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880"/>
        <w:jc w:val="right"/>
        <w:rPr>
          <w:rFonts w:ascii="Times New Roman" w:hAnsi="Times New Roman" w:cs="Times New Roman"/>
          <w:sz w:val="44"/>
          <w:szCs w:val="44"/>
        </w:rPr>
      </w:pPr>
    </w:p>
    <w:p>
      <w:pPr>
        <w:shd w:val="clear"/>
        <w:wordWrap w:val="0"/>
        <w:spacing w:line="620" w:lineRule="exact"/>
        <w:ind w:firstLine="64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安府办函〔</w:t>
      </w: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50</w:t>
      </w:r>
      <w:r>
        <w:rPr>
          <w:rFonts w:hint="eastAsia" w:ascii="Times New Roman" w:hAnsi="Times New Roman" w:eastAsia="方正仿宋_GBK" w:cs="方正仿宋_GBK"/>
          <w:sz w:val="32"/>
          <w:szCs w:val="32"/>
        </w:rPr>
        <w:t>号</w:t>
      </w:r>
    </w:p>
    <w:p>
      <w:pPr>
        <w:shd w:val="clear"/>
        <w:spacing w:line="1300" w:lineRule="exact"/>
        <w:ind w:firstLine="879"/>
        <w:jc w:val="right"/>
        <w:rPr>
          <w:rFonts w:ascii="Times New Roman" w:hAnsi="Times New Roman" w:eastAsia="方正小标宋_GBK" w:cs="Times New Roman"/>
          <w:sz w:val="44"/>
          <w:szCs w:val="44"/>
        </w:rPr>
      </w:pPr>
    </w:p>
    <w:p>
      <w:pPr>
        <w:shd w:val="clear"/>
        <w:snapToGrid w:val="0"/>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安岳县人民政府办公室</w:t>
      </w:r>
    </w:p>
    <w:p>
      <w:pPr>
        <w:shd w:val="clear"/>
        <w:snapToGrid w:val="0"/>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关于印发《安岳县公共服务事项基本目录</w:t>
      </w:r>
    </w:p>
    <w:p>
      <w:pPr>
        <w:shd w:val="clear"/>
        <w:snapToGrid w:val="0"/>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w:t>
      </w:r>
      <w:r>
        <w:rPr>
          <w:rFonts w:ascii="Times New Roman" w:hAnsi="Times New Roman" w:eastAsia="方正小标宋简体" w:cs="Times New Roman"/>
          <w:sz w:val="44"/>
          <w:szCs w:val="44"/>
        </w:rPr>
        <w:t>2019</w:t>
      </w:r>
      <w:r>
        <w:rPr>
          <w:rFonts w:hint="eastAsia" w:ascii="Times New Roman" w:hAnsi="Times New Roman" w:eastAsia="方正小标宋简体" w:cs="方正小标宋简体"/>
          <w:sz w:val="44"/>
          <w:szCs w:val="44"/>
        </w:rPr>
        <w:t>年版）》的通知</w:t>
      </w:r>
    </w:p>
    <w:p>
      <w:pPr>
        <w:shd w:val="clear"/>
        <w:spacing w:line="660" w:lineRule="exact"/>
        <w:jc w:val="center"/>
        <w:rPr>
          <w:rFonts w:ascii="Times New Roman" w:hAnsi="Times New Roman" w:eastAsia="方正仿宋简体" w:cs="Times New Roman"/>
          <w:sz w:val="32"/>
          <w:szCs w:val="32"/>
        </w:rPr>
      </w:pPr>
    </w:p>
    <w:p>
      <w:pPr>
        <w:shd w:val="clear"/>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各乡镇人民政府，龙台发展区管委会，县级相关部门：</w:t>
      </w:r>
    </w:p>
    <w:p>
      <w:pPr>
        <w:shd w:val="clea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经县政府同意，现将《安岳县公共服务事项基本目录（</w:t>
      </w:r>
      <w:r>
        <w:rPr>
          <w:rFonts w:ascii="Times New Roman" w:hAnsi="Times New Roman" w:eastAsia="方正仿宋简体" w:cs="Times New Roman"/>
          <w:sz w:val="32"/>
          <w:szCs w:val="32"/>
        </w:rPr>
        <w:t>2019</w:t>
      </w:r>
      <w:r>
        <w:rPr>
          <w:rFonts w:hint="eastAsia" w:ascii="Times New Roman" w:hAnsi="Times New Roman" w:eastAsia="方正仿宋简体" w:cs="方正仿宋简体"/>
          <w:sz w:val="32"/>
          <w:szCs w:val="32"/>
        </w:rPr>
        <w:t>年版）》印发你们，请认真组织实施。</w:t>
      </w:r>
    </w:p>
    <w:p>
      <w:pPr>
        <w:shd w:val="clear"/>
        <w:ind w:firstLine="420"/>
        <w:rPr>
          <w:rFonts w:ascii="Times New Roman" w:hAnsi="Times New Roman" w:eastAsia="方正仿宋简体" w:cs="Times New Roman"/>
          <w:sz w:val="32"/>
          <w:szCs w:val="32"/>
        </w:rPr>
      </w:pPr>
    </w:p>
    <w:p>
      <w:pPr>
        <w:shd w:val="clear"/>
        <w:ind w:firstLine="420"/>
        <w:rPr>
          <w:rFonts w:ascii="Times New Roman" w:hAnsi="Times New Roman" w:eastAsia="方正仿宋简体" w:cs="Times New Roman"/>
          <w:sz w:val="32"/>
          <w:szCs w:val="32"/>
        </w:rPr>
      </w:pPr>
    </w:p>
    <w:p>
      <w:pPr>
        <w:shd w:val="clear"/>
        <w:ind w:firstLine="42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安岳县人民政府办公室</w:t>
      </w:r>
    </w:p>
    <w:p>
      <w:pPr>
        <w:shd w:val="clear"/>
        <w:ind w:firstLine="42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2019</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16</w:t>
      </w:r>
      <w:r>
        <w:rPr>
          <w:rFonts w:hint="eastAsia" w:ascii="Times New Roman" w:hAnsi="Times New Roman" w:eastAsia="方正仿宋简体" w:cs="方正仿宋简体"/>
          <w:sz w:val="32"/>
          <w:szCs w:val="32"/>
        </w:rPr>
        <w:t>日</w:t>
      </w:r>
    </w:p>
    <w:p>
      <w:pPr>
        <w:shd w:val="clear"/>
        <w:rPr>
          <w:rFonts w:ascii="Times New Roman" w:hAnsi="Times New Roman" w:eastAsia="方正仿宋简体" w:cs="Times New Roman"/>
          <w:sz w:val="32"/>
          <w:szCs w:val="32"/>
        </w:rPr>
      </w:pPr>
    </w:p>
    <w:p>
      <w:pPr>
        <w:shd w:val="clear"/>
        <w:spacing w:line="600" w:lineRule="exact"/>
        <w:jc w:val="center"/>
        <w:rPr>
          <w:rFonts w:ascii="Times New Roman" w:hAnsi="Times New Roman" w:eastAsia="方正小标宋简体" w:cs="Times New Roman"/>
          <w:sz w:val="40"/>
          <w:szCs w:val="40"/>
        </w:rPr>
        <w:sectPr>
          <w:headerReference r:id="rId3" w:type="default"/>
          <w:pgSz w:w="11906" w:h="16838"/>
          <w:pgMar w:top="2155" w:right="1474" w:bottom="1134" w:left="1588" w:header="851" w:footer="1588" w:gutter="0"/>
          <w:cols w:space="425" w:num="1"/>
          <w:docGrid w:type="lines" w:linePitch="312" w:charSpace="0"/>
        </w:sectPr>
      </w:pPr>
    </w:p>
    <w:p>
      <w:pPr>
        <w:shd w:val="clear"/>
        <w:spacing w:line="6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安岳县公共服务事项基本目录（</w:t>
      </w:r>
      <w:r>
        <w:rPr>
          <w:rFonts w:ascii="Times New Roman" w:hAnsi="Times New Roman" w:eastAsia="方正小标宋简体" w:cs="Times New Roman"/>
          <w:sz w:val="44"/>
          <w:szCs w:val="44"/>
        </w:rPr>
        <w:t>2019</w:t>
      </w:r>
      <w:r>
        <w:rPr>
          <w:rFonts w:hint="eastAsia" w:ascii="Times New Roman" w:hAnsi="Times New Roman" w:eastAsia="方正小标宋简体" w:cs="方正小标宋简体"/>
          <w:sz w:val="44"/>
          <w:szCs w:val="44"/>
        </w:rPr>
        <w:t>年版）</w:t>
      </w:r>
    </w:p>
    <w:p>
      <w:pPr>
        <w:shd w:val="clear"/>
        <w:spacing w:line="240" w:lineRule="exact"/>
        <w:rPr>
          <w:rFonts w:ascii="Times New Roman" w:hAnsi="Times New Roman" w:eastAsia="方正仿宋_GBK"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tbl>
      <w:tblPr>
        <w:tblStyle w:val="4"/>
        <w:tblW w:w="14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
        <w:gridCol w:w="1288"/>
        <w:gridCol w:w="563"/>
        <w:gridCol w:w="1762"/>
        <w:gridCol w:w="619"/>
        <w:gridCol w:w="2819"/>
        <w:gridCol w:w="4607"/>
        <w:gridCol w:w="1493"/>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0" w:hRule="atLeas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kern w:val="0"/>
              </w:rPr>
            </w:pPr>
            <w:r>
              <w:rPr>
                <w:rFonts w:hint="eastAsia" w:ascii="Times New Roman" w:hAnsi="Times New Roman" w:eastAsia="方正黑体简体" w:cs="方正黑体简体"/>
                <w:color w:val="000000"/>
                <w:kern w:val="0"/>
              </w:rPr>
              <w:t>县级业务</w:t>
            </w:r>
            <w:r>
              <w:rPr>
                <w:rFonts w:ascii="Times New Roman" w:hAnsi="Times New Roman" w:eastAsia="方正黑体简体" w:cs="Times New Roman"/>
                <w:color w:val="000000"/>
                <w:kern w:val="0"/>
              </w:rPr>
              <w:br w:type="textWrapping"/>
            </w:r>
            <w:r>
              <w:rPr>
                <w:rFonts w:hint="eastAsia" w:ascii="Times New Roman" w:hAnsi="Times New Roman" w:eastAsia="方正黑体简体" w:cs="方正黑体简体"/>
                <w:color w:val="000000"/>
                <w:kern w:val="0"/>
              </w:rPr>
              <w:t>主（监）</w:t>
            </w:r>
          </w:p>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管部门</w:t>
            </w:r>
          </w:p>
        </w:tc>
        <w:tc>
          <w:tcPr>
            <w:tcW w:w="5765" w:type="dxa"/>
            <w:gridSpan w:val="4"/>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事项名称</w:t>
            </w:r>
          </w:p>
        </w:tc>
        <w:tc>
          <w:tcPr>
            <w:tcW w:w="4609"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实施主要依据</w:t>
            </w:r>
          </w:p>
        </w:tc>
        <w:tc>
          <w:tcPr>
            <w:tcW w:w="1494"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服务对象</w:t>
            </w:r>
          </w:p>
        </w:tc>
        <w:tc>
          <w:tcPr>
            <w:tcW w:w="1272"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办理层级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黑体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大项项号</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大项名称</w:t>
            </w:r>
          </w:p>
        </w:tc>
        <w:tc>
          <w:tcPr>
            <w:tcW w:w="619"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子项项号</w:t>
            </w: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黑体简体" w:cs="Times New Roman"/>
                <w:color w:val="000000"/>
              </w:rPr>
            </w:pPr>
            <w:r>
              <w:rPr>
                <w:rFonts w:hint="eastAsia" w:ascii="Times New Roman" w:hAnsi="Times New Roman" w:eastAsia="方正黑体简体" w:cs="方正黑体简体"/>
                <w:color w:val="000000"/>
                <w:kern w:val="0"/>
              </w:rPr>
              <w:t>子项名称</w:t>
            </w:r>
          </w:p>
        </w:tc>
        <w:tc>
          <w:tcPr>
            <w:tcW w:w="4609"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b/>
                <w:bCs/>
                <w:color w:val="000000"/>
              </w:rPr>
            </w:pPr>
          </w:p>
        </w:tc>
        <w:tc>
          <w:tcPr>
            <w:tcW w:w="1494"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b/>
                <w:bCs/>
                <w:color w:val="000000"/>
              </w:rPr>
            </w:pPr>
          </w:p>
        </w:tc>
        <w:tc>
          <w:tcPr>
            <w:tcW w:w="1272"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rPr>
              <w:t>县发展和改革局</w:t>
            </w:r>
          </w:p>
        </w:tc>
        <w:tc>
          <w:tcPr>
            <w:tcW w:w="563"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w:t>
            </w:r>
          </w:p>
        </w:tc>
        <w:tc>
          <w:tcPr>
            <w:tcW w:w="1763"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四川省信用信息平台社会信用记录修复</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1</w:t>
            </w: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四川省信用信息平台</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社会信用记录修复</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《四川省人民政府关于印发〈四川省社会信用体系建设规划（</w:t>
            </w:r>
            <w:r>
              <w:rPr>
                <w:rFonts w:ascii="Times New Roman" w:hAnsi="Times New Roman" w:eastAsia="方正仿宋简体" w:cs="Times New Roman"/>
                <w:color w:val="000000"/>
                <w:kern w:val="0"/>
              </w:rPr>
              <w:t>2014—2020</w:t>
            </w:r>
            <w:r>
              <w:rPr>
                <w:rFonts w:hint="eastAsia" w:ascii="Times New Roman" w:hAnsi="Times New Roman" w:eastAsia="方正仿宋简体" w:cs="方正仿宋简体"/>
                <w:color w:val="000000"/>
                <w:kern w:val="0"/>
              </w:rPr>
              <w:t>年）〉的通知》（川府发〔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法人、自然人、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00" w:lineRule="exact"/>
              <w:jc w:val="center"/>
              <w:rPr>
                <w:rFonts w:ascii="Times New Roman" w:hAnsi="Times New Roman" w:eastAsia="方正仿宋简体" w:cs="Times New Roman"/>
              </w:rPr>
            </w:pPr>
            <w:r>
              <w:rPr>
                <w:rFonts w:hint="eastAsia" w:ascii="Times New Roman" w:hAnsi="Times New Roman" w:eastAsia="方正仿宋简体" w:cs="方正仿宋简体"/>
              </w:rPr>
              <w:t>县教育和</w:t>
            </w:r>
          </w:p>
          <w:p>
            <w:pPr>
              <w:shd w:val="clear"/>
              <w:spacing w:line="300" w:lineRule="exact"/>
              <w:jc w:val="center"/>
              <w:rPr>
                <w:rFonts w:ascii="Times New Roman" w:hAnsi="Times New Roman" w:eastAsia="方正仿宋简体" w:cs="Times New Roman"/>
              </w:rPr>
            </w:pPr>
            <w:r>
              <w:rPr>
                <w:rFonts w:hint="eastAsia" w:ascii="Times New Roman" w:hAnsi="Times New Roman" w:eastAsia="方正仿宋简体" w:cs="方正仿宋简体"/>
              </w:rPr>
              <w:t>体育局</w:t>
            </w:r>
          </w:p>
        </w:tc>
        <w:tc>
          <w:tcPr>
            <w:tcW w:w="563" w:type="dxa"/>
            <w:vMerge w:val="restart"/>
            <w:tcMar>
              <w:top w:w="15" w:type="dxa"/>
              <w:left w:w="15" w:type="dxa"/>
              <w:right w:w="15" w:type="dxa"/>
            </w:tcMar>
            <w:vAlign w:val="center"/>
          </w:tcPr>
          <w:p>
            <w:pPr>
              <w:shd w:val="clear"/>
              <w:spacing w:line="300" w:lineRule="exact"/>
              <w:ind w:left="425" w:hanging="425"/>
              <w:jc w:val="center"/>
              <w:textAlignment w:val="center"/>
              <w:rPr>
                <w:rFonts w:ascii="Times New Roman" w:hAnsi="Times New Roman" w:eastAsia="方正仿宋简体" w:cs="Times New Roman"/>
                <w:color w:val="000000"/>
                <w:kern w:val="0"/>
              </w:rPr>
            </w:pPr>
            <w:r>
              <w:rPr>
                <w:rFonts w:ascii="Times New Roman" w:hAnsi="Times New Roman" w:eastAsia="方正仿宋简体" w:cs="Times New Roman"/>
                <w:color w:val="000000"/>
                <w:kern w:val="0"/>
              </w:rPr>
              <w:t>2</w:t>
            </w:r>
          </w:p>
        </w:tc>
        <w:tc>
          <w:tcPr>
            <w:tcW w:w="1763" w:type="dxa"/>
            <w:vMerge w:val="restart"/>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教育资助</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8"/>
                <w:kern w:val="0"/>
              </w:rPr>
              <w:t>义务教育家庭经济困难</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寄宿生生活补助申请</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《四川省人民政府关于进一步完善城乡义务教育经费保障机制的实施意见》（川府发〔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rPr>
                <w:rFonts w:ascii="Times New Roman" w:hAnsi="Times New Roman" w:eastAsia="方正仿宋简体" w:cs="Times New Roman"/>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普通高中家庭经济困难学生国家助学金、</w:t>
            </w:r>
          </w:p>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免学费申请</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《四川省财政厅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四川省教育厅关于实施免除我省普通高中家庭经济困难学生学费政策的通知》（川财教〔</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00" w:lineRule="exact"/>
              <w:rPr>
                <w:rFonts w:ascii="Times New Roman" w:hAnsi="Times New Roman" w:eastAsia="方正仿宋简体" w:cs="Times New Roman"/>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学前教育减免保教费申请</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《四川省财政厅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四川省教育厅关于加大财政投入支持学前教育发展的通知》（川财教〔</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224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7" w:hRule="atLeast"/>
          <w:jc w:val="center"/>
        </w:trPr>
        <w:tc>
          <w:tcPr>
            <w:tcW w:w="1288" w:type="dxa"/>
            <w:gridSpan w:val="2"/>
            <w:vMerge w:val="continue"/>
            <w:tcMar>
              <w:top w:w="15" w:type="dxa"/>
              <w:left w:w="15" w:type="dxa"/>
              <w:right w:w="15" w:type="dxa"/>
            </w:tcMar>
            <w:vAlign w:val="center"/>
          </w:tcPr>
          <w:p>
            <w:pPr>
              <w:shd w:val="clear"/>
              <w:spacing w:line="300" w:lineRule="exact"/>
              <w:rPr>
                <w:rFonts w:ascii="Times New Roman" w:hAnsi="Times New Roman" w:eastAsia="方正仿宋简体" w:cs="Times New Roman"/>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中央彩票公益金</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滋蕙计划申请</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《四川省财政部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四川省教育部关于印发〈中央专项彩票公益金支持教育项目相关管理实施办法〉的通知》（财教〔</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556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0" w:hRule="atLeast"/>
          <w:jc w:val="center"/>
        </w:trPr>
        <w:tc>
          <w:tcPr>
            <w:tcW w:w="1288" w:type="dxa"/>
            <w:gridSpan w:val="2"/>
            <w:vMerge w:val="continue"/>
            <w:tcMar>
              <w:top w:w="15" w:type="dxa"/>
              <w:left w:w="15" w:type="dxa"/>
              <w:right w:w="15" w:type="dxa"/>
            </w:tcMar>
            <w:vAlign w:val="center"/>
          </w:tcPr>
          <w:p>
            <w:pPr>
              <w:shd w:val="clear"/>
              <w:spacing w:line="300" w:lineRule="exact"/>
              <w:rPr>
                <w:rFonts w:ascii="Times New Roman" w:hAnsi="Times New Roman" w:eastAsia="方正仿宋简体" w:cs="Times New Roman"/>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普通高校家庭经济困难新生入学资助申请</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《中国教育发展基金会</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全国学生资助管理中心关于印发〈普通高校家庭经济困难新生入学资助项目暂行管理办法〉的通知》（教基金会〔</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县教育和</w:t>
            </w:r>
          </w:p>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体育局</w:t>
            </w:r>
          </w:p>
        </w:tc>
        <w:tc>
          <w:tcPr>
            <w:tcW w:w="5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2</w:t>
            </w:r>
          </w:p>
        </w:tc>
        <w:tc>
          <w:tcPr>
            <w:tcW w:w="17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教育资助</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学生资助政策咨询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《中共四川省委</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四川省人民政府关于印发〈四川省中长期教育改革和发展规划纲要</w:t>
            </w:r>
            <w:r>
              <w:rPr>
                <w:rFonts w:hint="eastAsia" w:ascii="Times New Roman" w:hAnsi="Times New Roman" w:eastAsia="方正仿宋简体" w:cs="方正仿宋简体"/>
                <w:color w:val="000000"/>
                <w:spacing w:val="-20"/>
                <w:kern w:val="0"/>
              </w:rPr>
              <w:t>（</w:t>
            </w:r>
            <w:r>
              <w:rPr>
                <w:rFonts w:ascii="Times New Roman" w:hAnsi="Times New Roman" w:eastAsia="方正仿宋简体" w:cs="Times New Roman"/>
                <w:color w:val="000000"/>
                <w:spacing w:val="-20"/>
                <w:kern w:val="0"/>
              </w:rPr>
              <w:t>2010-2020</w:t>
            </w:r>
            <w:r>
              <w:rPr>
                <w:rFonts w:hint="eastAsia" w:ascii="Times New Roman" w:hAnsi="Times New Roman" w:eastAsia="方正仿宋简体" w:cs="方正仿宋简体"/>
                <w:color w:val="000000"/>
                <w:spacing w:val="-20"/>
                <w:kern w:val="0"/>
              </w:rPr>
              <w:t>年）〉的通知》（川委发〔</w:t>
            </w:r>
            <w:r>
              <w:rPr>
                <w:rFonts w:ascii="Times New Roman" w:hAnsi="Times New Roman" w:eastAsia="方正仿宋简体" w:cs="Times New Roman"/>
                <w:color w:val="000000"/>
                <w:spacing w:val="-20"/>
                <w:kern w:val="0"/>
              </w:rPr>
              <w:t>2010</w:t>
            </w:r>
            <w:r>
              <w:rPr>
                <w:rFonts w:hint="eastAsia" w:ascii="Times New Roman" w:hAnsi="Times New Roman" w:eastAsia="方正仿宋简体" w:cs="方正仿宋简体"/>
                <w:color w:val="000000"/>
                <w:spacing w:val="-20"/>
                <w:kern w:val="0"/>
              </w:rPr>
              <w:t>〕</w:t>
            </w:r>
            <w:r>
              <w:rPr>
                <w:rFonts w:ascii="Times New Roman" w:hAnsi="Times New Roman" w:eastAsia="方正仿宋简体" w:cs="Times New Roman"/>
                <w:color w:val="000000"/>
                <w:spacing w:val="-20"/>
                <w:kern w:val="0"/>
              </w:rPr>
              <w:t>18</w:t>
            </w:r>
            <w:r>
              <w:rPr>
                <w:rFonts w:hint="eastAsia" w:ascii="Times New Roman" w:hAnsi="Times New Roman" w:eastAsia="方正仿宋简体" w:cs="方正仿宋简体"/>
                <w:color w:val="000000"/>
                <w:spacing w:val="-2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3</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教育考试服务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招生考试政策咨询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《中华人民共和国政府信息公开条例》（国务院令第</w:t>
            </w:r>
            <w:r>
              <w:rPr>
                <w:rFonts w:ascii="Times New Roman" w:hAnsi="Times New Roman" w:eastAsia="方正仿宋简体" w:cs="Times New Roman"/>
                <w:color w:val="000000"/>
                <w:kern w:val="0"/>
              </w:rPr>
              <w:t>711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w:t>
            </w:r>
          </w:p>
        </w:tc>
        <w:tc>
          <w:tcPr>
            <w:tcW w:w="17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普通话水平等级测试、培训</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普通话培训</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《中华人民共和国国家通用语言文字法》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4"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教师资格证相关政策咨询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教师资格证相关政策咨询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《中华人民共和国政府信息公开条例》（国务院令第</w:t>
            </w:r>
            <w:r>
              <w:rPr>
                <w:rFonts w:ascii="Times New Roman" w:hAnsi="Times New Roman" w:eastAsia="方正仿宋简体" w:cs="Times New Roman"/>
                <w:color w:val="000000"/>
                <w:kern w:val="0"/>
              </w:rPr>
              <w:t>711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7"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6</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中小学教师职称评聘政策咨询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中小学教师职称</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评聘政策咨询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《中华人民共和国政府信息公开条例》（国务院令第</w:t>
            </w:r>
            <w:r>
              <w:rPr>
                <w:rFonts w:ascii="Times New Roman" w:hAnsi="Times New Roman" w:eastAsia="方正仿宋简体" w:cs="Times New Roman"/>
                <w:color w:val="000000"/>
                <w:kern w:val="0"/>
              </w:rPr>
              <w:t>711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2" w:hRule="atLeas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7</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学生入学学</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籍异动政</w:t>
            </w:r>
            <w:r>
              <w:rPr>
                <w:rFonts w:hint="eastAsia" w:ascii="Times New Roman" w:hAnsi="Times New Roman" w:eastAsia="方正仿宋简体" w:cs="方正仿宋简体"/>
                <w:color w:val="000000"/>
                <w:spacing w:val="-8"/>
                <w:kern w:val="0"/>
              </w:rPr>
              <w:t>策咨询及办理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8"/>
                <w:kern w:val="0"/>
              </w:rPr>
              <w:t>学前教育、义务教育阶段</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入学政策咨询及办理</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《中华人民共和国义务教育法》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7"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义务教育阶段学生学</w:t>
            </w:r>
            <w:r>
              <w:rPr>
                <w:rFonts w:hint="eastAsia" w:ascii="Times New Roman" w:hAnsi="Times New Roman" w:eastAsia="方正仿宋简体" w:cs="方正仿宋简体"/>
                <w:color w:val="000000"/>
                <w:spacing w:val="-8"/>
                <w:kern w:val="0"/>
              </w:rPr>
              <w:t>籍异动政策咨询及办理</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《中华人民共和国义务教育法》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辖区学校中小学学生学籍管理服务（注册、毕业、学历认证等）</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《中华人民共和国义务教育法》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县教育和</w:t>
            </w:r>
          </w:p>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体育局</w:t>
            </w:r>
          </w:p>
        </w:tc>
        <w:tc>
          <w:tcPr>
            <w:tcW w:w="5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8</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学校办学基本情况咨询</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学校办学基本情况咨询</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《中华人民共和国义务教育法》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进城务工人员随迁子女接受义务教育入学申请办理</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进城务工人员随迁子女</w:t>
            </w:r>
            <w:r>
              <w:rPr>
                <w:rFonts w:ascii="Times New Roman" w:hAnsi="Times New Roman" w:eastAsia="方正仿宋简体" w:cs="Times New Roman"/>
                <w:color w:val="000000"/>
                <w:spacing w:val="-6"/>
                <w:kern w:val="0"/>
              </w:rPr>
              <w:br w:type="textWrapping"/>
            </w:r>
            <w:r>
              <w:rPr>
                <w:rFonts w:hint="eastAsia" w:ascii="Times New Roman" w:hAnsi="Times New Roman" w:eastAsia="方正仿宋简体" w:cs="方正仿宋简体"/>
                <w:color w:val="000000"/>
                <w:spacing w:val="-6"/>
                <w:kern w:val="0"/>
              </w:rPr>
              <w:t>接受义务教育入学申请办理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《四川省〈中华人民共和国义务教育法〉实施办法》（四川省第十二届人民代表大会常务委员会公告第</w:t>
            </w:r>
            <w:r>
              <w:rPr>
                <w:rFonts w:ascii="Times New Roman" w:hAnsi="Times New Roman" w:eastAsia="方正仿宋简体" w:cs="Times New Roman"/>
                <w:color w:val="000000"/>
                <w:kern w:val="0"/>
              </w:rPr>
              <w:t>19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教师资格证书补发、换发</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教师资格证书补发、换发</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《〈教师资格条例〉实施办法》（教育部令第</w:t>
            </w:r>
            <w:r>
              <w:rPr>
                <w:rFonts w:ascii="Times New Roman" w:hAnsi="Times New Roman" w:eastAsia="方正仿宋简体" w:cs="Times New Roman"/>
                <w:color w:val="000000"/>
                <w:kern w:val="0"/>
              </w:rPr>
              <w:t>10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民办学校设置审批中校长任职资格证明</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民办学校设置审批中</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校长任职资格证明</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《中华人民共和国民办教育促进法》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12</w:t>
            </w:r>
          </w:p>
        </w:tc>
        <w:tc>
          <w:tcPr>
            <w:tcW w:w="1763" w:type="dxa"/>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运动员等级称号授予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三级运动员等级称号授予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《中华人民共和国体育法》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288" w:type="dxa"/>
            <w:gridSpan w:val="2"/>
            <w:vMerge w:val="continue"/>
            <w:tcMar>
              <w:top w:w="15" w:type="dxa"/>
              <w:left w:w="15" w:type="dxa"/>
              <w:right w:w="15" w:type="dxa"/>
            </w:tcMar>
            <w:vAlign w:val="center"/>
          </w:tcPr>
          <w:p>
            <w:pPr>
              <w:shd w:val="clear"/>
              <w:spacing w:line="340" w:lineRule="exact"/>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w:t>
            </w:r>
          </w:p>
        </w:tc>
        <w:tc>
          <w:tcPr>
            <w:tcW w:w="1763" w:type="dxa"/>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社会体育指导员等级称号授予</w:t>
            </w:r>
          </w:p>
        </w:tc>
        <w:tc>
          <w:tcPr>
            <w:tcW w:w="619" w:type="dxa"/>
            <w:tcMar>
              <w:top w:w="15" w:type="dxa"/>
              <w:left w:w="15" w:type="dxa"/>
              <w:right w:w="15" w:type="dxa"/>
            </w:tcMar>
            <w:vAlign w:val="center"/>
          </w:tcPr>
          <w:p>
            <w:pPr>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三级社会体育指导员</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等级称号授予</w:t>
            </w:r>
          </w:p>
        </w:tc>
        <w:tc>
          <w:tcPr>
            <w:tcW w:w="4609" w:type="dxa"/>
            <w:tcMar>
              <w:top w:w="15" w:type="dxa"/>
              <w:left w:w="15" w:type="dxa"/>
              <w:right w:w="15" w:type="dxa"/>
            </w:tcMar>
            <w:vAlign w:val="center"/>
          </w:tcPr>
          <w:p>
            <w:pPr>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《社会体育指导员管理办法》（国家体育总局令第</w:t>
            </w:r>
            <w:r>
              <w:rPr>
                <w:rFonts w:ascii="Times New Roman" w:hAnsi="Times New Roman" w:eastAsia="方正仿宋简体" w:cs="Times New Roman"/>
                <w:color w:val="000000"/>
                <w:kern w:val="0"/>
              </w:rPr>
              <w:t>16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w:t>
            </w:r>
          </w:p>
        </w:tc>
        <w:tc>
          <w:tcPr>
            <w:tcW w:w="17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大型体育场馆免费</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spacing w:val="-11"/>
                <w:kern w:val="0"/>
              </w:rPr>
              <w:t>低收费开放备案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大型体育场免费低收费</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开放备案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《国家体育总局</w:t>
            </w:r>
            <w:r>
              <w:rPr>
                <w:rFonts w:ascii="Times New Roman" w:hAnsi="Times New Roman" w:eastAsia="方正仿宋简体" w:cs="Times New Roman"/>
                <w:color w:val="000000"/>
                <w:spacing w:val="-11"/>
                <w:kern w:val="0"/>
              </w:rPr>
              <w:t xml:space="preserve"> </w:t>
            </w:r>
            <w:r>
              <w:rPr>
                <w:rFonts w:hint="eastAsia" w:ascii="Times New Roman" w:hAnsi="Times New Roman" w:eastAsia="方正仿宋简体" w:cs="方正仿宋简体"/>
                <w:color w:val="000000"/>
                <w:spacing w:val="-11"/>
                <w:kern w:val="0"/>
              </w:rPr>
              <w:t>财政部关于推进大型体育场馆免费低收费开放的通知》（体经字〔</w:t>
            </w:r>
            <w:r>
              <w:rPr>
                <w:rFonts w:ascii="Times New Roman" w:hAnsi="Times New Roman" w:eastAsia="方正仿宋简体" w:cs="Times New Roman"/>
                <w:color w:val="000000"/>
                <w:spacing w:val="-11"/>
                <w:kern w:val="0"/>
              </w:rPr>
              <w:t>2014</w:t>
            </w:r>
            <w:r>
              <w:rPr>
                <w:rFonts w:hint="eastAsia" w:ascii="Times New Roman" w:hAnsi="Times New Roman" w:eastAsia="方正仿宋简体" w:cs="方正仿宋简体"/>
                <w:color w:val="000000"/>
                <w:spacing w:val="-11"/>
                <w:kern w:val="0"/>
              </w:rPr>
              <w:t>〕</w:t>
            </w:r>
            <w:r>
              <w:rPr>
                <w:rFonts w:ascii="Times New Roman" w:hAnsi="Times New Roman" w:eastAsia="方正仿宋简体" w:cs="Times New Roman"/>
                <w:color w:val="000000"/>
                <w:spacing w:val="-11"/>
                <w:kern w:val="0"/>
              </w:rPr>
              <w:t>34</w:t>
            </w:r>
            <w:r>
              <w:rPr>
                <w:rFonts w:hint="eastAsia" w:ascii="Times New Roman" w:hAnsi="Times New Roman" w:eastAsia="方正仿宋简体" w:cs="方正仿宋简体"/>
                <w:color w:val="000000"/>
                <w:spacing w:val="-11"/>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大型体育馆免费低收费</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开放备案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《国家体育总局</w:t>
            </w:r>
            <w:r>
              <w:rPr>
                <w:rFonts w:ascii="Times New Roman" w:hAnsi="Times New Roman" w:eastAsia="方正仿宋简体" w:cs="Times New Roman"/>
                <w:color w:val="000000"/>
                <w:spacing w:val="-11"/>
                <w:kern w:val="0"/>
              </w:rPr>
              <w:t xml:space="preserve"> </w:t>
            </w:r>
            <w:r>
              <w:rPr>
                <w:rFonts w:hint="eastAsia" w:ascii="Times New Roman" w:hAnsi="Times New Roman" w:eastAsia="方正仿宋简体" w:cs="方正仿宋简体"/>
                <w:color w:val="000000"/>
                <w:spacing w:val="-11"/>
                <w:kern w:val="0"/>
              </w:rPr>
              <w:t>财政部关于推进大型体育场馆免费低收费开放的通知》（体经字〔</w:t>
            </w:r>
            <w:r>
              <w:rPr>
                <w:rFonts w:ascii="Times New Roman" w:hAnsi="Times New Roman" w:eastAsia="方正仿宋简体" w:cs="Times New Roman"/>
                <w:color w:val="000000"/>
                <w:spacing w:val="-11"/>
                <w:kern w:val="0"/>
              </w:rPr>
              <w:t>2014</w:t>
            </w:r>
            <w:r>
              <w:rPr>
                <w:rFonts w:hint="eastAsia" w:ascii="Times New Roman" w:hAnsi="Times New Roman" w:eastAsia="方正仿宋简体" w:cs="方正仿宋简体"/>
                <w:color w:val="000000"/>
                <w:spacing w:val="-11"/>
                <w:kern w:val="0"/>
              </w:rPr>
              <w:t>〕</w:t>
            </w:r>
            <w:r>
              <w:rPr>
                <w:rFonts w:ascii="Times New Roman" w:hAnsi="Times New Roman" w:eastAsia="方正仿宋简体" w:cs="Times New Roman"/>
                <w:color w:val="000000"/>
                <w:spacing w:val="-11"/>
                <w:kern w:val="0"/>
              </w:rPr>
              <w:t>34</w:t>
            </w:r>
            <w:r>
              <w:rPr>
                <w:rFonts w:hint="eastAsia" w:ascii="Times New Roman" w:hAnsi="Times New Roman" w:eastAsia="方正仿宋简体" w:cs="方正仿宋简体"/>
                <w:color w:val="000000"/>
                <w:spacing w:val="-11"/>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大型游泳馆免费低收费</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开放备案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《国家体育总局</w:t>
            </w:r>
            <w:r>
              <w:rPr>
                <w:rFonts w:ascii="Times New Roman" w:hAnsi="Times New Roman" w:eastAsia="方正仿宋简体" w:cs="Times New Roman"/>
                <w:color w:val="000000"/>
                <w:spacing w:val="-11"/>
                <w:kern w:val="0"/>
              </w:rPr>
              <w:t xml:space="preserve"> </w:t>
            </w:r>
            <w:r>
              <w:rPr>
                <w:rFonts w:hint="eastAsia" w:ascii="Times New Roman" w:hAnsi="Times New Roman" w:eastAsia="方正仿宋简体" w:cs="方正仿宋简体"/>
                <w:color w:val="000000"/>
                <w:spacing w:val="-11"/>
                <w:kern w:val="0"/>
              </w:rPr>
              <w:t>财政部关于推进大型体育场馆免费低收费开放的通知》（体经字〔</w:t>
            </w:r>
            <w:r>
              <w:rPr>
                <w:rFonts w:ascii="Times New Roman" w:hAnsi="Times New Roman" w:eastAsia="方正仿宋简体" w:cs="Times New Roman"/>
                <w:color w:val="000000"/>
                <w:spacing w:val="-11"/>
                <w:kern w:val="0"/>
              </w:rPr>
              <w:t>2014</w:t>
            </w:r>
            <w:r>
              <w:rPr>
                <w:rFonts w:hint="eastAsia" w:ascii="Times New Roman" w:hAnsi="Times New Roman" w:eastAsia="方正仿宋简体" w:cs="方正仿宋简体"/>
                <w:color w:val="000000"/>
                <w:spacing w:val="-11"/>
                <w:kern w:val="0"/>
              </w:rPr>
              <w:t>〕</w:t>
            </w:r>
            <w:r>
              <w:rPr>
                <w:rFonts w:ascii="Times New Roman" w:hAnsi="Times New Roman" w:eastAsia="方正仿宋简体" w:cs="Times New Roman"/>
                <w:color w:val="000000"/>
                <w:spacing w:val="-11"/>
                <w:kern w:val="0"/>
              </w:rPr>
              <w:t>34</w:t>
            </w:r>
            <w:r>
              <w:rPr>
                <w:rFonts w:hint="eastAsia" w:ascii="Times New Roman" w:hAnsi="Times New Roman" w:eastAsia="方正仿宋简体" w:cs="方正仿宋简体"/>
                <w:color w:val="000000"/>
                <w:spacing w:val="-11"/>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3" w:hRule="atLeast"/>
          <w:jc w:val="center"/>
        </w:trPr>
        <w:tc>
          <w:tcPr>
            <w:tcW w:w="1288" w:type="dxa"/>
            <w:gridSpan w:val="2"/>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县经济科技信息化局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科技政策咨询服务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科技政策咨询服务</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《四川省科技进步条例》（四川省第十二届人民代表大会常务委员会公告第</w:t>
            </w:r>
            <w:r>
              <w:rPr>
                <w:rFonts w:ascii="Times New Roman" w:hAnsi="Times New Roman" w:eastAsia="方正仿宋简体" w:cs="Times New Roman"/>
                <w:color w:val="000000"/>
                <w:kern w:val="0"/>
              </w:rPr>
              <w:t>69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4" w:hRule="atLeas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县公安局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16</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户政业务办理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居民身份证办理</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（包括临时）</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《中华人民共和国居民身份证法》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6"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w:t>
            </w:r>
            <w:r>
              <w:rPr>
                <w:rFonts w:hint="eastAsia" w:ascii="Times New Roman" w:hAnsi="Times New Roman" w:eastAsia="方正仿宋简体" w:cs="方正仿宋简体"/>
                <w:color w:val="000000"/>
                <w:spacing w:val="-6"/>
                <w:kern w:val="0"/>
              </w:rPr>
              <w:t>民身份证省内异地办理</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《公安部关于建立居民身份证异地受理挂失申报和丢失招领制度的意见》（公通字〔</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w:t>
            </w:r>
            <w:r>
              <w:rPr>
                <w:rFonts w:hint="eastAsia" w:ascii="Times New Roman" w:hAnsi="Times New Roman" w:eastAsia="方正仿宋简体" w:cs="方正仿宋简体"/>
                <w:color w:val="000000"/>
                <w:spacing w:val="-6"/>
                <w:kern w:val="0"/>
              </w:rPr>
              <w:t>民身份证跨省异地办理</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《公安部关于建立居民身份证异地受理挂失申报和丢失招领制度的意见》（公通字〔</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45" w:hRule="atLeas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居民身份证挂失申报、</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丢失招领</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《公安部关于建立居民身份证异地受理挂失申报和丢失招领制度的意见》（公通字〔</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1288" w:type="dxa"/>
            <w:gridSpan w:val="2"/>
            <w:vMerge w:val="restart"/>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rPr>
              <w:t>县公安局</w:t>
            </w:r>
          </w:p>
        </w:tc>
        <w:tc>
          <w:tcPr>
            <w:tcW w:w="563" w:type="dxa"/>
            <w:vMerge w:val="restart"/>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17</w:t>
            </w:r>
          </w:p>
        </w:tc>
        <w:tc>
          <w:tcPr>
            <w:tcW w:w="1763" w:type="dxa"/>
            <w:vMerge w:val="restart"/>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派出所出具证明</w:t>
            </w:r>
          </w:p>
        </w:tc>
        <w:tc>
          <w:tcPr>
            <w:tcW w:w="619" w:type="dxa"/>
            <w:tcMar>
              <w:top w:w="15" w:type="dxa"/>
              <w:left w:w="15" w:type="dxa"/>
              <w:right w:w="15" w:type="dxa"/>
            </w:tcMar>
            <w:vAlign w:val="center"/>
          </w:tcPr>
          <w:p>
            <w:pPr>
              <w:widowControl/>
              <w:numPr>
                <w:ilvl w:val="0"/>
                <w:numId w:val="1"/>
              </w:numPr>
              <w:shd w:val="clear"/>
              <w:spacing w:line="4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户口登记项目内容变更</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更正证明</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4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注销户口证明</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exact"/>
          <w:jc w:val="center"/>
        </w:trPr>
        <w:tc>
          <w:tcPr>
            <w:tcW w:w="1288" w:type="dxa"/>
            <w:gridSpan w:val="2"/>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4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亲属关系证明</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0" w:hRule="atLeast"/>
          <w:jc w:val="center"/>
        </w:trPr>
        <w:tc>
          <w:tcPr>
            <w:tcW w:w="1288" w:type="dxa"/>
            <w:gridSpan w:val="2"/>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被拐儿童身份证明</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2" w:hRule="atLeast"/>
          <w:jc w:val="center"/>
        </w:trPr>
        <w:tc>
          <w:tcPr>
            <w:tcW w:w="1288" w:type="dxa"/>
            <w:gridSpan w:val="2"/>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捡拾弃婴（儿童）</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报案证明</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6" w:hRule="atLeast"/>
          <w:jc w:val="center"/>
        </w:trPr>
        <w:tc>
          <w:tcPr>
            <w:tcW w:w="1288" w:type="dxa"/>
            <w:gridSpan w:val="2"/>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4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非正常死亡证明</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4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县公安局</w:t>
            </w:r>
          </w:p>
        </w:tc>
        <w:tc>
          <w:tcPr>
            <w:tcW w:w="563" w:type="dxa"/>
            <w:vMerge w:val="restart"/>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17</w:t>
            </w:r>
          </w:p>
        </w:tc>
        <w:tc>
          <w:tcPr>
            <w:tcW w:w="1763" w:type="dxa"/>
            <w:vMerge w:val="restart"/>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spacing w:val="-8"/>
              </w:rPr>
            </w:pPr>
            <w:r>
              <w:rPr>
                <w:rFonts w:hint="eastAsia" w:ascii="Times New Roman" w:hAnsi="Times New Roman" w:eastAsia="方正仿宋简体" w:cs="方正仿宋简体"/>
                <w:color w:val="000000"/>
                <w:spacing w:val="-11"/>
                <w:kern w:val="0"/>
              </w:rPr>
              <w:t>派出所出具证明</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临时身份证明</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0"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无犯罪记录证明</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《公安部等部委关于印发〈关于改进和规范公安派出所出具证明工作的意见〉的通知》（公通字〔</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18</w:t>
            </w:r>
          </w:p>
        </w:tc>
        <w:tc>
          <w:tcPr>
            <w:tcW w:w="1763" w:type="dxa"/>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居住证办理</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居住证办理</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《居住证暂行条例》（国务院令第</w:t>
            </w:r>
            <w:r>
              <w:rPr>
                <w:rFonts w:ascii="Times New Roman" w:hAnsi="Times New Roman" w:eastAsia="方正仿宋简体" w:cs="Times New Roman"/>
                <w:color w:val="000000"/>
                <w:kern w:val="0"/>
              </w:rPr>
              <w:t>663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9" w:hRule="exac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19</w:t>
            </w:r>
          </w:p>
        </w:tc>
        <w:tc>
          <w:tcPr>
            <w:tcW w:w="1763" w:type="dxa"/>
            <w:vMerge w:val="restart"/>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交通记录证明</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7"/>
                <w:kern w:val="0"/>
              </w:rPr>
              <w:t>由当地公安机关核发的</w:t>
            </w:r>
            <w:r>
              <w:rPr>
                <w:rFonts w:ascii="Times New Roman" w:hAnsi="Times New Roman" w:eastAsia="方正仿宋简体" w:cs="Times New Roman"/>
                <w:color w:val="000000"/>
                <w:spacing w:val="-17"/>
                <w:kern w:val="0"/>
              </w:rPr>
              <w:br w:type="textWrapping"/>
            </w:r>
            <w:r>
              <w:rPr>
                <w:rFonts w:hint="eastAsia" w:ascii="Times New Roman" w:hAnsi="Times New Roman" w:eastAsia="方正仿宋简体" w:cs="方正仿宋简体"/>
                <w:color w:val="000000"/>
                <w:spacing w:val="-17"/>
                <w:kern w:val="0"/>
              </w:rPr>
              <w:t>机动车驾驶证并有</w:t>
            </w:r>
            <w:r>
              <w:rPr>
                <w:rFonts w:ascii="Times New Roman" w:hAnsi="Times New Roman" w:eastAsia="方正仿宋简体" w:cs="Times New Roman"/>
                <w:color w:val="000000"/>
                <w:spacing w:val="-17"/>
                <w:kern w:val="0"/>
              </w:rPr>
              <w:t>3</w:t>
            </w:r>
            <w:r>
              <w:rPr>
                <w:rFonts w:hint="eastAsia" w:ascii="Times New Roman" w:hAnsi="Times New Roman" w:eastAsia="方正仿宋简体" w:cs="方正仿宋简体"/>
                <w:color w:val="000000"/>
                <w:spacing w:val="-17"/>
                <w:kern w:val="0"/>
              </w:rPr>
              <w:t>年以上</w:t>
            </w:r>
            <w:r>
              <w:rPr>
                <w:rFonts w:ascii="Times New Roman" w:hAnsi="Times New Roman" w:eastAsia="方正仿宋简体" w:cs="Times New Roman"/>
                <w:color w:val="000000"/>
                <w:spacing w:val="-17"/>
                <w:kern w:val="0"/>
              </w:rPr>
              <w:br w:type="textWrapping"/>
            </w:r>
            <w:r>
              <w:rPr>
                <w:rFonts w:hint="eastAsia" w:ascii="Times New Roman" w:hAnsi="Times New Roman" w:eastAsia="方正仿宋简体" w:cs="方正仿宋简体"/>
                <w:color w:val="000000"/>
                <w:spacing w:val="-17"/>
                <w:kern w:val="0"/>
              </w:rPr>
              <w:t>驾龄，无重大交通事故责任记录</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《出租汽车驾驶员从业资格管理规定》（交通运输部令</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63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0"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已聘用或者拟聘用驾驶人员的</w:t>
            </w:r>
            <w:r>
              <w:rPr>
                <w:rFonts w:ascii="Times New Roman" w:hAnsi="Times New Roman" w:eastAsia="方正仿宋简体" w:cs="Times New Roman"/>
                <w:color w:val="000000"/>
                <w:kern w:val="0"/>
              </w:rPr>
              <w:t>3</w:t>
            </w:r>
            <w:r>
              <w:rPr>
                <w:rFonts w:hint="eastAsia" w:ascii="Times New Roman" w:hAnsi="Times New Roman" w:eastAsia="方正仿宋简体" w:cs="方正仿宋简体"/>
                <w:color w:val="000000"/>
                <w:kern w:val="0"/>
              </w:rPr>
              <w:t>年内无重大以上交通责任事故证明</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《道路旅客运输及客运站管理规定》（交通运输部令</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82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安全驾驶经历证明</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《机动车驾驶员培训管理规定》（交通运输部令</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51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20</w:t>
            </w:r>
          </w:p>
        </w:tc>
        <w:tc>
          <w:tcPr>
            <w:tcW w:w="1763" w:type="dxa"/>
            <w:vMerge w:val="restart"/>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特种行业备案</w:t>
            </w:r>
          </w:p>
        </w:tc>
        <w:tc>
          <w:tcPr>
            <w:tcW w:w="619" w:type="dxa"/>
            <w:tcMar>
              <w:top w:w="15" w:type="dxa"/>
              <w:left w:w="15" w:type="dxa"/>
              <w:right w:w="15" w:type="dxa"/>
            </w:tcMar>
            <w:vAlign w:val="center"/>
          </w:tcPr>
          <w:p>
            <w:pPr>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旧货业备案</w:t>
            </w:r>
          </w:p>
        </w:tc>
        <w:tc>
          <w:tcPr>
            <w:tcW w:w="4609" w:type="dxa"/>
            <w:tcMar>
              <w:top w:w="15" w:type="dxa"/>
              <w:left w:w="15" w:type="dxa"/>
              <w:right w:w="15" w:type="dxa"/>
            </w:tcMar>
            <w:vAlign w:val="center"/>
          </w:tcPr>
          <w:p>
            <w:pPr>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《公安部关于深化娱乐服务场所和特种行业治安管理改革进一步依法加强事中事后监管的工作意见》（公治〔</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2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旧手机交易业备案</w:t>
            </w:r>
          </w:p>
        </w:tc>
        <w:tc>
          <w:tcPr>
            <w:tcW w:w="4609" w:type="dxa"/>
            <w:tcMar>
              <w:top w:w="15" w:type="dxa"/>
              <w:left w:w="15" w:type="dxa"/>
              <w:right w:w="15" w:type="dxa"/>
            </w:tcMar>
            <w:vAlign w:val="center"/>
          </w:tcPr>
          <w:p>
            <w:pPr>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《公安部关于深化娱乐服务场所和特种行业治安管理改革进一步依法加强事中事后监管的工作意见》（公治〔</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5"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numPr>
                <w:ilvl w:val="0"/>
                <w:numId w:val="1"/>
              </w:numPr>
              <w:shd w:val="clear"/>
              <w:spacing w:line="2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开锁业备案</w:t>
            </w:r>
          </w:p>
        </w:tc>
        <w:tc>
          <w:tcPr>
            <w:tcW w:w="4609" w:type="dxa"/>
            <w:tcMar>
              <w:top w:w="15" w:type="dxa"/>
              <w:left w:w="15" w:type="dxa"/>
              <w:right w:w="15" w:type="dxa"/>
            </w:tcMar>
            <w:vAlign w:val="center"/>
          </w:tcPr>
          <w:p>
            <w:pPr>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《公安部关于深化娱乐服务场所和特种行业治安管理改革进一步依法加强事中事后监管的工作意见》（公治〔</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exac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县民政局</w:t>
            </w:r>
          </w:p>
          <w:p>
            <w:pPr>
              <w:shd w:val="clear"/>
              <w:spacing w:line="36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21</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出具社会组织开立验资账户通知书</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出具社会团体开立</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验资账户通知书</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《中国人民银行成都分行</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四川省民政厅关于规范社会组织开立临时存款账户有关事项的通知》（成银发〔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出具民办非企业单位</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开立验资账户通知书</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《中国人民银行成都分行</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四川省民政厅关于规范社会组织开立临时存款账户有关事项的通知》（成银发〔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社会组织档案查询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社会组织档案查询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国家档案局关于印发〈社会组织登记档案管理办法〉的通知》（民发〔</w:t>
            </w:r>
            <w:r>
              <w:rPr>
                <w:rFonts w:ascii="Times New Roman" w:hAnsi="Times New Roman" w:eastAsia="方正仿宋简体" w:cs="Times New Roman"/>
                <w:color w:val="000000"/>
                <w:kern w:val="0"/>
              </w:rPr>
              <w:t>2010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101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23</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社会组织评估</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社会组织评估</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《社会组织评估管理办法》（民政部令第</w:t>
            </w:r>
            <w:r>
              <w:rPr>
                <w:rFonts w:ascii="Times New Roman" w:hAnsi="Times New Roman" w:eastAsia="方正仿宋简体" w:cs="Times New Roman"/>
                <w:color w:val="000000"/>
                <w:kern w:val="0"/>
              </w:rPr>
              <w:t>39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24</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补领结婚证</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补领结婚证</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《民政部关于印发〈婚姻登记工作规范〉的通知》（民发〔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u w:val="single"/>
              </w:rPr>
            </w:pPr>
            <w:r>
              <w:rPr>
                <w:rFonts w:hint="eastAsia" w:ascii="Times New Roman" w:hAnsi="Times New Roman" w:eastAsia="方正仿宋简体" w:cs="方正仿宋简体"/>
                <w:color w:val="000000"/>
                <w:kern w:val="0"/>
              </w:rPr>
              <w:t>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2"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25</w:t>
            </w:r>
          </w:p>
        </w:tc>
        <w:tc>
          <w:tcPr>
            <w:tcW w:w="17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23"/>
                <w:kern w:val="0"/>
              </w:rPr>
              <w:t>城市生活无着</w:t>
            </w:r>
            <w:r>
              <w:rPr>
                <w:rFonts w:ascii="Times New Roman" w:hAnsi="Times New Roman" w:eastAsia="方正仿宋简体" w:cs="Times New Roman"/>
                <w:color w:val="000000"/>
                <w:spacing w:val="-23"/>
                <w:kern w:val="0"/>
              </w:rPr>
              <w:br w:type="textWrapping"/>
            </w:r>
            <w:r>
              <w:rPr>
                <w:rFonts w:hint="eastAsia" w:ascii="Times New Roman" w:hAnsi="Times New Roman" w:eastAsia="方正仿宋简体" w:cs="方正仿宋简体"/>
                <w:color w:val="000000"/>
                <w:spacing w:val="-23"/>
                <w:kern w:val="0"/>
              </w:rPr>
              <w:t>流浪乞讨人员救助</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城市生活无着</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流浪乞讨人员救助</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《城市生活无着的流浪乞讨人员救助管理办法》（国务院令第</w:t>
            </w:r>
            <w:r>
              <w:rPr>
                <w:rFonts w:ascii="Times New Roman" w:hAnsi="Times New Roman" w:eastAsia="方正仿宋简体" w:cs="Times New Roman"/>
                <w:color w:val="000000"/>
                <w:kern w:val="0"/>
              </w:rPr>
              <w:t>381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rPr>
              <w:t>县卫生健康局（县老</w:t>
            </w:r>
            <w:r>
              <w:rPr>
                <w:rFonts w:hint="eastAsia" w:ascii="Times New Roman" w:hAnsi="Times New Roman" w:eastAsia="方正仿宋简体" w:cs="方正仿宋简体"/>
                <w:color w:val="000000"/>
                <w:kern w:val="0"/>
              </w:rPr>
              <w:t>龄委）</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26</w:t>
            </w:r>
          </w:p>
        </w:tc>
        <w:tc>
          <w:tcPr>
            <w:tcW w:w="17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80</w:t>
            </w:r>
            <w:r>
              <w:rPr>
                <w:rFonts w:hint="eastAsia" w:ascii="Times New Roman" w:hAnsi="Times New Roman" w:eastAsia="方正仿宋简体" w:cs="方正仿宋简体"/>
                <w:color w:val="000000"/>
                <w:kern w:val="0"/>
              </w:rPr>
              <w:t>周岁以上老年人高龄津贴发放</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80</w:t>
            </w:r>
            <w:r>
              <w:rPr>
                <w:rFonts w:hint="eastAsia" w:ascii="Times New Roman" w:hAnsi="Times New Roman" w:eastAsia="方正仿宋简体" w:cs="方正仿宋简体"/>
                <w:color w:val="000000"/>
                <w:kern w:val="0"/>
              </w:rPr>
              <w:t>周岁以上老年人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高龄津贴发放</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w:t>
            </w:r>
            <w:r>
              <w:rPr>
                <w:rFonts w:hint="eastAsia" w:ascii="Times New Roman" w:hAnsi="Times New Roman" w:eastAsia="方正仿宋简体" w:cs="方正仿宋简体"/>
                <w:color w:val="000000"/>
                <w:spacing w:val="-6"/>
                <w:kern w:val="0"/>
              </w:rPr>
              <w:t>省老龄工作委员会办公室</w:t>
            </w:r>
            <w:r>
              <w:rPr>
                <w:rFonts w:ascii="Times New Roman" w:hAnsi="Times New Roman" w:eastAsia="方正仿宋简体" w:cs="Times New Roman"/>
                <w:color w:val="000000"/>
                <w:spacing w:val="-6"/>
                <w:kern w:val="0"/>
              </w:rPr>
              <w:t xml:space="preserve"> </w:t>
            </w:r>
            <w:r>
              <w:rPr>
                <w:rFonts w:hint="eastAsia" w:ascii="Times New Roman" w:hAnsi="Times New Roman" w:eastAsia="方正仿宋简体" w:cs="方正仿宋简体"/>
                <w:color w:val="000000"/>
                <w:spacing w:val="-6"/>
                <w:kern w:val="0"/>
              </w:rPr>
              <w:t>四川省民政</w:t>
            </w:r>
            <w:r>
              <w:rPr>
                <w:rFonts w:hint="eastAsia" w:ascii="Times New Roman" w:hAnsi="Times New Roman" w:eastAsia="方正仿宋简体" w:cs="方正仿宋简体"/>
                <w:color w:val="000000"/>
                <w:spacing w:val="-11"/>
                <w:kern w:val="0"/>
              </w:rPr>
              <w:t>厅</w:t>
            </w:r>
            <w:r>
              <w:rPr>
                <w:rFonts w:ascii="Times New Roman" w:hAnsi="Times New Roman" w:eastAsia="方正仿宋简体" w:cs="Times New Roman"/>
                <w:color w:val="000000"/>
                <w:spacing w:val="-11"/>
                <w:kern w:val="0"/>
              </w:rPr>
              <w:t xml:space="preserve"> </w:t>
            </w:r>
            <w:r>
              <w:rPr>
                <w:rFonts w:hint="eastAsia" w:ascii="Times New Roman" w:hAnsi="Times New Roman" w:eastAsia="方正仿宋简体" w:cs="方正仿宋简体"/>
                <w:color w:val="000000"/>
                <w:spacing w:val="-11"/>
                <w:kern w:val="0"/>
              </w:rPr>
              <w:t>四川省财政厅关于建立</w:t>
            </w:r>
            <w:r>
              <w:rPr>
                <w:rFonts w:ascii="Times New Roman" w:hAnsi="Times New Roman" w:eastAsia="方正仿宋简体" w:cs="Times New Roman"/>
                <w:color w:val="000000"/>
                <w:spacing w:val="-11"/>
                <w:kern w:val="0"/>
              </w:rPr>
              <w:t>80</w:t>
            </w:r>
            <w:r>
              <w:rPr>
                <w:rFonts w:hint="eastAsia" w:ascii="Times New Roman" w:hAnsi="Times New Roman" w:eastAsia="方正仿宋简体" w:cs="方正仿宋简体"/>
                <w:color w:val="000000"/>
                <w:spacing w:val="-11"/>
                <w:kern w:val="0"/>
              </w:rPr>
              <w:t>周岁以上老年人高龄津贴制度的通知》（川老龄办〔</w:t>
            </w:r>
            <w:r>
              <w:rPr>
                <w:rFonts w:ascii="Times New Roman" w:hAnsi="Times New Roman" w:eastAsia="方正仿宋简体" w:cs="Times New Roman"/>
                <w:color w:val="000000"/>
                <w:spacing w:val="-11"/>
                <w:kern w:val="0"/>
              </w:rPr>
              <w:t>2017</w:t>
            </w:r>
            <w:r>
              <w:rPr>
                <w:rFonts w:hint="eastAsia" w:ascii="Times New Roman" w:hAnsi="Times New Roman" w:eastAsia="方正仿宋简体" w:cs="方正仿宋简体"/>
                <w:color w:val="000000"/>
                <w:spacing w:val="-11"/>
                <w:kern w:val="0"/>
              </w:rPr>
              <w:t>〕</w:t>
            </w:r>
            <w:r>
              <w:rPr>
                <w:rFonts w:ascii="Times New Roman" w:hAnsi="Times New Roman" w:eastAsia="方正仿宋简体" w:cs="Times New Roman"/>
                <w:color w:val="000000"/>
                <w:spacing w:val="-11"/>
                <w:kern w:val="0"/>
              </w:rPr>
              <w:t>45</w:t>
            </w:r>
            <w:r>
              <w:rPr>
                <w:rFonts w:hint="eastAsia" w:ascii="Times New Roman" w:hAnsi="Times New Roman" w:eastAsia="方正仿宋简体" w:cs="方正仿宋简体"/>
                <w:color w:val="000000"/>
                <w:spacing w:val="-11"/>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县民政局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27</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社会救助服务管理</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最低生活保障</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《社会救助暂行办法》（国务院令第</w:t>
            </w:r>
            <w:r>
              <w:rPr>
                <w:rFonts w:ascii="Times New Roman" w:hAnsi="Times New Roman" w:eastAsia="方正仿宋简体" w:cs="Times New Roman"/>
                <w:color w:val="000000"/>
                <w:kern w:val="0"/>
              </w:rPr>
              <w:t>649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特困人员救助供养</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《社会救助暂行办法》（国务院令第</w:t>
            </w:r>
            <w:r>
              <w:rPr>
                <w:rFonts w:ascii="Times New Roman" w:hAnsi="Times New Roman" w:eastAsia="方正仿宋简体" w:cs="Times New Roman"/>
                <w:color w:val="000000"/>
                <w:kern w:val="0"/>
              </w:rPr>
              <w:t>649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临时救助</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《社会救助暂行办法》（国务院令第</w:t>
            </w:r>
            <w:r>
              <w:rPr>
                <w:rFonts w:ascii="Times New Roman" w:hAnsi="Times New Roman" w:eastAsia="方正仿宋简体" w:cs="Times New Roman"/>
                <w:color w:val="000000"/>
                <w:kern w:val="0"/>
              </w:rPr>
              <w:t>649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28</w:t>
            </w:r>
          </w:p>
        </w:tc>
        <w:tc>
          <w:tcPr>
            <w:tcW w:w="1763"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孤儿及艾滋病病毒感染儿童基本生活费发放</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孤儿及艾滋病病毒感染儿童基本生活费发放</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《四川省民政厅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四川省财政厅关于发放孤儿基本生活费的通知》（川民发〔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42</w:t>
            </w:r>
            <w:r>
              <w:rPr>
                <w:rFonts w:hint="eastAsia" w:ascii="Times New Roman" w:hAnsi="Times New Roman" w:eastAsia="方正仿宋简体" w:cs="方正仿宋简体"/>
                <w:color w:val="000000"/>
                <w:kern w:val="0"/>
              </w:rPr>
              <w:t>号）《四川省民政厅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四川省卫生厅关于发放艾滋病病毒感染儿童基本生活费的通知》（川民发〔</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6" w:hRule="atLeas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县司法局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29</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律师及律所业务</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律师及律所信息查询</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2"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律师及律所业务咨询</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7"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律师及律所投诉指引</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restart"/>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县司法局</w:t>
            </w:r>
          </w:p>
        </w:tc>
        <w:tc>
          <w:tcPr>
            <w:tcW w:w="563" w:type="dxa"/>
            <w:vMerge w:val="restart"/>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30</w:t>
            </w:r>
          </w:p>
        </w:tc>
        <w:tc>
          <w:tcPr>
            <w:tcW w:w="1763" w:type="dxa"/>
            <w:vMerge w:val="restart"/>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公证服务</w:t>
            </w: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公证机构及公证员信息查询</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exact"/>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0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公证业务预约办理</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4" w:hRule="exact"/>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31</w:t>
            </w:r>
          </w:p>
        </w:tc>
        <w:tc>
          <w:tcPr>
            <w:tcW w:w="1763" w:type="dxa"/>
            <w:vMerge w:val="restart"/>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司法鉴定服务</w:t>
            </w: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司法鉴定机构及司法鉴定人信息查询</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0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司法鉴定咨询</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0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司法鉴定投诉指引</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32</w:t>
            </w:r>
          </w:p>
        </w:tc>
        <w:tc>
          <w:tcPr>
            <w:tcW w:w="1763"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基层法律服务所及基层法律服务工作者信息查询</w:t>
            </w: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基层法律服务所及基层法</w:t>
            </w:r>
            <w:r>
              <w:rPr>
                <w:rFonts w:hint="eastAsia" w:ascii="Times New Roman" w:hAnsi="Times New Roman" w:eastAsia="方正仿宋简体" w:cs="方正仿宋简体"/>
                <w:color w:val="000000"/>
                <w:spacing w:val="-8"/>
                <w:kern w:val="0"/>
              </w:rPr>
              <w:t>律服务工作者信息查询</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8" w:hRule="atLeast"/>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33</w:t>
            </w:r>
          </w:p>
        </w:tc>
        <w:tc>
          <w:tcPr>
            <w:tcW w:w="1763"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人民调解业务信息查询</w:t>
            </w: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人民调解业务信息查询</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34</w:t>
            </w:r>
          </w:p>
        </w:tc>
        <w:tc>
          <w:tcPr>
            <w:tcW w:w="1763" w:type="dxa"/>
            <w:vMerge w:val="restart"/>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法治宣传</w:t>
            </w: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推动落实</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谁执法、</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谁普法</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普法责任制</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3" w:hRule="exact"/>
          <w:jc w:val="center"/>
        </w:trPr>
        <w:tc>
          <w:tcPr>
            <w:tcW w:w="1288" w:type="dxa"/>
            <w:gridSpan w:val="2"/>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0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推进</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法律七进</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工作</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《司法部关于推进公共法律服务平台建设的意见》（司发〔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35</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社会保险登记</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企业社会保险登记</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机关事业单位社会保险登记</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工程建设项目办理工伤保险参保登记</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参保单位注销</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职工参保登记</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1"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城乡居民养老保险参保登记</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灵活就业人员企业职工</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基本养老保险参保登记</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36</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社会保险参保信息维护</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单</w:t>
            </w:r>
            <w:r>
              <w:rPr>
                <w:rFonts w:hint="eastAsia" w:ascii="Times New Roman" w:hAnsi="Times New Roman" w:eastAsia="方正仿宋简体" w:cs="方正仿宋简体"/>
                <w:color w:val="000000"/>
                <w:spacing w:val="-10"/>
                <w:kern w:val="0"/>
              </w:rPr>
              <w:t>位（项目）基本信息变更</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个人基本信息变更</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1"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养老保险待遇发放账户</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维护申请</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4"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工伤保险待遇发放账户</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维护申请</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8" w:hRule="atLeast"/>
          <w:jc w:val="center"/>
        </w:trPr>
        <w:tc>
          <w:tcPr>
            <w:tcW w:w="1288" w:type="dxa"/>
            <w:gridSpan w:val="2"/>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37</w:t>
            </w:r>
          </w:p>
        </w:tc>
        <w:tc>
          <w:tcPr>
            <w:tcW w:w="17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社会保险缴费申报</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缴费人员增减申报</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社会保险缴费申报与变更</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社会保险费延缴申请</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7"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社会保险费断缴补缴申报</w:t>
            </w:r>
          </w:p>
        </w:tc>
        <w:tc>
          <w:tcPr>
            <w:tcW w:w="4609" w:type="dxa"/>
            <w:tcMar>
              <w:top w:w="15" w:type="dxa"/>
              <w:left w:w="15" w:type="dxa"/>
              <w:right w:w="15" w:type="dxa"/>
            </w:tcMar>
            <w:vAlign w:val="center"/>
          </w:tcPr>
          <w:p>
            <w:pPr>
              <w:widowControl/>
              <w:shd w:val="clear"/>
              <w:spacing w:line="2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2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社会保险费欠费补缴申报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38</w:t>
            </w:r>
          </w:p>
        </w:tc>
        <w:tc>
          <w:tcPr>
            <w:tcW w:w="17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社会保险费缴纳</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社会保险费缴纳</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39</w:t>
            </w:r>
          </w:p>
        </w:tc>
        <w:tc>
          <w:tcPr>
            <w:tcW w:w="17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社会保险参保缴费记录查询</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单位参保证明查询打印</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2"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个人权益记录查询打印</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6" w:hRule="atLeas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40</w:t>
            </w:r>
          </w:p>
        </w:tc>
        <w:tc>
          <w:tcPr>
            <w:tcW w:w="17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养老保险服务</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职工正常退休（职）申请</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《中华人民共和国公务员法》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exact"/>
          <w:jc w:val="center"/>
        </w:trPr>
        <w:tc>
          <w:tcPr>
            <w:tcW w:w="1288" w:type="dxa"/>
            <w:gridSpan w:val="2"/>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城乡居民养老保险待遇申领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40</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养老保险服务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暂停养老保险待遇申请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《人力资源社会保障部关于印发〈机关事业单位工作人员基本养老保险经办规程〉的通知》（人社部发〔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7"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恢复养老保险待遇申请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《人力资源社会保障部关于印发〈机关事业单位工作人员基本养老保险经办规程〉的通知》（人社部发〔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个人账户一次性待遇申领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丧葬补助金、抚恤金申领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居民养老保险注销登记</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《国务院关于建立统一的城乡居民基本养老保险制度的意见》（国发〔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病残津贴申领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城镇职工基本养老保险关系转移接续申请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机关事业单位养老保险关系转移接续申请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城乡居民基本养老保险关系转移接续申请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《国务院关于建立统一的城乡居民基本养老保险制度的意见》（国发〔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288" w:type="dxa"/>
            <w:gridSpan w:val="2"/>
            <w:vMerge w:val="restart"/>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40</w:t>
            </w:r>
          </w:p>
        </w:tc>
        <w:tc>
          <w:tcPr>
            <w:tcW w:w="1763" w:type="dxa"/>
            <w:vMerge w:val="restart"/>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养老保险服务</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机关事业单位基本养老保险与城镇企业职工基本养老保险互转申请</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1288" w:type="dxa"/>
            <w:gridSpan w:val="2"/>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城镇职工基本养老保险</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与城乡居民基本养老保险制度衔接申请</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1288" w:type="dxa"/>
            <w:gridSpan w:val="2"/>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军地养老保险关系</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转移接续申请</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《人力资源社会保障部等部委关于军人退役基本养老保险关系转移接续有关问题的通知》（后财〔</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1726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4" w:hRule="atLeast"/>
          <w:jc w:val="center"/>
        </w:trPr>
        <w:tc>
          <w:tcPr>
            <w:tcW w:w="1288" w:type="dxa"/>
            <w:gridSpan w:val="2"/>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多重养老保险关系个人账户退费</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288" w:type="dxa"/>
            <w:gridSpan w:val="2"/>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41</w:t>
            </w:r>
          </w:p>
        </w:tc>
        <w:tc>
          <w:tcPr>
            <w:tcW w:w="17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工伤保险服务</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工伤事故备案</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《人力资源社会保障部关于印发工伤保险经办规程的通知》（人社部发〔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用人单位办理工伤登记</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jc w:val="center"/>
        </w:trPr>
        <w:tc>
          <w:tcPr>
            <w:tcW w:w="1288" w:type="dxa"/>
            <w:gridSpan w:val="2"/>
            <w:vMerge w:val="continue"/>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变更工伤登记</w:t>
            </w:r>
          </w:p>
        </w:tc>
        <w:tc>
          <w:tcPr>
            <w:tcW w:w="4609" w:type="dxa"/>
            <w:tcMar>
              <w:top w:w="15" w:type="dxa"/>
              <w:left w:w="15" w:type="dxa"/>
              <w:right w:w="15" w:type="dxa"/>
            </w:tcMar>
            <w:vAlign w:val="center"/>
          </w:tcPr>
          <w:p>
            <w:pPr>
              <w:widowControl/>
              <w:shd w:val="clear"/>
              <w:spacing w:line="30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3"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41</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工伤预防项目申报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协议医疗机构的确认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协议康复机构的确认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5"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辅助器具配置协议机构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的确认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异地居住就医申请确认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《人力资源社会保障部关于印发工伤保险经办规程的通知》（人社部发〔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2"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异地工伤就医报告</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《人力资源社会保障部关于印发工伤保险经办规程的通知》（人社部发〔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旧伤复发申请确认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《人力资源社会保障部关于印发工伤保险经办规程的通知》（人社部发〔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转诊转院申请确认</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《人力资源社会保障部关于印发工伤保险经办规程的通知》（人社部发〔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0" w:hRule="exac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41</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工伤康复申请确认</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《人力资源社会保障部关于印发〈工伤康复服务项目（试行）〉和〈工伤康复服务规范（试行）〉（修订版）的通知》（人社部发〔</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工伤康复治疗期延长申请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《人力资源社会保障部关于印发〈工伤康复服务项目（试行）〉和〈工伤康复服务规范（试行）〉（修订版）的通知》（人社部发〔</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辅助器具配置或更换申请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辅助器具异地配置申请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停工留薪期确认和延长确认</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《工伤保险条例》（国务院令第</w:t>
            </w:r>
            <w:r>
              <w:rPr>
                <w:rFonts w:ascii="Times New Roman" w:hAnsi="Times New Roman" w:eastAsia="方正仿宋简体" w:cs="Times New Roman"/>
                <w:color w:val="000000"/>
                <w:kern w:val="0"/>
              </w:rPr>
              <w:t>586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工伤医疗（康复）费用申报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住院伙食补助费申领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统筹地区以外交通、食宿费申领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41</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劳动能力鉴定费用申报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一次性工伤医疗补助金申请</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辅助器具配置（更换）费用申报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8" w:hRule="atLeast"/>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伤残待遇申领（一次性伤残补助金，伤残津贴和生活护理费）</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一次性工亡补助金（含生活困难，预支</w:t>
            </w:r>
            <w:r>
              <w:rPr>
                <w:rFonts w:ascii="Times New Roman" w:hAnsi="Times New Roman" w:eastAsia="方正仿宋简体" w:cs="Times New Roman"/>
                <w:color w:val="000000"/>
                <w:kern w:val="0"/>
              </w:rPr>
              <w:t>50%</w:t>
            </w:r>
            <w:r>
              <w:rPr>
                <w:rFonts w:hint="eastAsia" w:ascii="Times New Roman" w:hAnsi="Times New Roman" w:eastAsia="方正仿宋简体" w:cs="方正仿宋简体"/>
                <w:color w:val="000000"/>
                <w:kern w:val="0"/>
              </w:rPr>
              <w:t>确认）、丧葬补助金申领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供养亲属抚恤金申领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工伤保险待遇变更</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8" w:hRule="atLeas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42</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失业保险金申领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丧葬补助金和抚恤金申领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职业培训补贴申领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《失业保险条例》（国务院令第</w:t>
            </w:r>
            <w:r>
              <w:rPr>
                <w:rFonts w:ascii="Times New Roman" w:hAnsi="Times New Roman" w:eastAsia="方正仿宋简体" w:cs="Times New Roman"/>
                <w:color w:val="000000"/>
                <w:kern w:val="0"/>
              </w:rPr>
              <w:t>258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7" w:hRule="atLeast"/>
          <w:jc w:val="center"/>
        </w:trPr>
        <w:tc>
          <w:tcPr>
            <w:tcW w:w="1288" w:type="dxa"/>
            <w:gridSpan w:val="2"/>
            <w:vMerge w:val="restart"/>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42</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职业介绍补贴申领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《失业保险条例》（国务院令第</w:t>
            </w:r>
            <w:r>
              <w:rPr>
                <w:rFonts w:ascii="Times New Roman" w:hAnsi="Times New Roman" w:eastAsia="方正仿宋简体" w:cs="Times New Roman"/>
                <w:color w:val="000000"/>
                <w:kern w:val="0"/>
              </w:rPr>
              <w:t>258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exact"/>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代缴基本医疗保险费</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价格临时补贴申请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《国家发展改革委等部委关于进一步完善社会救助和保障标准与物价上涨挂钩联动机制的通知》（发改价格规〔</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1835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0" w:hRule="exact"/>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失业保险关系转移接续</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稳岗补贴申领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《四川省人力资源和社会保障厅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w:t>
            </w:r>
            <w:r>
              <w:rPr>
                <w:rFonts w:hint="eastAsia" w:ascii="Times New Roman" w:hAnsi="Times New Roman" w:eastAsia="方正仿宋简体" w:cs="方正仿宋简体"/>
                <w:color w:val="000000"/>
                <w:spacing w:val="-8"/>
                <w:kern w:val="0"/>
              </w:rPr>
              <w:t>于使用失业保险基金支持深度贫困地区脱贫攻坚的通知》（川人社办发〔</w:t>
            </w:r>
            <w:r>
              <w:rPr>
                <w:rFonts w:ascii="Times New Roman" w:hAnsi="Times New Roman" w:eastAsia="方正仿宋简体" w:cs="Times New Roman"/>
                <w:color w:val="000000"/>
                <w:spacing w:val="-8"/>
                <w:kern w:val="0"/>
              </w:rPr>
              <w:t>2018</w:t>
            </w:r>
            <w:r>
              <w:rPr>
                <w:rFonts w:hint="eastAsia" w:ascii="Times New Roman" w:hAnsi="Times New Roman" w:eastAsia="方正仿宋简体" w:cs="方正仿宋简体"/>
                <w:color w:val="000000"/>
                <w:spacing w:val="-8"/>
                <w:kern w:val="0"/>
              </w:rPr>
              <w:t>〕</w:t>
            </w:r>
            <w:r>
              <w:rPr>
                <w:rFonts w:ascii="Times New Roman" w:hAnsi="Times New Roman" w:eastAsia="方正仿宋简体" w:cs="Times New Roman"/>
                <w:color w:val="000000"/>
                <w:spacing w:val="-8"/>
                <w:kern w:val="0"/>
              </w:rPr>
              <w:t>195</w:t>
            </w:r>
            <w:r>
              <w:rPr>
                <w:rFonts w:hint="eastAsia" w:ascii="Times New Roman" w:hAnsi="Times New Roman" w:eastAsia="方正仿宋简体" w:cs="方正仿宋简体"/>
                <w:color w:val="000000"/>
                <w:spacing w:val="-8"/>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技能提升补贴申领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《四川省人力资源和社会保障厅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四川省财政厅关于使用失业保险基金支持深度贫困地区脱贫攻坚的通知》（川人社办发〔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195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领取失业保险待遇期间</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生育补助金申请和发放</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《四川省失业保险条例》（</w:t>
            </w:r>
            <w:r>
              <w:rPr>
                <w:rFonts w:ascii="Times New Roman" w:hAnsi="Times New Roman" w:eastAsia="方正仿宋简体" w:cs="Times New Roman"/>
                <w:color w:val="000000"/>
                <w:kern w:val="0"/>
              </w:rPr>
              <w:t>2001</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7</w:t>
            </w:r>
            <w:r>
              <w:rPr>
                <w:rFonts w:hint="eastAsia" w:ascii="Times New Roman" w:hAnsi="Times New Roman" w:eastAsia="方正仿宋简体" w:cs="方正仿宋简体"/>
                <w:color w:val="000000"/>
                <w:kern w:val="0"/>
              </w:rPr>
              <w:t>月</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日经四川省第九届人民代表大会常务会第</w:t>
            </w:r>
            <w:r>
              <w:rPr>
                <w:rFonts w:ascii="Times New Roman" w:hAnsi="Times New Roman" w:eastAsia="方正仿宋简体" w:cs="Times New Roman"/>
                <w:color w:val="000000"/>
                <w:kern w:val="0"/>
              </w:rPr>
              <w:t>24</w:t>
            </w:r>
            <w:r>
              <w:rPr>
                <w:rFonts w:hint="eastAsia" w:ascii="Times New Roman" w:hAnsi="Times New Roman" w:eastAsia="方正仿宋简体" w:cs="方正仿宋简体"/>
                <w:color w:val="000000"/>
                <w:kern w:val="0"/>
              </w:rPr>
              <w:t>次会议通过）</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8" w:hRule="exac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43</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企业年金</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方案备案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企业年金方案备案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《企业年金办法》（人力资源社会保障部、财政部令第</w:t>
            </w:r>
            <w:r>
              <w:rPr>
                <w:rFonts w:ascii="Times New Roman" w:hAnsi="Times New Roman" w:eastAsia="方正仿宋简体" w:cs="Times New Roman"/>
                <w:color w:val="000000"/>
                <w:kern w:val="0"/>
              </w:rPr>
              <w:t>36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企业年金方案重要条款变更备案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《企业年金办法》（人力资源社会保障部、财政部令第</w:t>
            </w:r>
            <w:r>
              <w:rPr>
                <w:rFonts w:ascii="Times New Roman" w:hAnsi="Times New Roman" w:eastAsia="方正仿宋简体" w:cs="Times New Roman"/>
                <w:color w:val="000000"/>
                <w:kern w:val="0"/>
              </w:rPr>
              <w:t>36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44</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社会保障卡</w:t>
            </w:r>
          </w:p>
          <w:p>
            <w:pPr>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企业年金方案终止备案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《企业年金办法》（人力资源社会保障部、财政部令第</w:t>
            </w:r>
            <w:r>
              <w:rPr>
                <w:rFonts w:ascii="Times New Roman" w:hAnsi="Times New Roman" w:eastAsia="方正仿宋简体" w:cs="Times New Roman"/>
                <w:color w:val="000000"/>
                <w:kern w:val="0"/>
              </w:rPr>
              <w:t>36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社会保障卡启用（含社会</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保障卡银行账户激活）</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社会保障卡应用状态查询</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社会保障卡信息变更</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社会保障卡应用锁定与解锁</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社会保障卡密码修改与重置</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0" w:hRule="atLeas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社会保障卡挂失与解挂</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9"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社会保障卡补领、</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换领、换发</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社会保障卡注销</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《人力资源社会保障部关于加快推进社会保障卡应用的意见》（人社部发〔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1"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45</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职业介绍、职业指导和创业开业指导</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职业介绍</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《就业服务与就业管理规定》（劳动社会保障部令第</w:t>
            </w:r>
            <w:r>
              <w:rPr>
                <w:rFonts w:ascii="Times New Roman" w:hAnsi="Times New Roman" w:eastAsia="方正仿宋简体" w:cs="Times New Roman"/>
                <w:color w:val="000000"/>
                <w:kern w:val="0"/>
              </w:rPr>
              <w:t>28</w:t>
            </w:r>
            <w:r>
              <w:rPr>
                <w:rFonts w:hint="eastAsia" w:ascii="Times New Roman" w:hAnsi="Times New Roman" w:eastAsia="方正仿宋简体" w:cs="方正仿宋简体"/>
                <w:color w:val="000000"/>
                <w:kern w:val="0"/>
              </w:rPr>
              <w:t>号，</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年分别修订）</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4"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职业指导</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《就业服务与就业管理规定》（劳动社会保障部令第</w:t>
            </w:r>
            <w:r>
              <w:rPr>
                <w:rFonts w:ascii="Times New Roman" w:hAnsi="Times New Roman" w:eastAsia="方正仿宋简体" w:cs="Times New Roman"/>
                <w:color w:val="000000"/>
                <w:kern w:val="0"/>
              </w:rPr>
              <w:t>28</w:t>
            </w:r>
            <w:r>
              <w:rPr>
                <w:rFonts w:hint="eastAsia" w:ascii="Times New Roman" w:hAnsi="Times New Roman" w:eastAsia="方正仿宋简体" w:cs="方正仿宋简体"/>
                <w:color w:val="000000"/>
                <w:kern w:val="0"/>
              </w:rPr>
              <w:t>号，</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年分别修订）</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46</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公共就业服务专项活动</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公共就业服务专项活动</w:t>
            </w:r>
          </w:p>
        </w:tc>
        <w:tc>
          <w:tcPr>
            <w:tcW w:w="4609" w:type="dxa"/>
            <w:shd w:val="clear" w:color="auto" w:fill="FFFFFF"/>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《就业服务与就业管理规定》（劳动社会保障部令第</w:t>
            </w:r>
            <w:r>
              <w:rPr>
                <w:rFonts w:ascii="Times New Roman" w:hAnsi="Times New Roman" w:eastAsia="方正仿宋简体" w:cs="Times New Roman"/>
                <w:color w:val="000000"/>
                <w:kern w:val="0"/>
              </w:rPr>
              <w:t>28</w:t>
            </w:r>
            <w:r>
              <w:rPr>
                <w:rFonts w:hint="eastAsia" w:ascii="Times New Roman" w:hAnsi="Times New Roman" w:eastAsia="方正仿宋简体" w:cs="方正仿宋简体"/>
                <w:color w:val="000000"/>
                <w:kern w:val="0"/>
              </w:rPr>
              <w:t>号，</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年分别修订）</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8" w:hRule="atLeast"/>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47</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就业失业登记</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失业登记</w:t>
            </w:r>
          </w:p>
        </w:tc>
        <w:tc>
          <w:tcPr>
            <w:tcW w:w="4609" w:type="dxa"/>
            <w:shd w:val="clear" w:color="auto" w:fill="FFFFFF"/>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《四川省人力资源和社会保障厅关于进一步做好就业失业登记工作加强就业失业统计监测的通知》（川人社办发〔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就业登记</w:t>
            </w:r>
          </w:p>
        </w:tc>
        <w:tc>
          <w:tcPr>
            <w:tcW w:w="4609" w:type="dxa"/>
            <w:shd w:val="clear" w:color="auto" w:fill="FFFFFF"/>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《四川省人力资源和社会保障厅关于进一步做好就业失业登记工作加强就业失业统计监测的通知》（川人社办发〔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48</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创业服务</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《就业创业证》申领</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《人力资源社会保障部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财政部关于进一步加大就业扶贫政策支持力度着力提高劳务组织化程度的通知》（人社部发〔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创业补贴申领</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《国务院关于做好当前和今后一段时期就业创业工作的意见》（国发（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创业担保贷款申请</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创业专家咨询</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《四川省人民政府关于做好当前和今后一段时期就业创业工作的实施意见》（川府发〔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创业项目查询</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《四川省人民政府关于进一步做好新形势下</w:t>
            </w:r>
            <w:r>
              <w:rPr>
                <w:rFonts w:hint="eastAsia" w:ascii="Times New Roman" w:hAnsi="Times New Roman" w:eastAsia="方正仿宋简体" w:cs="方正仿宋简体"/>
                <w:color w:val="000000"/>
                <w:spacing w:val="-17"/>
                <w:kern w:val="0"/>
              </w:rPr>
              <w:t>就业创业工作的意见》（川府发〔</w:t>
            </w:r>
            <w:r>
              <w:rPr>
                <w:rFonts w:ascii="Times New Roman" w:hAnsi="Times New Roman" w:eastAsia="方正仿宋简体" w:cs="Times New Roman"/>
                <w:color w:val="000000"/>
                <w:spacing w:val="-17"/>
                <w:kern w:val="0"/>
              </w:rPr>
              <w:t>2015</w:t>
            </w:r>
            <w:r>
              <w:rPr>
                <w:rFonts w:hint="eastAsia" w:ascii="Times New Roman" w:hAnsi="Times New Roman" w:eastAsia="方正仿宋简体" w:cs="方正仿宋简体"/>
                <w:color w:val="000000"/>
                <w:spacing w:val="-17"/>
                <w:kern w:val="0"/>
              </w:rPr>
              <w:t>〕</w:t>
            </w:r>
            <w:r>
              <w:rPr>
                <w:rFonts w:ascii="Times New Roman" w:hAnsi="Times New Roman" w:eastAsia="方正仿宋简体" w:cs="Times New Roman"/>
                <w:color w:val="000000"/>
                <w:spacing w:val="-17"/>
                <w:kern w:val="0"/>
              </w:rPr>
              <w:t>38</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3" w:hRule="atLeast"/>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大学生创新创业园区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（孵化基地）申请</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《人力资源社会保障部办公厅关于开展全国创业孵化示范基地复评和推荐工作的通知》（人社厅函〔</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135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3" w:hRule="atLeast"/>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大学生创业吸纳就业</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奖励申请</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《四川省人力资源和社会保障厅等部门关于进一步促进大学生就业创业的意见》（川人社发〔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1288" w:type="dxa"/>
            <w:gridSpan w:val="2"/>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0"/>
                <w:kern w:val="0"/>
              </w:rPr>
              <w:t>在校大学生创业担保贷款</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贴息申请</w:t>
            </w:r>
          </w:p>
        </w:tc>
        <w:tc>
          <w:tcPr>
            <w:tcW w:w="4609" w:type="dxa"/>
            <w:shd w:val="clear" w:color="auto" w:fill="FFFFFF"/>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49</w:t>
            </w:r>
          </w:p>
        </w:tc>
        <w:tc>
          <w:tcPr>
            <w:tcW w:w="17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对就业困难人员</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（含建档立卡贫困劳动力）实施就业援助</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就业困难人员认定</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《四川省人力资源和社会保障厅关于印发〈四川省就业困难人员申请认定办法〉的通知》（川人社办发〔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184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就业困难人员社会保险补贴申领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《人力资源社会保障部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财政部关于进一步加大就业扶贫政策支持力度着力提高劳务组织化程度的通知》（人社部发〔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公益性岗位补贴申领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求职创业补贴申领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《人力资源社会保障部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财政部关于进一步加大就业扶贫政策支持力度着力提高劳务组织化程度的通知》（人社部发〔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吸纳贫困劳动力就业</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奖补申领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《人力资源社会保障部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财政部关于进一步加大就业扶贫政策支持力度着力提高劳务组织化程度的通知》（人社部发〔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零就业家庭认定申请</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《四川省人民政府关于做好当前和今后一段时期就业创业工作的实施意见》（川府发〔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50</w:t>
            </w:r>
          </w:p>
        </w:tc>
        <w:tc>
          <w:tcPr>
            <w:tcW w:w="17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高校毕业生就业服务</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高等学校等毕业生接收手续办理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4"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就业见习补贴申领</w:t>
            </w:r>
          </w:p>
        </w:tc>
        <w:tc>
          <w:tcPr>
            <w:tcW w:w="4609" w:type="dxa"/>
            <w:shd w:val="clear" w:color="auto" w:fill="FFFFFF"/>
            <w:tcMar>
              <w:top w:w="15" w:type="dxa"/>
              <w:left w:w="15" w:type="dxa"/>
              <w:right w:w="15" w:type="dxa"/>
            </w:tcMar>
            <w:vAlign w:val="center"/>
          </w:tcPr>
          <w:p>
            <w:pPr>
              <w:widowControl/>
              <w:shd w:val="clear"/>
              <w:spacing w:line="324"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1" w:hRule="atLeast"/>
          <w:jc w:val="center"/>
        </w:trPr>
        <w:tc>
          <w:tcPr>
            <w:tcW w:w="1288" w:type="dxa"/>
            <w:gridSpan w:val="2"/>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50</w:t>
            </w:r>
          </w:p>
        </w:tc>
        <w:tc>
          <w:tcPr>
            <w:tcW w:w="1763" w:type="dxa"/>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高校毕业生就业服务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求职创业补贴申领</w:t>
            </w:r>
          </w:p>
        </w:tc>
        <w:tc>
          <w:tcPr>
            <w:tcW w:w="4609" w:type="dxa"/>
            <w:shd w:val="clear" w:color="auto" w:fill="FFFFFF"/>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2" w:hRule="atLeast"/>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高校毕业生社保补贴申领</w:t>
            </w:r>
          </w:p>
        </w:tc>
        <w:tc>
          <w:tcPr>
            <w:tcW w:w="4609" w:type="dxa"/>
            <w:shd w:val="clear" w:color="auto" w:fill="FFFFFF"/>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《国务院关于进一步做好新形势下就业创业工作的意见》（国发〔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6" w:hRule="atLeast"/>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51</w:t>
            </w:r>
          </w:p>
        </w:tc>
        <w:tc>
          <w:tcPr>
            <w:tcW w:w="17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职业培训</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职业培训补贴申领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《财政</w:t>
            </w:r>
            <w:r>
              <w:rPr>
                <w:rFonts w:hint="eastAsia" w:ascii="Times New Roman" w:hAnsi="Times New Roman" w:eastAsia="方正仿宋简体" w:cs="方正仿宋简体"/>
                <w:color w:val="000000"/>
                <w:spacing w:val="-10"/>
                <w:kern w:val="0"/>
              </w:rPr>
              <w:t>部</w:t>
            </w:r>
            <w:r>
              <w:rPr>
                <w:rFonts w:ascii="Times New Roman" w:hAnsi="Times New Roman" w:eastAsia="方正仿宋简体" w:cs="Times New Roman"/>
                <w:color w:val="000000"/>
                <w:spacing w:val="-10"/>
                <w:kern w:val="0"/>
              </w:rPr>
              <w:t xml:space="preserve"> </w:t>
            </w:r>
            <w:r>
              <w:rPr>
                <w:rFonts w:hint="eastAsia" w:ascii="Times New Roman" w:hAnsi="Times New Roman" w:eastAsia="方正仿宋简体" w:cs="方正仿宋简体"/>
                <w:color w:val="000000"/>
                <w:spacing w:val="-10"/>
                <w:kern w:val="0"/>
              </w:rPr>
              <w:t>人力资源社会保障部关于印发〈就业</w:t>
            </w:r>
            <w:r>
              <w:rPr>
                <w:rFonts w:hint="eastAsia" w:ascii="Times New Roman" w:hAnsi="Times New Roman" w:eastAsia="方正仿宋简体" w:cs="方正仿宋简体"/>
                <w:color w:val="000000"/>
                <w:spacing w:val="-23"/>
                <w:kern w:val="0"/>
              </w:rPr>
              <w:t>补助资金管理办法〉的通知》（财社〔</w:t>
            </w:r>
            <w:r>
              <w:rPr>
                <w:rFonts w:ascii="Times New Roman" w:hAnsi="Times New Roman" w:eastAsia="方正仿宋简体" w:cs="Times New Roman"/>
                <w:color w:val="000000"/>
                <w:spacing w:val="-23"/>
                <w:kern w:val="0"/>
              </w:rPr>
              <w:t>2017</w:t>
            </w:r>
            <w:r>
              <w:rPr>
                <w:rFonts w:hint="eastAsia" w:ascii="Times New Roman" w:hAnsi="Times New Roman" w:eastAsia="方正仿宋简体" w:cs="方正仿宋简体"/>
                <w:color w:val="000000"/>
                <w:spacing w:val="-23"/>
                <w:kern w:val="0"/>
              </w:rPr>
              <w:t>〕</w:t>
            </w:r>
            <w:r>
              <w:rPr>
                <w:rFonts w:ascii="Times New Roman" w:hAnsi="Times New Roman" w:eastAsia="方正仿宋简体" w:cs="Times New Roman"/>
                <w:color w:val="000000"/>
                <w:spacing w:val="-23"/>
                <w:kern w:val="0"/>
              </w:rPr>
              <w:t>164</w:t>
            </w:r>
            <w:r>
              <w:rPr>
                <w:rFonts w:hint="eastAsia" w:ascii="Times New Roman" w:hAnsi="Times New Roman" w:eastAsia="方正仿宋简体" w:cs="方正仿宋简体"/>
                <w:color w:val="000000"/>
                <w:spacing w:val="-23"/>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4" w:hRule="atLeast"/>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生活费补贴申领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《财</w:t>
            </w:r>
            <w:r>
              <w:rPr>
                <w:rFonts w:hint="eastAsia" w:ascii="Times New Roman" w:hAnsi="Times New Roman" w:eastAsia="方正仿宋简体" w:cs="方正仿宋简体"/>
                <w:color w:val="000000"/>
                <w:spacing w:val="-10"/>
                <w:kern w:val="0"/>
              </w:rPr>
              <w:t>政部</w:t>
            </w:r>
            <w:r>
              <w:rPr>
                <w:rFonts w:ascii="Times New Roman" w:hAnsi="Times New Roman" w:eastAsia="方正仿宋简体" w:cs="Times New Roman"/>
                <w:color w:val="000000"/>
                <w:spacing w:val="-10"/>
                <w:kern w:val="0"/>
              </w:rPr>
              <w:t xml:space="preserve"> </w:t>
            </w:r>
            <w:r>
              <w:rPr>
                <w:rFonts w:hint="eastAsia" w:ascii="Times New Roman" w:hAnsi="Times New Roman" w:eastAsia="方正仿宋简体" w:cs="方正仿宋简体"/>
                <w:color w:val="000000"/>
                <w:spacing w:val="-10"/>
                <w:kern w:val="0"/>
              </w:rPr>
              <w:t>人力资源社会保障部关于印发〈就业</w:t>
            </w:r>
            <w:r>
              <w:rPr>
                <w:rFonts w:hint="eastAsia" w:ascii="Times New Roman" w:hAnsi="Times New Roman" w:eastAsia="方正仿宋简体" w:cs="方正仿宋简体"/>
                <w:color w:val="000000"/>
                <w:spacing w:val="-23"/>
                <w:kern w:val="0"/>
              </w:rPr>
              <w:t>补助资金管理办法〉的通知》（财社〔</w:t>
            </w:r>
            <w:r>
              <w:rPr>
                <w:rFonts w:ascii="Times New Roman" w:hAnsi="Times New Roman" w:eastAsia="方正仿宋简体" w:cs="Times New Roman"/>
                <w:color w:val="000000"/>
                <w:spacing w:val="-23"/>
                <w:kern w:val="0"/>
              </w:rPr>
              <w:t>2017</w:t>
            </w:r>
            <w:r>
              <w:rPr>
                <w:rFonts w:hint="eastAsia" w:ascii="Times New Roman" w:hAnsi="Times New Roman" w:eastAsia="方正仿宋简体" w:cs="方正仿宋简体"/>
                <w:color w:val="000000"/>
                <w:spacing w:val="-23"/>
                <w:kern w:val="0"/>
              </w:rPr>
              <w:t>〕</w:t>
            </w:r>
            <w:r>
              <w:rPr>
                <w:rFonts w:ascii="Times New Roman" w:hAnsi="Times New Roman" w:eastAsia="方正仿宋简体" w:cs="Times New Roman"/>
                <w:color w:val="000000"/>
                <w:spacing w:val="-23"/>
                <w:kern w:val="0"/>
              </w:rPr>
              <w:t>164</w:t>
            </w:r>
            <w:r>
              <w:rPr>
                <w:rFonts w:hint="eastAsia" w:ascii="Times New Roman" w:hAnsi="Times New Roman" w:eastAsia="方正仿宋简体" w:cs="方正仿宋简体"/>
                <w:color w:val="000000"/>
                <w:spacing w:val="-23"/>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就业技能培训报名</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《四川省就业服务管理局关于进一步加强就业创业培训管理工作有关问题的通知》（川就局办〔</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创业培训报名</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《四川省就业服务管理局关于进一步加强就业创业培训管理工作有关问题的通知》（川就局办〔</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市、县、</w:t>
            </w:r>
          </w:p>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1" w:hRule="atLeast"/>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就业创业培训机构开班申请</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《四川省人民政府转发国务院关于加强职业培训促进就业意见的通知》（川府发〔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9" w:hRule="atLeast"/>
          <w:jc w:val="center"/>
        </w:trPr>
        <w:tc>
          <w:tcPr>
            <w:tcW w:w="1288" w:type="dxa"/>
            <w:gridSpan w:val="2"/>
            <w:vMerge w:val="continue"/>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52</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职业技能鉴定补贴</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职业技能鉴定补贴申领</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《财政部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人力资源社会保障部关于印发〈就业补助资金管理办法〉的通知》（财社〔</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166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288" w:type="dxa"/>
            <w:gridSpan w:val="2"/>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县人力资源社会保障局</w:t>
            </w:r>
          </w:p>
        </w:tc>
        <w:tc>
          <w:tcPr>
            <w:tcW w:w="5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53</w:t>
            </w:r>
          </w:p>
        </w:tc>
        <w:tc>
          <w:tcPr>
            <w:tcW w:w="17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流动人员人事档案管理服务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档案的接收和转递</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档案材料的收集、鉴别</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和归档</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提供档案查（借）阅服务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依据档案记载出具相关证明</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提供政审（考察）服务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w:t>
            </w:r>
            <w:r>
              <w:rPr>
                <w:rFonts w:hint="eastAsia" w:ascii="Times New Roman" w:hAnsi="Times New Roman" w:eastAsia="方正仿宋简体" w:cs="方正仿宋简体"/>
                <w:color w:val="000000"/>
                <w:spacing w:val="-17"/>
                <w:kern w:val="0"/>
              </w:rPr>
              <w:t>人力资源市场暂行条例》（国务院令第</w:t>
            </w:r>
            <w:r>
              <w:rPr>
                <w:rFonts w:ascii="Times New Roman" w:hAnsi="Times New Roman" w:eastAsia="方正仿宋简体" w:cs="Times New Roman"/>
                <w:color w:val="000000"/>
                <w:spacing w:val="-17"/>
                <w:kern w:val="0"/>
              </w:rPr>
              <w:t>700</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54</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职称评审委员会备案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职称评审委员会备案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《中共中央办公厅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国务院办公厅关于印发〈关于深化职称制度改革的意见〉的通知》（中办发〔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55</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劳动关系协调</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集体合同审查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《中华人民共和国劳动法》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企业经济性裁员报告</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《中华人民共和国劳动合同法》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56</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劳动人事争议调解仲裁</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劳动人事争议仲裁申请</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《中华人民共和国劳动争议调解仲裁法》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县自然资源和规划局（县林业局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57</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不动产登记资料查询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不动产登记资料查询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《不动产登记暂行条例》（国务院令第</w:t>
            </w:r>
            <w:r>
              <w:rPr>
                <w:rFonts w:ascii="Times New Roman" w:hAnsi="Times New Roman" w:eastAsia="方正仿宋简体" w:cs="Times New Roman"/>
                <w:color w:val="000000"/>
                <w:kern w:val="0"/>
              </w:rPr>
              <w:t>656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58</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采矿权抵押备案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采矿权抵押备案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《国土资源部关于进一步完善采矿权登记管理有关问题的通知》（国土资发〔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1"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县自然资源和规划局（县林业局）</w:t>
            </w:r>
          </w:p>
        </w:tc>
        <w:tc>
          <w:tcPr>
            <w:tcW w:w="563"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59</w:t>
            </w:r>
          </w:p>
        </w:tc>
        <w:tc>
          <w:tcPr>
            <w:tcW w:w="1763"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测绘地理信息法治政策咨询服务</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测绘地理信息法治政策</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咨询服务</w:t>
            </w:r>
          </w:p>
        </w:tc>
        <w:tc>
          <w:tcPr>
            <w:tcW w:w="4609" w:type="dxa"/>
            <w:tcMar>
              <w:top w:w="15" w:type="dxa"/>
              <w:left w:w="15" w:type="dxa"/>
              <w:right w:w="15" w:type="dxa"/>
            </w:tcMar>
            <w:vAlign w:val="center"/>
          </w:tcPr>
          <w:p>
            <w:pPr>
              <w:widowControl/>
              <w:shd w:val="clear"/>
              <w:spacing w:line="34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《中共中央</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国务院转发〈中央宣传部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司法部关于在公民中开展法治宣传教育的第七个五年规划（</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2020</w:t>
            </w:r>
            <w:r>
              <w:rPr>
                <w:rFonts w:hint="eastAsia" w:ascii="Times New Roman" w:hAnsi="Times New Roman" w:eastAsia="方正仿宋简体" w:cs="方正仿宋简体"/>
                <w:color w:val="000000"/>
                <w:kern w:val="0"/>
              </w:rPr>
              <w:t>年）〉的通知》（中发〔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法人、自然人、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60</w:t>
            </w:r>
          </w:p>
        </w:tc>
        <w:tc>
          <w:tcPr>
            <w:tcW w:w="1763"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林木种子采种林的确定</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林木种子采种林的确定</w:t>
            </w:r>
          </w:p>
        </w:tc>
        <w:tc>
          <w:tcPr>
            <w:tcW w:w="4609" w:type="dxa"/>
            <w:tcMar>
              <w:top w:w="15" w:type="dxa"/>
              <w:left w:w="15" w:type="dxa"/>
              <w:right w:w="15" w:type="dxa"/>
            </w:tcMar>
            <w:vAlign w:val="center"/>
          </w:tcPr>
          <w:p>
            <w:pPr>
              <w:widowControl/>
              <w:shd w:val="clear"/>
              <w:spacing w:line="34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《中华人民共和国种子法》</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9"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61</w:t>
            </w:r>
          </w:p>
        </w:tc>
        <w:tc>
          <w:tcPr>
            <w:tcW w:w="1763" w:type="dxa"/>
            <w:vMerge w:val="restart"/>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种子生产经营者不需要办理种子生产经营许可证的备案</w:t>
            </w:r>
          </w:p>
        </w:tc>
        <w:tc>
          <w:tcPr>
            <w:tcW w:w="619" w:type="dxa"/>
            <w:tcMar>
              <w:top w:w="15" w:type="dxa"/>
              <w:left w:w="15" w:type="dxa"/>
              <w:right w:w="15" w:type="dxa"/>
            </w:tcMar>
            <w:vAlign w:val="center"/>
          </w:tcPr>
          <w:p>
            <w:pPr>
              <w:widowControl/>
              <w:numPr>
                <w:ilvl w:val="0"/>
                <w:numId w:val="1"/>
              </w:numPr>
              <w:shd w:val="clear"/>
              <w:spacing w:line="344"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在有效区域内设立</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分支机构的备案</w:t>
            </w:r>
          </w:p>
        </w:tc>
        <w:tc>
          <w:tcPr>
            <w:tcW w:w="4609" w:type="dxa"/>
            <w:tcMar>
              <w:top w:w="15" w:type="dxa"/>
              <w:left w:w="15" w:type="dxa"/>
              <w:right w:w="15" w:type="dxa"/>
            </w:tcMar>
            <w:vAlign w:val="center"/>
          </w:tcPr>
          <w:p>
            <w:pPr>
              <w:widowControl/>
              <w:shd w:val="clear"/>
              <w:spacing w:line="344"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《中华人民共和国种子法》</w:t>
            </w:r>
          </w:p>
        </w:tc>
        <w:tc>
          <w:tcPr>
            <w:tcW w:w="1494"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4"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8"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在</w:t>
            </w:r>
            <w:r>
              <w:rPr>
                <w:rFonts w:hint="eastAsia" w:ascii="Times New Roman" w:hAnsi="Times New Roman" w:eastAsia="方正仿宋简体" w:cs="方正仿宋简体"/>
                <w:color w:val="000000"/>
                <w:spacing w:val="-10"/>
                <w:kern w:val="0"/>
              </w:rPr>
              <w:t>有效区域内受具有种子</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生产经营许可证的种子生产经营者以书面委托生产、代销其种子的备案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《中华人民共和国种子法》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0"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专门经营不再分装的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包装种子的备案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《中华人民共和国种子法》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县住房和城乡建设局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房产信息查询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房产信息查询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《住房城乡建设部办公厅关于印发〈房屋交易与产权管理工作导则〉的通知》（建办发〔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3"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63</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存量房网签备案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存量房网签备案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《国务院办公厅关于促进房地产市场平稳健康发展的通知》（国办发〔</w:t>
            </w:r>
            <w:r>
              <w:rPr>
                <w:rFonts w:ascii="Times New Roman" w:hAnsi="Times New Roman" w:eastAsia="方正仿宋简体" w:cs="Times New Roman"/>
                <w:color w:val="000000"/>
                <w:kern w:val="0"/>
              </w:rPr>
              <w:t>2010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5"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县住房和城乡建设局</w:t>
            </w:r>
          </w:p>
        </w:tc>
        <w:tc>
          <w:tcPr>
            <w:tcW w:w="563" w:type="dxa"/>
            <w:vMerge w:val="restart"/>
            <w:tcMar>
              <w:top w:w="15" w:type="dxa"/>
              <w:left w:w="15" w:type="dxa"/>
              <w:right w:w="15" w:type="dxa"/>
            </w:tcMar>
            <w:vAlign w:val="center"/>
          </w:tcPr>
          <w:p>
            <w:pPr>
              <w:shd w:val="clear"/>
              <w:rPr>
                <w:rFonts w:ascii="Times New Roman" w:hAnsi="Times New Roman" w:eastAsia="方正仿宋简体" w:cs="Times New Roman"/>
              </w:rPr>
            </w:pPr>
            <w:r>
              <w:rPr>
                <w:rFonts w:ascii="Times New Roman" w:hAnsi="Times New Roman" w:eastAsia="方正仿宋简体" w:cs="Times New Roman"/>
                <w:color w:val="000000"/>
                <w:kern w:val="0"/>
              </w:rPr>
              <w:t>64</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住宅专项维修资金服务</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住宅专项维修资金查询</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《四川省建设厅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四川省财政厅关于印发〈四川省住宅专项维修资金管理细则〉的通知》（川建发〔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8"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分户账更名</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《四川省建设厅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四川省财政厅关于印发〈四川省住宅专项维修资金管理细则〉的通知》（川建发〔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住宅专项维修资金交存</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《四川省建设厅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四川省财政厅关于印发〈四川省住宅专项维修资金管理细则〉的通知》（川建发〔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住宅专项维修资金使用备案</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《住宅专项维修资金管理办法》（建设部财政部令第</w:t>
            </w:r>
            <w:r>
              <w:rPr>
                <w:rFonts w:ascii="Times New Roman" w:hAnsi="Times New Roman" w:eastAsia="方正仿宋简体" w:cs="Times New Roman"/>
                <w:color w:val="000000"/>
                <w:kern w:val="0"/>
              </w:rPr>
              <w:t>165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8"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住宅专项维修资金</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业主分户账注销审核</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《四川省建设厅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四川省财政厅关于印发〈四川省住宅专项维修资金管理细则〉的通知》（川建发〔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65</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公共租赁住房服务</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公共租赁住房申请</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资格认定及取消</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公共租赁住房管理办法（住房城乡建设部令第</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住房保障家庭租赁补贴发放</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《住房城乡建设部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财政部关于做好城镇住房保障家庭租赁补贴工作的指导意见》（建保〔</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281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1"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公租房租金缴纳</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公共租赁住房管理办法（住房城乡建设部令第</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县住房和城乡建设局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66</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建设工程农民工工资保证金办理</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建设工程农民工</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工资保证金办理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《国务院关于进一步做好为农民工服务工作的意见》（国发〔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5"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67</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危旧房棚户区改造信息查询</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危旧房棚户区改造信息查询</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《国务院办公厅关于进一步加强棚户区改造工作的通知》（国办发〔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0" w:hRule="atLeast"/>
          <w:jc w:val="center"/>
        </w:trPr>
        <w:tc>
          <w:tcPr>
            <w:tcW w:w="1288" w:type="dxa"/>
            <w:gridSpan w:val="2"/>
            <w:vMerge w:val="continue"/>
            <w:tcMar>
              <w:top w:w="15" w:type="dxa"/>
              <w:left w:w="15" w:type="dxa"/>
              <w:right w:w="15" w:type="dxa"/>
            </w:tcMar>
            <w:vAlign w:val="center"/>
          </w:tcPr>
          <w:p>
            <w:pPr>
              <w:shd w:val="clear"/>
              <w:spacing w:line="35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68</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农村危房改造农户档案信息查询</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农村危房改造农户档案信息查询</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《住房城乡建设部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财政部关于印发农村危房改造脱贫攻坚三年行动方案的通知》（建村〔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县交通</w:t>
            </w:r>
          </w:p>
          <w:p>
            <w:pPr>
              <w:widowControl/>
              <w:shd w:val="clear"/>
              <w:spacing w:line="35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运输局</w:t>
            </w:r>
          </w:p>
        </w:tc>
        <w:tc>
          <w:tcPr>
            <w:tcW w:w="563"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69</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机动车维修工时单价备案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w:t>
            </w:r>
            <w:r>
              <w:rPr>
                <w:rFonts w:hint="eastAsia" w:ascii="Times New Roman" w:hAnsi="Times New Roman" w:eastAsia="方正仿宋简体" w:cs="方正仿宋简体"/>
                <w:color w:val="000000"/>
                <w:spacing w:val="-6"/>
                <w:kern w:val="0"/>
              </w:rPr>
              <w:t>动车维修工时单价备案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《四川省机动车维修管理办法》（省政府第</w:t>
            </w:r>
            <w:r>
              <w:rPr>
                <w:rFonts w:ascii="Times New Roman" w:hAnsi="Times New Roman" w:eastAsia="方正仿宋简体" w:cs="Times New Roman"/>
                <w:color w:val="000000"/>
                <w:kern w:val="0"/>
              </w:rPr>
              <w:t>307</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4" w:hRule="atLeast"/>
          <w:jc w:val="center"/>
        </w:trPr>
        <w:tc>
          <w:tcPr>
            <w:tcW w:w="1288" w:type="dxa"/>
            <w:gridSpan w:val="2"/>
            <w:vMerge w:val="continue"/>
            <w:tcMar>
              <w:top w:w="15" w:type="dxa"/>
              <w:left w:w="15" w:type="dxa"/>
              <w:right w:w="15" w:type="dxa"/>
            </w:tcMar>
            <w:vAlign w:val="center"/>
          </w:tcPr>
          <w:p>
            <w:pPr>
              <w:shd w:val="clear"/>
              <w:spacing w:line="35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70</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驾驶培训机构招生站点设置情况备案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驾驶培训机构招生</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站点设置情况备案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《四川省机动车驾驶员培训管理办法》（省政府第</w:t>
            </w:r>
            <w:r>
              <w:rPr>
                <w:rFonts w:ascii="Times New Roman" w:hAnsi="Times New Roman" w:eastAsia="方正仿宋简体" w:cs="Times New Roman"/>
                <w:color w:val="000000"/>
                <w:kern w:val="0"/>
              </w:rPr>
              <w:t>328</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07" w:hRule="atLeast"/>
          <w:jc w:val="center"/>
        </w:trPr>
        <w:tc>
          <w:tcPr>
            <w:tcW w:w="1288" w:type="dxa"/>
            <w:gridSpan w:val="2"/>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县农业</w:t>
            </w:r>
          </w:p>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农村局</w:t>
            </w:r>
          </w:p>
        </w:tc>
        <w:tc>
          <w:tcPr>
            <w:tcW w:w="563"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71</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拖拉机</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联合收割机档案解除封存</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拖拉机</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联合收割机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档案解除封存</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四川省人民政府办公厅《关于农业农村厅等部门公共服务事项基本目录（</w:t>
            </w:r>
            <w:r>
              <w:rPr>
                <w:rFonts w:ascii="Times New Roman" w:hAnsi="Times New Roman" w:eastAsia="方正仿宋简体" w:cs="Times New Roman"/>
                <w:color w:val="000000"/>
                <w:kern w:val="0"/>
              </w:rPr>
              <w:t>2019</w:t>
            </w:r>
            <w:r>
              <w:rPr>
                <w:rFonts w:hint="eastAsia" w:ascii="Times New Roman" w:hAnsi="Times New Roman" w:eastAsia="方正仿宋简体" w:cs="方正仿宋简体"/>
                <w:color w:val="000000"/>
                <w:kern w:val="0"/>
              </w:rPr>
              <w:t>年版）动态调整的公告》〔</w:t>
            </w:r>
            <w:r>
              <w:rPr>
                <w:rFonts w:ascii="Times New Roman" w:hAnsi="Times New Roman" w:eastAsia="方正仿宋简体" w:cs="Times New Roman"/>
                <w:color w:val="000000"/>
                <w:kern w:val="0"/>
              </w:rPr>
              <w:t>2019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310</w:t>
            </w:r>
            <w:r>
              <w:rPr>
                <w:rFonts w:hint="eastAsia" w:ascii="Times New Roman" w:hAnsi="Times New Roman" w:eastAsia="方正仿宋简体" w:cs="方正仿宋简体"/>
                <w:color w:val="000000"/>
                <w:kern w:val="0"/>
              </w:rPr>
              <w:t>号</w:t>
            </w:r>
          </w:p>
          <w:p>
            <w:pPr>
              <w:widowControl/>
              <w:shd w:val="clear"/>
              <w:spacing w:line="32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《拖拉机驾驶培训管理办法》（农业部令第</w:t>
            </w:r>
            <w:r>
              <w:rPr>
                <w:rFonts w:ascii="Times New Roman" w:hAnsi="Times New Roman" w:eastAsia="方正仿宋简体" w:cs="Times New Roman"/>
                <w:color w:val="000000"/>
                <w:kern w:val="0"/>
              </w:rPr>
              <w:t>41</w:t>
            </w:r>
            <w:r>
              <w:rPr>
                <w:rFonts w:hint="eastAsia" w:ascii="Times New Roman" w:hAnsi="Times New Roman" w:eastAsia="方正仿宋简体" w:cs="方正仿宋简体"/>
                <w:color w:val="000000"/>
                <w:kern w:val="0"/>
              </w:rPr>
              <w:t>号）调整为拖拉机</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联合收割机登记规定（农业部令</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5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县农业</w:t>
            </w:r>
          </w:p>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农村局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72</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农村能源工程报废</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农村能源工程报废</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《农业部办公厅关于规范户用沼气报废管理的通知》（农办科〔</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73</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养蜂证申领</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养蜂证申领</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《养蜂管理办法（试行）》（农业部公告第</w:t>
            </w:r>
            <w:r>
              <w:rPr>
                <w:rFonts w:ascii="Times New Roman" w:hAnsi="Times New Roman" w:eastAsia="方正仿宋简体" w:cs="Times New Roman"/>
                <w:color w:val="000000"/>
                <w:kern w:val="0"/>
              </w:rPr>
              <w:t>1692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74</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农村土地承包经营权流转服务中介组织备案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农</w:t>
            </w:r>
            <w:r>
              <w:rPr>
                <w:rFonts w:hint="eastAsia" w:ascii="Times New Roman" w:hAnsi="Times New Roman" w:eastAsia="方正仿宋简体" w:cs="方正仿宋简体"/>
                <w:color w:val="000000"/>
                <w:spacing w:val="-8"/>
                <w:kern w:val="0"/>
              </w:rPr>
              <w:t>村土地承包经营权流转</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服务中介组织备案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《中华人民共和国农村土地承包经营权流转管理办法》（农业部令</w:t>
            </w:r>
            <w:r>
              <w:rPr>
                <w:rFonts w:ascii="Times New Roman" w:hAnsi="Times New Roman" w:eastAsia="方正仿宋简体" w:cs="Times New Roman"/>
                <w:color w:val="000000"/>
                <w:kern w:val="0"/>
              </w:rPr>
              <w:t>2005</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47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75</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受理农村土地承包经营纠纷仲裁申请</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受理农村土地承包经营</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纠纷仲裁申请</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《中华人民共和国农村土地承包经营纠纷调解仲裁法》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atLeast"/>
          <w:jc w:val="center"/>
        </w:trPr>
        <w:tc>
          <w:tcPr>
            <w:tcW w:w="1288" w:type="dxa"/>
            <w:gridSpan w:val="2"/>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rPr>
              <w:t>县文化广播电视和旅游局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76</w:t>
            </w:r>
          </w:p>
        </w:tc>
        <w:tc>
          <w:tcPr>
            <w:tcW w:w="17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公共图书馆</w:t>
            </w:r>
          </w:p>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公共图书馆查询服务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《中华人民共和国公共图书馆法》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1288" w:type="dxa"/>
            <w:gridSpan w:val="2"/>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公共图书馆借阅服务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《中华人民共和国公共图书馆法》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公共图书馆举办</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公益性讲座服务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《中华人民共和国公共图书馆法》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公共图书馆举办展览</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《中华人民共和国公共图书馆法》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公共图书馆公益性培训服务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《中华人民共和国公共图书馆法》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88" w:type="dxa"/>
            <w:gridSpan w:val="2"/>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77</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文化馆娱乐活动室等</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公共空间设施场地的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免费开放服务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财政部关于推进全国美术馆、公共图书馆、文化馆（站）免费开放工作的意见》（文财务发〔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6" w:hRule="atLeast"/>
          <w:jc w:val="center"/>
        </w:trPr>
        <w:tc>
          <w:tcPr>
            <w:tcW w:w="1288" w:type="dxa"/>
            <w:gridSpan w:val="2"/>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rPr>
              <w:t>县文化广播电视和旅游局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文化馆文化艺术辅导</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培训服务</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财政部关于推进全国美术馆、公共图书馆、文化馆（站）免费开放工作的意见》（文财务发〔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文化馆公益性群众文化活动服务</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财政部关于推进全国美术馆、公共图书馆、文化馆（站）免费开放工作的意见》（文财务发〔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2"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文化馆举办陈列展览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《文化部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财政部关于推进全国美术馆、公共图书馆、文化馆（站）免费开放工作的意见》（文财务发〔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9"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78</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博物馆、图书馆和其他文物收藏单位设置藏品档案和建立管</w:t>
            </w:r>
            <w:r>
              <w:rPr>
                <w:rFonts w:hint="eastAsia" w:ascii="Times New Roman" w:hAnsi="Times New Roman" w:eastAsia="方正仿宋简体" w:cs="方正仿宋简体"/>
                <w:color w:val="000000"/>
                <w:spacing w:val="-8"/>
                <w:kern w:val="0"/>
              </w:rPr>
              <w:t>理制度的备案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spacing w:val="-6"/>
              </w:rPr>
            </w:pPr>
            <w:r>
              <w:rPr>
                <w:rFonts w:hint="eastAsia" w:ascii="Times New Roman" w:hAnsi="Times New Roman" w:eastAsia="方正仿宋简体" w:cs="方正仿宋简体"/>
                <w:color w:val="000000"/>
                <w:spacing w:val="-6"/>
                <w:kern w:val="0"/>
              </w:rPr>
              <w:t>博物馆、图书馆和其他文物收藏单位设置藏品档案备案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《中华人民共和国文物保护法》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288" w:type="dxa"/>
            <w:gridSpan w:val="2"/>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spacing w:val="-6"/>
              </w:rPr>
            </w:pPr>
            <w:r>
              <w:rPr>
                <w:rFonts w:hint="eastAsia" w:ascii="Times New Roman" w:hAnsi="Times New Roman" w:eastAsia="方正仿宋简体" w:cs="方正仿宋简体"/>
                <w:color w:val="000000"/>
                <w:spacing w:val="-6"/>
                <w:kern w:val="0"/>
              </w:rPr>
              <w:t>博物馆、图书馆和其他文物收藏单位建立管理制度备案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《中华人民共和国文物保护法》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295"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79</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旅游投诉咨询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旅游投诉咨询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《中共四川省委机构编制委员会关于四川省旅游局更名为四川省旅游发展委员会有关事项的批复》（川编发〔</w:t>
            </w:r>
            <w:r>
              <w:rPr>
                <w:rFonts w:ascii="Times New Roman" w:hAnsi="Times New Roman" w:eastAsia="方正仿宋简体" w:cs="Times New Roman"/>
                <w:color w:val="000000"/>
                <w:kern w:val="0"/>
              </w:rPr>
              <w:t>2015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56" w:hRule="atLeas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rPr>
              <w:t>县卫生健康局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80</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放射工作人员证办理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放射工作人员证办理</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《放射工作人员职业健康管理办法》（卫生部令第</w:t>
            </w:r>
            <w:r>
              <w:rPr>
                <w:rFonts w:ascii="Times New Roman" w:hAnsi="Times New Roman" w:eastAsia="方正仿宋简体" w:cs="Times New Roman"/>
                <w:color w:val="000000"/>
                <w:kern w:val="0"/>
              </w:rPr>
              <w:t>55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81</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预防接种异常反应诊断</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预防接种异常反应诊断</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《国家卫生计生委办公厅关于印发预防接种工作规范（</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年版）的通知》（国卫办疾控发〔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96" w:hRule="atLeast"/>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生育登记服务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生育登记服务</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《四川省卫生和计划生育委员会关于印发〈四川省生育登记服务办法（试行）〉的通知》（川卫办发〔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00" w:hRule="atLeast"/>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83</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从业人员健康检查</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w:t>
            </w:r>
            <w:r>
              <w:rPr>
                <w:rFonts w:hint="eastAsia" w:ascii="Times New Roman" w:hAnsi="Times New Roman" w:eastAsia="方正仿宋简体" w:cs="方正仿宋简体"/>
                <w:color w:val="000000"/>
                <w:spacing w:val="-6"/>
                <w:kern w:val="0"/>
              </w:rPr>
              <w:t>共场所直接为顾客服务</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人员健康检查</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《国务院关于发布〈公共场所卫生管理条例〉的通知》（国发〔</w:t>
            </w:r>
            <w:r>
              <w:rPr>
                <w:rFonts w:ascii="Times New Roman" w:hAnsi="Times New Roman" w:eastAsia="方正仿宋简体" w:cs="Times New Roman"/>
                <w:color w:val="000000"/>
                <w:kern w:val="0"/>
              </w:rPr>
              <w:t>1987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供水单位直接从事管、供水人员健康检查</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《生活饮用水卫生监督管理办法》（住房城乡建设部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国家卫生计生委令第</w:t>
            </w:r>
            <w:r>
              <w:rPr>
                <w:rFonts w:ascii="Times New Roman" w:hAnsi="Times New Roman" w:eastAsia="方正仿宋简体" w:cs="Times New Roman"/>
                <w:color w:val="000000"/>
                <w:kern w:val="0"/>
              </w:rPr>
              <w:t>31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72" w:hRule="atLeast"/>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84</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外出健康体检备案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外出健康体检备案</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《卫生部关于印发〈健康体检管理暂行规定〉的通知》（卫医政发〔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67" w:hRule="atLeast"/>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85</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义诊活动备案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义诊活动备案</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《卫生部关于组织义诊活动实行备案管理的通知》（卫医发〔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365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68" w:hRule="atLeast"/>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86</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医师定期考核结果备案</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医师定期考核结果备案</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《卫生部关于印发〈医师定期考核管理办法〉的通知》（卫医发〔</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rPr>
              <w:t>县卫生健康局</w:t>
            </w: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87</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乙类公共场所备案</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乙类公共场所备案</w:t>
            </w:r>
          </w:p>
        </w:tc>
        <w:tc>
          <w:tcPr>
            <w:tcW w:w="4609" w:type="dxa"/>
            <w:tcMar>
              <w:top w:w="15" w:type="dxa"/>
              <w:left w:w="15" w:type="dxa"/>
              <w:right w:w="15" w:type="dxa"/>
            </w:tcMar>
            <w:vAlign w:val="center"/>
          </w:tcPr>
          <w:p>
            <w:pPr>
              <w:widowControl/>
              <w:shd w:val="clear"/>
              <w:spacing w:line="4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《四川省公共场所卫生管理办法》（省政府令第</w:t>
            </w:r>
            <w:r>
              <w:rPr>
                <w:rFonts w:ascii="Times New Roman" w:hAnsi="Times New Roman" w:eastAsia="方正仿宋简体" w:cs="Times New Roman"/>
                <w:color w:val="000000"/>
                <w:kern w:val="0"/>
              </w:rPr>
              <w:t>322</w:t>
            </w:r>
            <w:r>
              <w:rPr>
                <w:rFonts w:hint="eastAsia" w:ascii="Times New Roman" w:hAnsi="Times New Roman" w:eastAsia="方正仿宋简体" w:cs="方正仿宋简体"/>
                <w:color w:val="000000"/>
                <w:kern w:val="0"/>
              </w:rPr>
              <w:t>号修订）</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88</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申领《四川省老年人优待证》</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申领《四川省老年人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优待证》</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《四川省老年人权益保障条例》（经</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年</w:t>
            </w:r>
            <w:r>
              <w:rPr>
                <w:rFonts w:ascii="Times New Roman" w:hAnsi="Times New Roman" w:eastAsia="方正仿宋简体" w:cs="Times New Roman"/>
                <w:color w:val="000000"/>
                <w:kern w:val="0"/>
              </w:rPr>
              <w:t>7</w:t>
            </w:r>
            <w:r>
              <w:rPr>
                <w:rFonts w:hint="eastAsia" w:ascii="Times New Roman" w:hAnsi="Times New Roman" w:eastAsia="方正仿宋简体" w:cs="方正仿宋简体"/>
                <w:color w:val="000000"/>
                <w:kern w:val="0"/>
              </w:rPr>
              <w:t>月</w:t>
            </w:r>
            <w:r>
              <w:rPr>
                <w:rFonts w:ascii="Times New Roman" w:hAnsi="Times New Roman" w:eastAsia="方正仿宋简体" w:cs="Times New Roman"/>
                <w:color w:val="000000"/>
                <w:kern w:val="0"/>
              </w:rPr>
              <w:t>26</w:t>
            </w:r>
            <w:r>
              <w:rPr>
                <w:rFonts w:hint="eastAsia" w:ascii="Times New Roman" w:hAnsi="Times New Roman" w:eastAsia="方正仿宋简体" w:cs="方正仿宋简体"/>
                <w:color w:val="000000"/>
                <w:kern w:val="0"/>
              </w:rPr>
              <w:t>日四川省十三届人大常委会第</w:t>
            </w:r>
            <w:r>
              <w:rPr>
                <w:rFonts w:ascii="Times New Roman" w:hAnsi="Times New Roman" w:eastAsia="方正仿宋简体" w:cs="Times New Roman"/>
                <w:color w:val="000000"/>
                <w:kern w:val="0"/>
              </w:rPr>
              <w:t>5</w:t>
            </w:r>
            <w:r>
              <w:rPr>
                <w:rFonts w:hint="eastAsia" w:ascii="Times New Roman" w:hAnsi="Times New Roman" w:eastAsia="方正仿宋简体" w:cs="方正仿宋简体"/>
                <w:color w:val="000000"/>
                <w:kern w:val="0"/>
              </w:rPr>
              <w:t>次会议通过）</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89</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中医医疗机构医师定期考核结果备案</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中医医疗机构医师</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定期考核结果备案</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《卫生部关于印发〈医师定期考核管理办法〉的通知》（卫医发〔</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90</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中医医疗机构开展外出健康体检备案审查</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中医医疗机构开展外出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健康体检备案审查</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《卫生部关于印发〈健康体检管理暂行规定〉的通知》（卫医政发〔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91</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中医医疗机构义诊活动备案审查</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中医医疗机构义诊活动</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备案审查</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《卫生部关于组织义诊活动实行备案管理的通知》（卫医发〔</w:t>
            </w:r>
            <w:r>
              <w:rPr>
                <w:rFonts w:ascii="Times New Roman" w:hAnsi="Times New Roman" w:eastAsia="方正仿宋简体" w:cs="Times New Roman"/>
                <w:color w:val="000000"/>
                <w:kern w:val="0"/>
              </w:rPr>
              <w:t>2001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365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县退役军</w:t>
            </w:r>
          </w:p>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人事务局</w:t>
            </w: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92</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FF0000"/>
              </w:rPr>
            </w:pPr>
            <w:r>
              <w:rPr>
                <w:rFonts w:hint="eastAsia" w:ascii="Times New Roman" w:hAnsi="Times New Roman" w:eastAsia="方正仿宋简体" w:cs="方正仿宋简体"/>
                <w:color w:val="000000"/>
                <w:kern w:val="0"/>
              </w:rPr>
              <w:t>伤残抚恤关系跨省转移</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伤残抚恤关系跨省转移</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四川省人民政府办公厅《关于农业农村厅等部门公共服务事项基本目录（</w:t>
            </w:r>
            <w:r>
              <w:rPr>
                <w:rFonts w:ascii="Times New Roman" w:hAnsi="Times New Roman" w:eastAsia="方正仿宋简体" w:cs="Times New Roman"/>
                <w:color w:val="000000"/>
                <w:kern w:val="0"/>
              </w:rPr>
              <w:t>2019</w:t>
            </w:r>
            <w:r>
              <w:rPr>
                <w:rFonts w:hint="eastAsia" w:ascii="Times New Roman" w:hAnsi="Times New Roman" w:eastAsia="方正仿宋简体" w:cs="方正仿宋简体"/>
                <w:color w:val="000000"/>
                <w:kern w:val="0"/>
              </w:rPr>
              <w:t>年版）动态调整的公告》〔</w:t>
            </w:r>
            <w:r>
              <w:rPr>
                <w:rFonts w:ascii="Times New Roman" w:hAnsi="Times New Roman" w:eastAsia="方正仿宋简体" w:cs="Times New Roman"/>
                <w:color w:val="000000"/>
                <w:kern w:val="0"/>
              </w:rPr>
              <w:t>2019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310</w:t>
            </w:r>
            <w:r>
              <w:rPr>
                <w:rFonts w:hint="eastAsia" w:ascii="Times New Roman" w:hAnsi="Times New Roman" w:eastAsia="方正仿宋简体" w:cs="方正仿宋简体"/>
                <w:color w:val="000000"/>
                <w:kern w:val="0"/>
              </w:rPr>
              <w:t>号</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调整“伤残抚恤关系跨省转移审查”和“伤残抚恤关系跨省转移”调整为“伤残抚恤关系跨省转移”</w:t>
            </w:r>
          </w:p>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《伤残抚恤管理办法》（民政部令第</w:t>
            </w:r>
            <w:r>
              <w:rPr>
                <w:rFonts w:ascii="Times New Roman" w:hAnsi="Times New Roman" w:eastAsia="方正仿宋简体" w:cs="Times New Roman"/>
                <w:color w:val="000000"/>
                <w:kern w:val="0"/>
              </w:rPr>
              <w:t>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7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93</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伤残证件换发、补发</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伤残证件换发、补发</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《伤残抚恤管理办法》（民政部令第</w:t>
            </w:r>
            <w:r>
              <w:rPr>
                <w:rFonts w:ascii="Times New Roman" w:hAnsi="Times New Roman" w:eastAsia="方正仿宋简体" w:cs="Times New Roman"/>
                <w:color w:val="000000"/>
                <w:kern w:val="0"/>
              </w:rPr>
              <w:t>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159"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94</w:t>
            </w:r>
          </w:p>
        </w:tc>
        <w:tc>
          <w:tcPr>
            <w:tcW w:w="1763"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烈士证明书、军人因公牺牲证明书、军人病故证明书发放</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烈士证明书、军人因公牺牲证明书、军人病故证明书发放</w:t>
            </w:r>
          </w:p>
        </w:tc>
        <w:tc>
          <w:tcPr>
            <w:tcW w:w="4609" w:type="dxa"/>
            <w:tcMar>
              <w:top w:w="15" w:type="dxa"/>
              <w:left w:w="15" w:type="dxa"/>
              <w:right w:w="15" w:type="dxa"/>
            </w:tcMar>
            <w:vAlign w:val="center"/>
          </w:tcPr>
          <w:p>
            <w:pPr>
              <w:widowControl/>
              <w:shd w:val="clear"/>
              <w:spacing w:line="28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12" w:hRule="atLeast"/>
          <w:jc w:val="center"/>
        </w:trPr>
        <w:tc>
          <w:tcPr>
            <w:tcW w:w="1288" w:type="dxa"/>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部分军队退役人员参加社保证明</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部分军队退役人员</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参加社保证明</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四川省民政厅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四川省财政厅关于贯彻落实部分军队退役人员劳动保障政策的实施意见》（川劳社办〔</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12" w:hRule="atLeast"/>
          <w:jc w:val="center"/>
        </w:trPr>
        <w:tc>
          <w:tcPr>
            <w:tcW w:w="1288" w:type="dxa"/>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96</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优抚政策咨询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优抚政策咨询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414" w:hRule="atLeast"/>
          <w:jc w:val="center"/>
        </w:trPr>
        <w:tc>
          <w:tcPr>
            <w:tcW w:w="1288" w:type="dxa"/>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97</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领取抚恤金、生活补助金的抚恤优待对象身份审查认定</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领取抚恤金、生活补助金的抚恤优待对象身份审查认定</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2103" w:hRule="atLeast"/>
          <w:jc w:val="center"/>
        </w:trPr>
        <w:tc>
          <w:tcPr>
            <w:tcW w:w="1288" w:type="dxa"/>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98</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依靠定期抚恤金生活有困难的重点优抚对象临时生活困难救助金发放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依靠定期抚恤金生活仍有困难的重点优抚对象临时生活困难救助金发放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749" w:hRule="atLeas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县退役军</w:t>
            </w:r>
          </w:p>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人事务局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99</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部分优抚对象死亡后的丧葬补助费和一次性抚恤费的发放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部分优抚对象死亡后的丧葬补助费和一次性抚恤费的发放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83" w:hRule="atLeast"/>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100</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复员军人生活困难定期定量补助发放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复员军人生活困难定期定量补助发放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89"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101</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部分农村籍退役士兵老年生活补助金发放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部分农村籍退役士兵老年生活补助金发放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财政部关于给部分农村籍退役士兵发放老年生活补助的通知》（民发〔</w:t>
            </w:r>
            <w:r>
              <w:rPr>
                <w:rFonts w:ascii="Times New Roman" w:hAnsi="Times New Roman" w:eastAsia="方正仿宋简体" w:cs="Times New Roman"/>
                <w:color w:val="000000"/>
                <w:kern w:val="0"/>
              </w:rPr>
              <w:t>2011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110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65"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参战参加核试验退役人员生活补助金发放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参战参加核试验退役人员生活补助金发放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《民政部关于落实优抚对象和部分军队退役人员有关政策的实施意见》（民发〔</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102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7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103</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带病回乡退伍军人定期生活补助金发放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带病回乡退伍军人定期生活补助金发放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《民政部关于带病回乡退伍军人认定及待遇问题的通知》（民发〔</w:t>
            </w:r>
            <w:r>
              <w:rPr>
                <w:rFonts w:ascii="Times New Roman" w:hAnsi="Times New Roman" w:eastAsia="方正仿宋简体" w:cs="Times New Roman"/>
                <w:color w:val="000000"/>
                <w:kern w:val="0"/>
              </w:rPr>
              <w:t>2009</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166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214"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104</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带病回乡退伍军人初审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带病回乡退伍军人初审</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《四川省民政厅关于进一步规范带病回乡退伍军人认定有关问题的通知》（川民发〔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145</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县退役军人事务局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退出现役的残疾军人残疾抚恤金发放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退出现役的残疾军人残疾抚恤金发放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472"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106</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对分散安置的已退出现役一至四级残疾军人护理费发放</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对分散安置的已退出现役一至四级残疾军人护理费发放</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33"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107</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优抚对象生活补助金发放</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优抚对象生活补助金发放</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454"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108</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烈士、因公牺牲军人、病故军人一次性抚恤金发放</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烈士、因公牺牲军人、病故军人一次性抚恤金发放</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81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109</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对符合条件的烈士遗属、因公牺牲军人遗属、病故军人遗属发放定期抚恤金</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对符合条件的烈士遗属、</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因公牺牲军人遗属、病故</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军人遗属发放定期抚恤金</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县退役军人事务局</w:t>
            </w: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110</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部分烈士子女（含建国前错杀后被平反人员的子女）发放定期生活补助的核查认定</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部分烈士子女（含建国前</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错杀后被平反人员的子女）发放定期生活补助的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核查认定</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《民政部办公厅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财政部办公厅关于落实给部分烈士子女发放定期生活补助政策的实施意见》（民办发〔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749"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111</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部分烈士子女（含建国前错杀后被平反人员的子女）发放定期生活补助</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部分烈士子女（含建国前</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错杀后被平反人员的子女）发放定期生活补助</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《民政部办公厅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财政部办公厅关于落实给部分烈士子女发放定期生活补助政策的实施意见》（民办发〔</w:t>
            </w:r>
            <w:r>
              <w:rPr>
                <w:rFonts w:ascii="Times New Roman" w:hAnsi="Times New Roman" w:eastAsia="方正仿宋简体" w:cs="Times New Roman"/>
                <w:color w:val="000000"/>
                <w:kern w:val="0"/>
              </w:rPr>
              <w:t>2012</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8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义务兵家庭优待金发放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义务兵家庭优待金发放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《军人抚恤优待条例》（国务院</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中央军委第</w:t>
            </w:r>
            <w:r>
              <w:rPr>
                <w:rFonts w:ascii="Times New Roman" w:hAnsi="Times New Roman" w:eastAsia="方正仿宋简体" w:cs="Times New Roman"/>
                <w:color w:val="000000"/>
                <w:kern w:val="0"/>
              </w:rPr>
              <w:t>602</w:t>
            </w:r>
            <w:r>
              <w:rPr>
                <w:rFonts w:hint="eastAsia" w:ascii="Times New Roman" w:hAnsi="Times New Roman" w:eastAsia="方正仿宋简体" w:cs="方正仿宋简体"/>
                <w:color w:val="000000"/>
                <w:kern w:val="0"/>
              </w:rPr>
              <w:t>号令）</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95" w:hRule="exac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县市场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监督管理局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113</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企业登记档案资料查询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企业登记档案资料查询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《四川省工商行政管理局关于规范企业登记档案资料查询工作的通知》（川工商办〔</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146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32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114</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企业信息联络员备案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企业信息联络员备案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《四川省工商行政管理局关于印发〈四川省企业年度报告暂行办法〉、〈四川省企业信息联络员备案办法〉的通知》（川工商发〔</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182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65" w:hRule="atLeast"/>
          <w:jc w:val="center"/>
        </w:trPr>
        <w:tc>
          <w:tcPr>
            <w:tcW w:w="1288"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县市场</w:t>
            </w:r>
          </w:p>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监督管理局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申报使用国家地理标志保护产品专用标志</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申报使用国家地理标志保护产品专用标志</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《国家地理标志产品保护规定》（国家质检总局令第</w:t>
            </w:r>
            <w:r>
              <w:rPr>
                <w:rFonts w:ascii="Times New Roman" w:hAnsi="Times New Roman" w:eastAsia="方正仿宋简体" w:cs="Times New Roman"/>
                <w:color w:val="000000"/>
                <w:kern w:val="0"/>
              </w:rPr>
              <w:t>78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16"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p>
            <w:pPr>
              <w:shd w:val="clear"/>
              <w:spacing w:line="30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116</w:t>
            </w:r>
          </w:p>
        </w:tc>
        <w:tc>
          <w:tcPr>
            <w:tcW w:w="1763" w:type="dxa"/>
            <w:vMerge w:val="restart"/>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守合同重信用企业</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公示</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省级</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守合同重信用企业</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公示</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《四川省工商行政管理局关于印发〈四川省</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企业公示办法〉的通知》（川工商发〔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65"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市级</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守合同重信用企业</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公示</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《四川省工商行政管理局关于印发〈四川省</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企业公示办法〉的通知》（川工商发〔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75"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县级</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守合同重信用企业</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公示</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《四川省工商行政管理局关于印发〈四川省</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守合同重信用</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企业公示办法〉的通知》（川工商发〔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53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325"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117</w:t>
            </w:r>
          </w:p>
        </w:tc>
        <w:tc>
          <w:tcPr>
            <w:tcW w:w="17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食品安全科普宣传活动</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食品安全科普宣传活动</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《国务院关于印发</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十三五</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国家食品安全规划和</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十三五</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国家药品安全规划的通知》（国发〔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8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118</w:t>
            </w:r>
          </w:p>
        </w:tc>
        <w:tc>
          <w:tcPr>
            <w:tcW w:w="17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药品安全科普宣传活动</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药品安全科普宣传活动</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《国务院关于印发</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十三五</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国家食品安全规划和</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十三五</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国家药品安全规划的通知》（国发〔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12</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11" w:hRule="atLeast"/>
          <w:jc w:val="center"/>
        </w:trPr>
        <w:tc>
          <w:tcPr>
            <w:tcW w:w="1288"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县医疗</w:t>
            </w:r>
          </w:p>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保障局</w:t>
            </w:r>
          </w:p>
          <w:p>
            <w:pPr>
              <w:widowControl/>
              <w:shd w:val="clear"/>
              <w:spacing w:line="34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119</w:t>
            </w:r>
          </w:p>
        </w:tc>
        <w:tc>
          <w:tcPr>
            <w:tcW w:w="1763" w:type="dxa"/>
            <w:vMerge w:val="restart"/>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异地就医管理</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医疗保险参保人员现金垫付的医疗费用结算</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0"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医疗保险参保人员异地就医登记备案</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《人力资源社会保障部</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财政部关于做好基本医疗保险跨省异地就医住院医疗费用直接结算工作的通知》（人社部发〔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法人、自然人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0"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异地就医直接结算医疗机构名单查询</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17" w:hRule="exac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0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异地就医联网医疗机构费用结算</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595" w:hRule="atLeast"/>
          <w:jc w:val="center"/>
        </w:trPr>
        <w:tc>
          <w:tcPr>
            <w:tcW w:w="1288" w:type="dxa"/>
            <w:vMerge w:val="continue"/>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120</w:t>
            </w:r>
          </w:p>
        </w:tc>
        <w:tc>
          <w:tcPr>
            <w:tcW w:w="1763"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医疗保险个人账户清退</w:t>
            </w:r>
          </w:p>
        </w:tc>
        <w:tc>
          <w:tcPr>
            <w:tcW w:w="619" w:type="dxa"/>
            <w:tcMar>
              <w:top w:w="15" w:type="dxa"/>
              <w:left w:w="15" w:type="dxa"/>
              <w:right w:w="15" w:type="dxa"/>
            </w:tcMar>
            <w:vAlign w:val="center"/>
          </w:tcPr>
          <w:p>
            <w:pPr>
              <w:widowControl/>
              <w:numPr>
                <w:ilvl w:val="0"/>
                <w:numId w:val="1"/>
              </w:numPr>
              <w:shd w:val="clear"/>
              <w:spacing w:line="30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医疗保险个人账户清退</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535"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121</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医保关系转移接续</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医保关系转入</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42"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医保关系转出</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68"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122</w:t>
            </w:r>
          </w:p>
        </w:tc>
        <w:tc>
          <w:tcPr>
            <w:tcW w:w="1763" w:type="dxa"/>
            <w:vMerge w:val="restart"/>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医疗保险参保人员个人权益信息维护</w:t>
            </w: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医疗保险个人权益电话号码新增和更改</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50" w:hRule="atLeast"/>
          <w:jc w:val="center"/>
        </w:trPr>
        <w:tc>
          <w:tcPr>
            <w:tcW w:w="1288"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4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4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医疗保险个人权益查询</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47" w:hRule="atLeast"/>
          <w:jc w:val="center"/>
        </w:trPr>
        <w:tc>
          <w:tcPr>
            <w:tcW w:w="1288"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县医疗</w:t>
            </w:r>
          </w:p>
          <w:p>
            <w:pPr>
              <w:shd w:val="clear"/>
              <w:spacing w:line="360" w:lineRule="exact"/>
              <w:jc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保障局</w:t>
            </w:r>
          </w:p>
        </w:tc>
        <w:tc>
          <w:tcPr>
            <w:tcW w:w="5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123</w:t>
            </w:r>
          </w:p>
        </w:tc>
        <w:tc>
          <w:tcPr>
            <w:tcW w:w="1763"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定点医药机构管理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定点医药机构医疗保险费用结算</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47"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定点医药机构信息查询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《劳动社会保障部关于印发〈城镇居民基本医疗保险经办管理服务工作意见〉的通知》（劳社部发〔</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2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零售药店申请定点备案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430"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kern w:val="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定点零售药店基础</w:t>
            </w:r>
          </w:p>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信息变更</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四川省药品监督管理局关于印发〈四川省城镇职工基本医疗保险定点零售药店管理暂行办法〉的通知》（川劳发〔</w:t>
            </w:r>
            <w:r>
              <w:rPr>
                <w:rFonts w:ascii="Times New Roman" w:hAnsi="Times New Roman" w:eastAsia="方正仿宋简体" w:cs="Times New Roman"/>
                <w:color w:val="000000"/>
                <w:kern w:val="0"/>
              </w:rPr>
              <w:t>2000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42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医疗机构申请定点备案</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定点医疗机构基础</w:t>
            </w:r>
          </w:p>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信息变更</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四川省卫生厅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四川省中医管理局关于印发〈四川省城镇职工基本医疗保险定点医疗机构管理暂行办法〉的通知》（川劳发〔</w:t>
            </w:r>
            <w:r>
              <w:rPr>
                <w:rFonts w:ascii="Times New Roman" w:hAnsi="Times New Roman" w:eastAsia="方正仿宋简体" w:cs="Times New Roman"/>
                <w:color w:val="000000"/>
                <w:kern w:val="0"/>
              </w:rPr>
              <w:t>2000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定点医药机构申请暂停</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（终止）服务协议管理</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四川省药品监督管理局关于印发〈四川省城镇职工基本医疗保险定点零售药店管理暂行办法〉的通知》（川劳发〔</w:t>
            </w:r>
            <w:r>
              <w:rPr>
                <w:rFonts w:ascii="Times New Roman" w:hAnsi="Times New Roman" w:eastAsia="方正仿宋简体" w:cs="Times New Roman"/>
                <w:color w:val="000000"/>
                <w:kern w:val="0"/>
              </w:rPr>
              <w:t>2000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6</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25" w:hRule="atLeas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县医疗</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保障局</w:t>
            </w:r>
          </w:p>
        </w:tc>
        <w:tc>
          <w:tcPr>
            <w:tcW w:w="5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123</w:t>
            </w:r>
          </w:p>
        </w:tc>
        <w:tc>
          <w:tcPr>
            <w:tcW w:w="17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定点医药机构管理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暂停服务协议管理的定点医药机构申请恢复定点服务协议管理</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801" w:hRule="atLeast"/>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124</w:t>
            </w:r>
          </w:p>
        </w:tc>
        <w:tc>
          <w:tcPr>
            <w:tcW w:w="1763" w:type="dxa"/>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药品目录、诊疗项目和医疗服务设施目录管理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药品、诊疗项目和医疗服务设施目录查询</w:t>
            </w:r>
          </w:p>
        </w:tc>
        <w:tc>
          <w:tcPr>
            <w:tcW w:w="4609" w:type="dxa"/>
            <w:tcMar>
              <w:top w:w="15" w:type="dxa"/>
              <w:left w:w="15" w:type="dxa"/>
              <w:right w:w="15" w:type="dxa"/>
            </w:tcMar>
            <w:vAlign w:val="center"/>
          </w:tcPr>
          <w:p>
            <w:pPr>
              <w:widowControl/>
              <w:shd w:val="clear"/>
              <w:spacing w:line="3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39" w:hRule="atLeast"/>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125</w:t>
            </w:r>
          </w:p>
        </w:tc>
        <w:tc>
          <w:tcPr>
            <w:tcW w:w="1763"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生育保险待遇</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申报支付</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女职工生育津贴、生育</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医疗费申报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55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计划生育医疗费用申报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86"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生育期间并发症发生的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医疗费用申报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27"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参保职工未就业配偶应享受生育医疗费用申报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5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参保职工生育保险异地生育申报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县医疗</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保障局</w:t>
            </w:r>
          </w:p>
        </w:tc>
        <w:tc>
          <w:tcPr>
            <w:tcW w:w="563" w:type="dxa"/>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126</w:t>
            </w:r>
          </w:p>
        </w:tc>
        <w:tc>
          <w:tcPr>
            <w:tcW w:w="1763" w:type="dxa"/>
            <w:vMerge w:val="restart"/>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医疗保险参保登记</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城乡居民医疗保险参保登记</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《四川省人力资源和社会保障厅关于印发〈四川省城乡居民基本医疗保险经办规程〉的通知》（川人社办发〔</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974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参加城镇职工医疗保险、</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生育保险人员减少申报</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《社会保险费申报缴纳管理规定》（人力资源社会保障部令第</w:t>
            </w:r>
            <w:r>
              <w:rPr>
                <w:rFonts w:ascii="Times New Roman" w:hAnsi="Times New Roman" w:eastAsia="方正仿宋简体" w:cs="Times New Roman"/>
                <w:color w:val="000000"/>
                <w:kern w:val="0"/>
              </w:rPr>
              <w:t>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单位新增人员参保登记（参加医疗保险、生育保险人员）</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《社会保险费申报缴纳管理规定》（人力资源社会保障部令第</w:t>
            </w:r>
            <w:r>
              <w:rPr>
                <w:rFonts w:ascii="Times New Roman" w:hAnsi="Times New Roman" w:eastAsia="方正仿宋简体" w:cs="Times New Roman"/>
                <w:color w:val="000000"/>
                <w:kern w:val="0"/>
              </w:rPr>
              <w:t>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单位新参加城镇医疗保险、生育保险</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法人、其他组织</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参保人员医保在职转退休</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5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2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参保人员医保终止</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81" w:hRule="atLeast"/>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127</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医疗保险普通信息变更</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单位参保信息变更申报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lef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43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参保人员信息变更申报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180"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128</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医疗保险缴费申报</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单位参保人员补充医疗保险缴费申报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《四川省劳动和社会保障厅关于实施省本级职工住院和门诊特殊疾病补充医疗保险的通知》（川劳社医〔</w:t>
            </w:r>
            <w:r>
              <w:rPr>
                <w:rFonts w:ascii="Times New Roman" w:hAnsi="Times New Roman" w:eastAsia="方正仿宋简体" w:cs="Times New Roman"/>
                <w:color w:val="000000"/>
                <w:kern w:val="0"/>
              </w:rPr>
              <w:t>2001</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76" w:hRule="atLeast"/>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县医疗</w:t>
            </w:r>
          </w:p>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保障局</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ascii="Times New Roman" w:hAnsi="Times New Roman" w:eastAsia="方正仿宋简体" w:cs="Times New Roman"/>
                <w:color w:val="000000"/>
                <w:kern w:val="0"/>
              </w:rPr>
              <w:t>128</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医疗保险缴费申报</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个人医疗保险缴费接续</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《四川省劳动和社会保障厅</w:t>
            </w:r>
            <w:r>
              <w:rPr>
                <w:rFonts w:ascii="Times New Roman" w:hAnsi="Times New Roman" w:eastAsia="方正仿宋简体" w:cs="Times New Roman"/>
                <w:color w:val="000000"/>
                <w:kern w:val="0"/>
              </w:rPr>
              <w:t xml:space="preserve"> </w:t>
            </w:r>
            <w:r>
              <w:rPr>
                <w:rFonts w:hint="eastAsia" w:ascii="Times New Roman" w:hAnsi="Times New Roman" w:eastAsia="方正仿宋简体" w:cs="方正仿宋简体"/>
                <w:color w:val="000000"/>
                <w:kern w:val="0"/>
              </w:rPr>
              <w:t>四川省财政厅关于省级机关事业单位实施医疗保险制度有关问题的通知》（川劳社医〔</w:t>
            </w:r>
            <w:r>
              <w:rPr>
                <w:rFonts w:ascii="Times New Roman" w:hAnsi="Times New Roman" w:eastAsia="方正仿宋简体" w:cs="Times New Roman"/>
                <w:color w:val="000000"/>
                <w:kern w:val="0"/>
              </w:rPr>
              <w:t>2000</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27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69"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p>
        </w:tc>
        <w:tc>
          <w:tcPr>
            <w:tcW w:w="1763"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企业、机关事业单位工资</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收入申报（参加职工医疗</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保险、生育保险人员）</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《社会保险费申报缴纳管理规定》（人力资源社会保障部令第</w:t>
            </w:r>
            <w:r>
              <w:rPr>
                <w:rFonts w:ascii="Times New Roman" w:hAnsi="Times New Roman" w:eastAsia="方正仿宋简体" w:cs="Times New Roman"/>
                <w:color w:val="000000"/>
                <w:kern w:val="0"/>
              </w:rPr>
              <w:t>20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3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p>
        </w:tc>
        <w:tc>
          <w:tcPr>
            <w:tcW w:w="1763"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趸缴职工基本医疗</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保险费申报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4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129</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打印单位医疗保险参保证明</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打印单位城镇职工医疗</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保险、生育保险参保证明</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《中华人民共和国社会保险法》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9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130</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社会救助服务管理</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医疗救助</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《社会救助暂行办法》（国务院令第</w:t>
            </w:r>
            <w:r>
              <w:rPr>
                <w:rFonts w:ascii="Times New Roman" w:hAnsi="Times New Roman" w:eastAsia="方正仿宋简体" w:cs="Times New Roman"/>
                <w:color w:val="000000"/>
                <w:kern w:val="0"/>
              </w:rPr>
              <w:t>649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县公共资源交易中心</w:t>
            </w:r>
          </w:p>
        </w:tc>
        <w:tc>
          <w:tcPr>
            <w:tcW w:w="5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131</w:t>
            </w:r>
          </w:p>
        </w:tc>
        <w:tc>
          <w:tcPr>
            <w:tcW w:w="1763"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公共资源交易信息发布</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工程建设信息发布</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《中华人民共和国招标投标法》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549" w:hRule="atLeast"/>
          <w:jc w:val="center"/>
        </w:trPr>
        <w:tc>
          <w:tcPr>
            <w:tcW w:w="1288" w:type="dxa"/>
            <w:vMerge w:val="continue"/>
            <w:tcMar>
              <w:top w:w="15" w:type="dxa"/>
              <w:left w:w="15" w:type="dxa"/>
              <w:right w:w="15" w:type="dxa"/>
            </w:tcMar>
            <w:vAlign w:val="center"/>
          </w:tcPr>
          <w:p>
            <w:pPr>
              <w:shd w:val="clear"/>
              <w:spacing w:line="330" w:lineRule="exact"/>
              <w:jc w:val="center"/>
              <w:textAlignment w:val="center"/>
              <w:rPr>
                <w:rFonts w:ascii="Times New Roman" w:hAnsi="Times New Roman" w:eastAsia="方正仿宋简体" w:cs="Times New Roman"/>
                <w:color w:val="000000"/>
                <w:kern w:val="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3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政府采购信息发布</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《中华人民共和国政府采购法》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36" w:hRule="atLeast"/>
          <w:jc w:val="center"/>
        </w:trPr>
        <w:tc>
          <w:tcPr>
            <w:tcW w:w="1288" w:type="dxa"/>
            <w:vMerge w:val="continue"/>
            <w:tcMar>
              <w:top w:w="15" w:type="dxa"/>
              <w:left w:w="15" w:type="dxa"/>
              <w:right w:w="15" w:type="dxa"/>
            </w:tcMar>
            <w:vAlign w:val="center"/>
          </w:tcPr>
          <w:p>
            <w:pPr>
              <w:shd w:val="clear"/>
              <w:spacing w:line="330" w:lineRule="exact"/>
              <w:jc w:val="center"/>
              <w:textAlignment w:val="center"/>
              <w:rPr>
                <w:rFonts w:ascii="Times New Roman" w:hAnsi="Times New Roman" w:eastAsia="方正仿宋简体" w:cs="Times New Roman"/>
                <w:color w:val="000000"/>
                <w:kern w:val="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3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6"/>
                <w:kern w:val="0"/>
              </w:rPr>
              <w:t>矿业权及土地转让信息发布</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《国土资源部关于印发〈矿业权交易规则〉的通知》（国土资规〔</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kern w:val="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国有产权信息发布</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《四川省人民政府机关事务管理局关于印发〈四川省省级机关国有资产处置管理暂行办法〉的通知》（川府管发〔</w:t>
            </w:r>
            <w:r>
              <w:rPr>
                <w:rFonts w:ascii="Times New Roman" w:hAnsi="Times New Roman" w:eastAsia="方正仿宋简体" w:cs="Times New Roman"/>
                <w:color w:val="000000"/>
                <w:kern w:val="0"/>
              </w:rPr>
              <w:t>2007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103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28" w:hRule="atLeast"/>
          <w:jc w:val="center"/>
        </w:trPr>
        <w:tc>
          <w:tcPr>
            <w:tcW w:w="1288" w:type="dxa"/>
            <w:vMerge w:val="restart"/>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县公共资源交易中心</w:t>
            </w:r>
          </w:p>
        </w:tc>
        <w:tc>
          <w:tcPr>
            <w:tcW w:w="563"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132</w:t>
            </w:r>
          </w:p>
        </w:tc>
        <w:tc>
          <w:tcPr>
            <w:tcW w:w="1763"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投标保证</w:t>
            </w:r>
          </w:p>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金退付</w:t>
            </w: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投标保证金退付</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《中华人民共和国招标投标法实施条例》（国务院令第</w:t>
            </w:r>
            <w:r>
              <w:rPr>
                <w:rFonts w:ascii="Times New Roman" w:hAnsi="Times New Roman" w:eastAsia="方正仿宋简体" w:cs="Times New Roman"/>
                <w:color w:val="000000"/>
                <w:kern w:val="0"/>
              </w:rPr>
              <w:t>613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161" w:hRule="atLeast"/>
          <w:jc w:val="center"/>
        </w:trPr>
        <w:tc>
          <w:tcPr>
            <w:tcW w:w="1288"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133</w:t>
            </w:r>
          </w:p>
        </w:tc>
        <w:tc>
          <w:tcPr>
            <w:tcW w:w="1763"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履约保证</w:t>
            </w:r>
          </w:p>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金退付</w:t>
            </w: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履约保证金退付</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《中华人民共和国政府采购法实施条例》（国务院令第</w:t>
            </w:r>
            <w:r>
              <w:rPr>
                <w:rFonts w:ascii="Times New Roman" w:hAnsi="Times New Roman" w:eastAsia="方正仿宋简体" w:cs="Times New Roman"/>
                <w:color w:val="000000"/>
                <w:kern w:val="0"/>
              </w:rPr>
              <w:t>658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法人、其他</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71" w:hRule="atLeast"/>
          <w:jc w:val="center"/>
        </w:trPr>
        <w:tc>
          <w:tcPr>
            <w:tcW w:w="1288" w:type="dxa"/>
            <w:vMerge w:val="restart"/>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县税务局</w:t>
            </w:r>
          </w:p>
        </w:tc>
        <w:tc>
          <w:tcPr>
            <w:tcW w:w="563" w:type="dxa"/>
            <w:vMerge w:val="restart"/>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134</w:t>
            </w:r>
          </w:p>
        </w:tc>
        <w:tc>
          <w:tcPr>
            <w:tcW w:w="1763" w:type="dxa"/>
            <w:vMerge w:val="restart"/>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申报纳税</w:t>
            </w: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增值税申报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《中华人民共和国增值税暂行条例》（国务院令第</w:t>
            </w:r>
            <w:r>
              <w:rPr>
                <w:rFonts w:ascii="Times New Roman" w:hAnsi="Times New Roman" w:eastAsia="方正仿宋简体" w:cs="Times New Roman"/>
                <w:color w:val="000000"/>
                <w:kern w:val="0"/>
              </w:rPr>
              <w:t>691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242" w:hRule="atLeast"/>
          <w:jc w:val="center"/>
        </w:trPr>
        <w:tc>
          <w:tcPr>
            <w:tcW w:w="1288"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消费税申报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《中华人民共和国消费税暂行条例》（国务院令第</w:t>
            </w:r>
            <w:r>
              <w:rPr>
                <w:rFonts w:ascii="Times New Roman" w:hAnsi="Times New Roman" w:eastAsia="方正仿宋简体" w:cs="Times New Roman"/>
                <w:color w:val="000000"/>
                <w:kern w:val="0"/>
              </w:rPr>
              <w:t>539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73" w:hRule="atLeast"/>
          <w:jc w:val="center"/>
        </w:trPr>
        <w:tc>
          <w:tcPr>
            <w:tcW w:w="1288"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车辆购置税申报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《中华人民共和国车辆购置税法》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36" w:hRule="atLeast"/>
          <w:jc w:val="center"/>
        </w:trPr>
        <w:tc>
          <w:tcPr>
            <w:tcW w:w="1288"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33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33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企业所得税申报</w:t>
            </w:r>
          </w:p>
        </w:tc>
        <w:tc>
          <w:tcPr>
            <w:tcW w:w="4609" w:type="dxa"/>
            <w:tcMar>
              <w:top w:w="15" w:type="dxa"/>
              <w:left w:w="15" w:type="dxa"/>
              <w:right w:w="15" w:type="dxa"/>
            </w:tcMar>
            <w:vAlign w:val="center"/>
          </w:tcPr>
          <w:p>
            <w:pPr>
              <w:widowControl/>
              <w:shd w:val="clear"/>
              <w:spacing w:line="30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《中华人民共和国企业所得税法》</w:t>
            </w:r>
          </w:p>
        </w:tc>
        <w:tc>
          <w:tcPr>
            <w:tcW w:w="1494" w:type="dxa"/>
            <w:tcMar>
              <w:top w:w="15" w:type="dxa"/>
              <w:left w:w="15" w:type="dxa"/>
              <w:right w:w="15" w:type="dxa"/>
            </w:tcMar>
            <w:vAlign w:val="center"/>
          </w:tcPr>
          <w:p>
            <w:pPr>
              <w:widowControl/>
              <w:shd w:val="clear"/>
              <w:spacing w:line="30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0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3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540" w:hRule="atLeast"/>
          <w:jc w:val="center"/>
        </w:trPr>
        <w:tc>
          <w:tcPr>
            <w:tcW w:w="1288" w:type="dxa"/>
            <w:vMerge w:val="restart"/>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县税务局</w:t>
            </w:r>
          </w:p>
        </w:tc>
        <w:tc>
          <w:tcPr>
            <w:tcW w:w="563" w:type="dxa"/>
            <w:vMerge w:val="restart"/>
            <w:tcMar>
              <w:top w:w="15" w:type="dxa"/>
              <w:left w:w="15" w:type="dxa"/>
              <w:right w:w="15" w:type="dxa"/>
            </w:tcMar>
            <w:vAlign w:val="center"/>
          </w:tcPr>
          <w:p>
            <w:pPr>
              <w:shd w:val="clear"/>
              <w:spacing w:line="28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134</w:t>
            </w:r>
          </w:p>
        </w:tc>
        <w:tc>
          <w:tcPr>
            <w:tcW w:w="1763" w:type="dxa"/>
            <w:vMerge w:val="restart"/>
            <w:tcMar>
              <w:top w:w="15" w:type="dxa"/>
              <w:left w:w="15" w:type="dxa"/>
              <w:right w:w="15" w:type="dxa"/>
            </w:tcMar>
            <w:vAlign w:val="center"/>
          </w:tcPr>
          <w:p>
            <w:pPr>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申报纳税</w:t>
            </w: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个人所得税申报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《中华人民共和国个人所得税法》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textAlignment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房产税申报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《中华人民共和国房产税暂行条例》（国发〔</w:t>
            </w:r>
            <w:r>
              <w:rPr>
                <w:rFonts w:ascii="Times New Roman" w:hAnsi="Times New Roman" w:eastAsia="方正仿宋简体" w:cs="Times New Roman"/>
                <w:color w:val="000000"/>
                <w:kern w:val="0"/>
              </w:rPr>
              <w:t>1986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90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96" w:hRule="atLeast"/>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城镇土地使用税申报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《中华人民共和国城镇土地使用税暂行条例》（国务院令第</w:t>
            </w:r>
            <w:r>
              <w:rPr>
                <w:rFonts w:ascii="Times New Roman" w:hAnsi="Times New Roman" w:eastAsia="方正仿宋简体" w:cs="Times New Roman"/>
                <w:color w:val="000000"/>
                <w:kern w:val="0"/>
              </w:rPr>
              <w:t>483</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土地增值税申报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《中华人民共和国土地增值税暂行条例》（国务院令第</w:t>
            </w:r>
            <w:r>
              <w:rPr>
                <w:rFonts w:ascii="Times New Roman" w:hAnsi="Times New Roman" w:eastAsia="方正仿宋简体" w:cs="Times New Roman"/>
                <w:color w:val="000000"/>
                <w:kern w:val="0"/>
              </w:rPr>
              <w:t>138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耕地占用税申报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《中华人民共和国耕地占用税法》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688" w:hRule="exac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资源税申报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《中华人民共和国资源税暂行条例》（国务院令第</w:t>
            </w:r>
            <w:r>
              <w:rPr>
                <w:rFonts w:ascii="Times New Roman" w:hAnsi="Times New Roman" w:eastAsia="方正仿宋简体" w:cs="Times New Roman"/>
                <w:color w:val="000000"/>
                <w:kern w:val="0"/>
              </w:rPr>
              <w:t>139</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56"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契税申报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《中华人民共和国契税暂行条例》（国务院令第</w:t>
            </w:r>
            <w:r>
              <w:rPr>
                <w:rFonts w:ascii="Times New Roman" w:hAnsi="Times New Roman" w:eastAsia="方正仿宋简体" w:cs="Times New Roman"/>
                <w:color w:val="000000"/>
                <w:kern w:val="0"/>
              </w:rPr>
              <w:t>224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印花税申报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《中华人民共和国印花税暂行条例》（国务院令第</w:t>
            </w:r>
            <w:r>
              <w:rPr>
                <w:rFonts w:ascii="Times New Roman" w:hAnsi="Times New Roman" w:eastAsia="方正仿宋简体" w:cs="Times New Roman"/>
                <w:color w:val="000000"/>
                <w:kern w:val="0"/>
              </w:rPr>
              <w:t>11</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99"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车船税申报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《中华人民共和国车船税法》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39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烟叶税申报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《中华人民共和国烟叶税法》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spacing w:val="-8"/>
              </w:rPr>
            </w:pPr>
            <w:r>
              <w:rPr>
                <w:rFonts w:hint="eastAsia" w:ascii="Times New Roman" w:hAnsi="Times New Roman" w:eastAsia="方正仿宋简体" w:cs="方正仿宋简体"/>
                <w:color w:val="000000"/>
                <w:spacing w:val="-8"/>
                <w:kern w:val="0"/>
              </w:rPr>
              <w:t>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413"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环境保护税申报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《中华人民共和国环境保护税法》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spacing w:val="-8"/>
              </w:rPr>
            </w:pPr>
            <w:r>
              <w:rPr>
                <w:rFonts w:hint="eastAsia" w:ascii="Times New Roman" w:hAnsi="Times New Roman" w:eastAsia="方正仿宋简体" w:cs="方正仿宋简体"/>
                <w:color w:val="000000"/>
                <w:spacing w:val="-8"/>
                <w:kern w:val="0"/>
              </w:rPr>
              <w:t>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附加税（费）申报</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《中华人民共和国税收征收管理法》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410"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1763" w:type="dxa"/>
            <w:vMerge w:val="continue"/>
            <w:tcMar>
              <w:top w:w="15" w:type="dxa"/>
              <w:left w:w="15" w:type="dxa"/>
              <w:right w:w="15" w:type="dxa"/>
            </w:tcMar>
            <w:vAlign w:val="center"/>
          </w:tcPr>
          <w:p>
            <w:pPr>
              <w:shd w:val="clear"/>
              <w:spacing w:line="280" w:lineRule="exact"/>
              <w:jc w:val="center"/>
              <w:rPr>
                <w:rFonts w:ascii="Times New Roman" w:hAnsi="Times New Roman" w:eastAsia="方正仿宋简体" w:cs="Times New Roman"/>
                <w:color w:val="000000"/>
              </w:rPr>
            </w:pPr>
          </w:p>
        </w:tc>
        <w:tc>
          <w:tcPr>
            <w:tcW w:w="619" w:type="dxa"/>
            <w:tcMar>
              <w:top w:w="15" w:type="dxa"/>
              <w:left w:w="15" w:type="dxa"/>
              <w:right w:w="15" w:type="dxa"/>
            </w:tcMar>
            <w:vAlign w:val="center"/>
          </w:tcPr>
          <w:p>
            <w:pPr>
              <w:widowControl/>
              <w:numPr>
                <w:ilvl w:val="0"/>
                <w:numId w:val="1"/>
              </w:numPr>
              <w:shd w:val="clear"/>
              <w:spacing w:line="28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财务会计报告报送</w:t>
            </w:r>
          </w:p>
        </w:tc>
        <w:tc>
          <w:tcPr>
            <w:tcW w:w="4609" w:type="dxa"/>
            <w:tcMar>
              <w:top w:w="15" w:type="dxa"/>
              <w:left w:w="15" w:type="dxa"/>
              <w:right w:w="15" w:type="dxa"/>
            </w:tcMar>
            <w:vAlign w:val="center"/>
          </w:tcPr>
          <w:p>
            <w:pPr>
              <w:widowControl/>
              <w:shd w:val="clear"/>
              <w:spacing w:line="24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《中华人民共和国税收征收管理法》</w:t>
            </w:r>
          </w:p>
        </w:tc>
        <w:tc>
          <w:tcPr>
            <w:tcW w:w="1494" w:type="dxa"/>
            <w:tcMar>
              <w:top w:w="15" w:type="dxa"/>
              <w:left w:w="15" w:type="dxa"/>
              <w:right w:w="15" w:type="dxa"/>
            </w:tcMar>
            <w:vAlign w:val="center"/>
          </w:tcPr>
          <w:p>
            <w:pPr>
              <w:widowControl/>
              <w:shd w:val="clear"/>
              <w:spacing w:line="240" w:lineRule="exact"/>
              <w:jc w:val="center"/>
              <w:textAlignment w:val="center"/>
              <w:rPr>
                <w:rFonts w:ascii="Times New Roman" w:hAnsi="Times New Roman" w:eastAsia="方正仿宋简体" w:cs="Times New Roman"/>
                <w:color w:val="000000"/>
                <w:spacing w:val="-8"/>
              </w:rPr>
            </w:pPr>
            <w:r>
              <w:rPr>
                <w:rFonts w:hint="eastAsia" w:ascii="Times New Roman" w:hAnsi="Times New Roman" w:eastAsia="方正仿宋简体" w:cs="方正仿宋简体"/>
                <w:color w:val="000000"/>
                <w:spacing w:val="-8"/>
                <w:kern w:val="0"/>
              </w:rPr>
              <w:t>法人、其他组织</w:t>
            </w:r>
          </w:p>
        </w:tc>
        <w:tc>
          <w:tcPr>
            <w:tcW w:w="1272" w:type="dxa"/>
            <w:tcMar>
              <w:top w:w="15" w:type="dxa"/>
              <w:left w:w="15" w:type="dxa"/>
              <w:right w:w="15" w:type="dxa"/>
            </w:tcMar>
            <w:vAlign w:val="center"/>
          </w:tcPr>
          <w:p>
            <w:pPr>
              <w:widowControl/>
              <w:shd w:val="clear"/>
              <w:spacing w:line="28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0" w:hRule="atLeast"/>
          <w:jc w:val="center"/>
        </w:trPr>
        <w:tc>
          <w:tcPr>
            <w:tcW w:w="1288" w:type="dxa"/>
            <w:vMerge w:val="restart"/>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县税务局</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135</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纳税信用评价结果查询</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纳税信用评价结果查询</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《纳税信用管理办法（试行）》（国家税务总局公告</w:t>
            </w:r>
            <w:r>
              <w:rPr>
                <w:rFonts w:ascii="Times New Roman" w:hAnsi="Times New Roman" w:eastAsia="方正仿宋简体" w:cs="Times New Roman"/>
                <w:color w:val="000000"/>
                <w:kern w:val="0"/>
              </w:rPr>
              <w:t>2014</w:t>
            </w:r>
            <w:r>
              <w:rPr>
                <w:rFonts w:hint="eastAsia" w:ascii="Times New Roman" w:hAnsi="Times New Roman" w:eastAsia="方正仿宋简体" w:cs="方正仿宋简体"/>
                <w:color w:val="000000"/>
                <w:kern w:val="0"/>
              </w:rPr>
              <w:t>年第</w:t>
            </w:r>
            <w:r>
              <w:rPr>
                <w:rFonts w:ascii="Times New Roman" w:hAnsi="Times New Roman" w:eastAsia="方正仿宋简体" w:cs="Times New Roman"/>
                <w:color w:val="000000"/>
                <w:kern w:val="0"/>
              </w:rPr>
              <w:t>40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115"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136</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机关事业单位社会</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保险费申报</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机关事业单位社会</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保险费申报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四川省人民政府关于机关事业单位基本养老保险费和城乡居民社会保险费交由税务机关征收的公告</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法人、</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1081"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137</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城乡居民社会保险费申报</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城乡居民社会保险费申报</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四川省人民政府关于机关事业单位基本养老保险费和城乡居民社会保险费交由税务机关征收的公告</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县住房和乡建设局</w:t>
            </w:r>
          </w:p>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（县人防办）</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138</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人防警报试鸣及宣传</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咨询服务</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人防警报试鸣及宣传</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咨询服务</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《中华人民共和国人民防空法》</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139</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人民防空工程平时使用备案</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人民防空工程平时使用备案</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《人防工程设计行政许可资质管理办法》（国人防〔</w:t>
            </w:r>
            <w:r>
              <w:rPr>
                <w:rFonts w:ascii="Times New Roman" w:hAnsi="Times New Roman" w:eastAsia="方正仿宋简体" w:cs="Times New Roman"/>
                <w:color w:val="000000"/>
                <w:kern w:val="0"/>
              </w:rPr>
              <w:t>2013</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417</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其他组织</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restart"/>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w:t>
            </w:r>
            <w:r>
              <w:rPr>
                <w:rFonts w:hint="eastAsia" w:ascii="Times New Roman" w:hAnsi="Times New Roman" w:eastAsia="方正仿宋简体" w:cs="方正仿宋简体"/>
                <w:color w:val="000000"/>
                <w:spacing w:val="-12"/>
                <w:kern w:val="0"/>
              </w:rPr>
              <w:t>住房公积</w:t>
            </w:r>
            <w:r>
              <w:rPr>
                <w:rFonts w:ascii="Times New Roman" w:hAnsi="Times New Roman" w:eastAsia="方正仿宋简体" w:cs="Times New Roman"/>
                <w:color w:val="000000"/>
                <w:spacing w:val="-12"/>
                <w:kern w:val="0"/>
              </w:rPr>
              <w:t xml:space="preserve">  </w:t>
            </w:r>
            <w:r>
              <w:rPr>
                <w:rFonts w:hint="eastAsia" w:ascii="Times New Roman" w:hAnsi="Times New Roman" w:eastAsia="方正仿宋简体" w:cs="方正仿宋简体"/>
                <w:color w:val="000000"/>
                <w:spacing w:val="-12"/>
                <w:kern w:val="0"/>
              </w:rPr>
              <w:t>金管理中心安岳管理部、</w:t>
            </w:r>
            <w:r>
              <w:rPr>
                <w:rFonts w:hint="eastAsia" w:ascii="Times New Roman" w:hAnsi="Times New Roman" w:eastAsia="方正仿宋简体" w:cs="方正仿宋简体"/>
                <w:color w:val="000000"/>
                <w:kern w:val="0"/>
              </w:rPr>
              <w:t>县财政局、资阳市安岳县人行</w:t>
            </w: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140</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住房公积金汇缴</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住房公积金汇缴</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《住房公积金管理条例》（国务院令第</w:t>
            </w:r>
            <w:r>
              <w:rPr>
                <w:rFonts w:ascii="Times New Roman" w:hAnsi="Times New Roman" w:eastAsia="方正仿宋简体" w:cs="Times New Roman"/>
                <w:color w:val="000000"/>
                <w:kern w:val="0"/>
              </w:rPr>
              <w:t>350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自然人、法人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141</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住房公积金提取</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住房公积金提取</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《住房公积金管理条例》（国务院令第</w:t>
            </w:r>
            <w:r>
              <w:rPr>
                <w:rFonts w:ascii="Times New Roman" w:hAnsi="Times New Roman" w:eastAsia="方正仿宋简体" w:cs="Times New Roman"/>
                <w:color w:val="000000"/>
                <w:kern w:val="0"/>
              </w:rPr>
              <w:t>350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718" w:hRule="atLeast"/>
          <w:jc w:val="center"/>
        </w:trPr>
        <w:tc>
          <w:tcPr>
            <w:tcW w:w="1288" w:type="dxa"/>
            <w:vMerge w:val="continue"/>
            <w:tcMar>
              <w:top w:w="15" w:type="dxa"/>
              <w:left w:w="15" w:type="dxa"/>
              <w:right w:w="15" w:type="dxa"/>
            </w:tcMar>
            <w:vAlign w:val="center"/>
          </w:tcPr>
          <w:p>
            <w:pPr>
              <w:shd w:val="clear"/>
              <w:spacing w:line="36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142</w:t>
            </w:r>
          </w:p>
        </w:tc>
        <w:tc>
          <w:tcPr>
            <w:tcW w:w="1763"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spacing w:val="-11"/>
              </w:rPr>
            </w:pPr>
            <w:r>
              <w:rPr>
                <w:rFonts w:hint="eastAsia" w:ascii="Times New Roman" w:hAnsi="Times New Roman" w:eastAsia="方正仿宋简体" w:cs="方正仿宋简体"/>
                <w:color w:val="000000"/>
                <w:spacing w:val="-11"/>
                <w:kern w:val="0"/>
              </w:rPr>
              <w:t>住房公积金贷款</w:t>
            </w:r>
          </w:p>
        </w:tc>
        <w:tc>
          <w:tcPr>
            <w:tcW w:w="619" w:type="dxa"/>
            <w:tcMar>
              <w:top w:w="15" w:type="dxa"/>
              <w:left w:w="15" w:type="dxa"/>
              <w:right w:w="15" w:type="dxa"/>
            </w:tcMar>
            <w:vAlign w:val="center"/>
          </w:tcPr>
          <w:p>
            <w:pPr>
              <w:widowControl/>
              <w:numPr>
                <w:ilvl w:val="0"/>
                <w:numId w:val="1"/>
              </w:numPr>
              <w:shd w:val="clear"/>
              <w:spacing w:line="36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住房公积金贷款</w:t>
            </w:r>
          </w:p>
        </w:tc>
        <w:tc>
          <w:tcPr>
            <w:tcW w:w="4609" w:type="dxa"/>
            <w:tcMar>
              <w:top w:w="15" w:type="dxa"/>
              <w:left w:w="15" w:type="dxa"/>
              <w:right w:w="15" w:type="dxa"/>
            </w:tcMar>
            <w:vAlign w:val="center"/>
          </w:tcPr>
          <w:p>
            <w:pPr>
              <w:widowControl/>
              <w:shd w:val="clear"/>
              <w:spacing w:line="36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《住房公积金管理条例》（国务院令第</w:t>
            </w:r>
            <w:r>
              <w:rPr>
                <w:rFonts w:ascii="Times New Roman" w:hAnsi="Times New Roman" w:eastAsia="方正仿宋简体" w:cs="Times New Roman"/>
                <w:color w:val="000000"/>
                <w:kern w:val="0"/>
              </w:rPr>
              <w:t>350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县民族宗教事务局</w:t>
            </w: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143</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穆斯林出国朝觐报名排队</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spacing w:val="-8"/>
              </w:rPr>
            </w:pPr>
            <w:r>
              <w:rPr>
                <w:rFonts w:hint="eastAsia" w:ascii="Times New Roman" w:hAnsi="Times New Roman" w:eastAsia="方正仿宋简体" w:cs="方正仿宋简体"/>
                <w:color w:val="000000"/>
                <w:spacing w:val="-8"/>
                <w:kern w:val="0"/>
              </w:rPr>
              <w:t>穆斯林出国朝觐报名排队</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《国家宗教事务局关于印发〈中国穆斯林出国朝觐报名排队办法（试行）〉的通知》（国宗发〔</w:t>
            </w:r>
            <w:r>
              <w:rPr>
                <w:rFonts w:ascii="Times New Roman" w:hAnsi="Times New Roman" w:eastAsia="方正仿宋简体" w:cs="Times New Roman"/>
                <w:color w:val="000000"/>
                <w:kern w:val="0"/>
              </w:rPr>
              <w:t>2005</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34</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908" w:hRule="atLeast"/>
          <w:jc w:val="center"/>
        </w:trPr>
        <w:tc>
          <w:tcPr>
            <w:tcW w:w="1288" w:type="dxa"/>
            <w:vMerge w:val="restart"/>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县残联</w:t>
            </w: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144</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贫困重度残疾人家庭无障碍改造</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贫困重度残疾人家庭</w:t>
            </w:r>
            <w:r>
              <w:rPr>
                <w:rFonts w:ascii="Times New Roman" w:hAnsi="Times New Roman" w:eastAsia="方正仿宋简体" w:cs="Times New Roman"/>
                <w:color w:val="000000"/>
                <w:kern w:val="0"/>
              </w:rPr>
              <w:br w:type="textWrapping"/>
            </w:r>
            <w:r>
              <w:rPr>
                <w:rFonts w:hint="eastAsia" w:ascii="Times New Roman" w:hAnsi="Times New Roman" w:eastAsia="方正仿宋简体" w:cs="方正仿宋简体"/>
                <w:color w:val="000000"/>
                <w:kern w:val="0"/>
              </w:rPr>
              <w:t>无障碍改造</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《中国残联关于做好贫困重度残疾人家庭无障碍改造工作的通知》（残联〔</w:t>
            </w:r>
            <w:r>
              <w:rPr>
                <w:rFonts w:ascii="Times New Roman" w:hAnsi="Times New Roman" w:eastAsia="方正仿宋简体" w:cs="Times New Roman"/>
                <w:color w:val="000000"/>
                <w:kern w:val="0"/>
              </w:rPr>
              <w:t>2017</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145</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残疾儿童康复训练</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残疾儿童康复训练</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《四川省人民政府关于建立残疾儿童康复救助制度的实施意见》（川府发〔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146</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残疾人基本型辅助器具适配</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残疾人基本型辅助器具适配</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《四川省人民政府关于建立残疾儿童康复救助制度的实施意见》（川府发〔</w:t>
            </w:r>
            <w:r>
              <w:rPr>
                <w:rFonts w:ascii="Times New Roman" w:hAnsi="Times New Roman" w:eastAsia="方正仿宋简体" w:cs="Times New Roman"/>
                <w:color w:val="000000"/>
                <w:kern w:val="0"/>
              </w:rPr>
              <w:t>2018</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40</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75" w:hRule="atLeast"/>
          <w:jc w:val="center"/>
        </w:trPr>
        <w:tc>
          <w:tcPr>
            <w:tcW w:w="1288"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147</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spacing w:val="-6"/>
              </w:rPr>
            </w:pPr>
            <w:r>
              <w:rPr>
                <w:rFonts w:hint="eastAsia" w:ascii="Times New Roman" w:hAnsi="Times New Roman" w:eastAsia="方正仿宋简体" w:cs="方正仿宋简体"/>
                <w:color w:val="000000"/>
                <w:spacing w:val="-17"/>
                <w:kern w:val="0"/>
              </w:rPr>
              <w:t>残疾人托养服务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残疾人托养服务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7"/>
                <w:kern w:val="0"/>
              </w:rPr>
              <w:t>《四川省人民政府关于印发四川省残疾人事业</w:t>
            </w:r>
            <w:r>
              <w:rPr>
                <w:rFonts w:ascii="Times New Roman" w:hAnsi="Times New Roman" w:eastAsia="方正仿宋简体" w:cs="Times New Roman"/>
                <w:color w:val="000000"/>
                <w:spacing w:val="-17"/>
                <w:kern w:val="0"/>
              </w:rPr>
              <w:t>“</w:t>
            </w:r>
            <w:r>
              <w:rPr>
                <w:rFonts w:hint="eastAsia" w:ascii="Times New Roman" w:hAnsi="Times New Roman" w:eastAsia="方正仿宋简体" w:cs="方正仿宋简体"/>
                <w:color w:val="000000"/>
                <w:spacing w:val="-17"/>
                <w:kern w:val="0"/>
              </w:rPr>
              <w:t>十三五</w:t>
            </w:r>
            <w:r>
              <w:rPr>
                <w:rFonts w:ascii="Times New Roman" w:hAnsi="Times New Roman" w:eastAsia="方正仿宋简体" w:cs="Times New Roman"/>
                <w:color w:val="000000"/>
                <w:spacing w:val="-17"/>
                <w:kern w:val="0"/>
              </w:rPr>
              <w:t>”</w:t>
            </w:r>
            <w:r>
              <w:rPr>
                <w:rFonts w:hint="eastAsia" w:ascii="Times New Roman" w:hAnsi="Times New Roman" w:eastAsia="方正仿宋简体" w:cs="方正仿宋简体"/>
                <w:color w:val="000000"/>
                <w:spacing w:val="-17"/>
                <w:kern w:val="0"/>
              </w:rPr>
              <w:t>发展规划的通知》（川府发〔</w:t>
            </w:r>
            <w:r>
              <w:rPr>
                <w:rFonts w:ascii="Times New Roman" w:hAnsi="Times New Roman" w:eastAsia="方正仿宋简体" w:cs="Times New Roman"/>
                <w:color w:val="000000"/>
                <w:spacing w:val="-17"/>
                <w:kern w:val="0"/>
              </w:rPr>
              <w:t>2017</w:t>
            </w:r>
            <w:r>
              <w:rPr>
                <w:rFonts w:hint="eastAsia" w:ascii="Times New Roman" w:hAnsi="Times New Roman" w:eastAsia="方正仿宋简体" w:cs="方正仿宋简体"/>
                <w:color w:val="000000"/>
                <w:spacing w:val="-17"/>
                <w:kern w:val="0"/>
              </w:rPr>
              <w:t>〕</w:t>
            </w:r>
            <w:r>
              <w:rPr>
                <w:rFonts w:ascii="Times New Roman" w:hAnsi="Times New Roman" w:eastAsia="方正仿宋简体" w:cs="Times New Roman"/>
                <w:color w:val="000000"/>
                <w:spacing w:val="-17"/>
                <w:kern w:val="0"/>
              </w:rPr>
              <w:t>15</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trHeight w:val="861" w:hRule="atLeast"/>
          <w:jc w:val="center"/>
        </w:trPr>
        <w:tc>
          <w:tcPr>
            <w:tcW w:w="1288"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148</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kern w:val="0"/>
              </w:rPr>
            </w:pPr>
            <w:r>
              <w:rPr>
                <w:rFonts w:hint="eastAsia" w:ascii="Times New Roman" w:hAnsi="Times New Roman" w:eastAsia="方正仿宋简体" w:cs="方正仿宋简体"/>
                <w:color w:val="000000"/>
                <w:kern w:val="0"/>
              </w:rPr>
              <w:t>残疾人</w:t>
            </w:r>
          </w:p>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教育资助</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残疾人教育资助</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7"/>
                <w:kern w:val="0"/>
              </w:rPr>
              <w:t>《四川省人民政府关于印发四川省残疾人事业</w:t>
            </w:r>
            <w:r>
              <w:rPr>
                <w:rFonts w:ascii="Times New Roman" w:hAnsi="Times New Roman" w:eastAsia="方正仿宋简体" w:cs="Times New Roman"/>
                <w:color w:val="000000"/>
                <w:spacing w:val="-17"/>
                <w:kern w:val="0"/>
              </w:rPr>
              <w:t>“</w:t>
            </w:r>
            <w:r>
              <w:rPr>
                <w:rFonts w:hint="eastAsia" w:ascii="Times New Roman" w:hAnsi="Times New Roman" w:eastAsia="方正仿宋简体" w:cs="方正仿宋简体"/>
                <w:color w:val="000000"/>
                <w:spacing w:val="-17"/>
                <w:kern w:val="0"/>
              </w:rPr>
              <w:t>十三五</w:t>
            </w:r>
            <w:r>
              <w:rPr>
                <w:rFonts w:ascii="Times New Roman" w:hAnsi="Times New Roman" w:eastAsia="方正仿宋简体" w:cs="Times New Roman"/>
                <w:color w:val="000000"/>
                <w:spacing w:val="-17"/>
                <w:kern w:val="0"/>
              </w:rPr>
              <w:t>”</w:t>
            </w:r>
            <w:r>
              <w:rPr>
                <w:rFonts w:hint="eastAsia" w:ascii="Times New Roman" w:hAnsi="Times New Roman" w:eastAsia="方正仿宋简体" w:cs="方正仿宋简体"/>
                <w:color w:val="000000"/>
                <w:spacing w:val="-17"/>
                <w:kern w:val="0"/>
              </w:rPr>
              <w:t>发展规划的通知》（川府发〔</w:t>
            </w:r>
            <w:r>
              <w:rPr>
                <w:rFonts w:ascii="Times New Roman" w:hAnsi="Times New Roman" w:eastAsia="方正仿宋简体" w:cs="Times New Roman"/>
                <w:color w:val="000000"/>
                <w:spacing w:val="-17"/>
                <w:kern w:val="0"/>
              </w:rPr>
              <w:t>2017</w:t>
            </w:r>
            <w:r>
              <w:rPr>
                <w:rFonts w:hint="eastAsia" w:ascii="Times New Roman" w:hAnsi="Times New Roman" w:eastAsia="方正仿宋简体" w:cs="方正仿宋简体"/>
                <w:color w:val="000000"/>
                <w:spacing w:val="-17"/>
                <w:kern w:val="0"/>
              </w:rPr>
              <w:t>〕</w:t>
            </w:r>
            <w:r>
              <w:rPr>
                <w:rFonts w:ascii="Times New Roman" w:hAnsi="Times New Roman" w:eastAsia="方正仿宋简体" w:cs="Times New Roman"/>
                <w:color w:val="000000"/>
                <w:spacing w:val="-17"/>
                <w:kern w:val="0"/>
              </w:rPr>
              <w:t>15</w:t>
            </w:r>
            <w:r>
              <w:rPr>
                <w:rFonts w:hint="eastAsia" w:ascii="Times New Roman" w:hAnsi="Times New Roman" w:eastAsia="方正仿宋简体" w:cs="方正仿宋简体"/>
                <w:color w:val="000000"/>
                <w:spacing w:val="-17"/>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vMerge w:val="continue"/>
            <w:tcMar>
              <w:top w:w="15" w:type="dxa"/>
              <w:left w:w="15" w:type="dxa"/>
              <w:right w:w="15" w:type="dxa"/>
            </w:tcMar>
            <w:vAlign w:val="center"/>
          </w:tcPr>
          <w:p>
            <w:pPr>
              <w:widowControl/>
              <w:shd w:val="clear"/>
              <w:spacing w:line="320" w:lineRule="exact"/>
              <w:jc w:val="center"/>
              <w:rPr>
                <w:rFonts w:ascii="Times New Roman" w:hAnsi="Times New Roman" w:eastAsia="方正仿宋简体" w:cs="Times New Roman"/>
                <w:color w:val="000000"/>
              </w:rPr>
            </w:pP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149</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残疾人职业培训和就业服务</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spacing w:val="-11"/>
                <w:kern w:val="0"/>
              </w:rPr>
              <w:t>残疾人职业培训和就业服务</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《中国残联等部门关于印发〈残疾人就业促进</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十三五</w:t>
            </w:r>
            <w:r>
              <w:rPr>
                <w:rFonts w:ascii="Times New Roman" w:hAnsi="Times New Roman" w:eastAsia="方正仿宋简体" w:cs="Times New Roman"/>
                <w:color w:val="000000"/>
                <w:kern w:val="0"/>
              </w:rPr>
              <w:t>”</w:t>
            </w:r>
            <w:r>
              <w:rPr>
                <w:rFonts w:hint="eastAsia" w:ascii="Times New Roman" w:hAnsi="Times New Roman" w:eastAsia="方正仿宋简体" w:cs="方正仿宋简体"/>
                <w:color w:val="000000"/>
                <w:kern w:val="0"/>
              </w:rPr>
              <w:t>实施方案〉的通知》（残联发〔</w:t>
            </w:r>
            <w:r>
              <w:rPr>
                <w:rFonts w:ascii="Times New Roman" w:hAnsi="Times New Roman" w:eastAsia="方正仿宋简体" w:cs="Times New Roman"/>
                <w:color w:val="000000"/>
                <w:kern w:val="0"/>
              </w:rPr>
              <w:t>2016</w:t>
            </w:r>
            <w:r>
              <w:rPr>
                <w:rFonts w:hint="eastAsia" w:ascii="Times New Roman" w:hAnsi="Times New Roman" w:eastAsia="方正仿宋简体" w:cs="方正仿宋简体"/>
                <w:color w:val="000000"/>
                <w:kern w:val="0"/>
              </w:rPr>
              <w:t>〕</w:t>
            </w:r>
            <w:r>
              <w:rPr>
                <w:rFonts w:ascii="Times New Roman" w:hAnsi="Times New Roman" w:eastAsia="方正仿宋简体" w:cs="Times New Roman"/>
                <w:color w:val="000000"/>
                <w:kern w:val="0"/>
              </w:rPr>
              <w:t>48</w:t>
            </w:r>
            <w:r>
              <w:rPr>
                <w:rFonts w:hint="eastAsia" w:ascii="Times New Roman" w:hAnsi="Times New Roman" w:eastAsia="方正仿宋简体" w:cs="方正仿宋简体"/>
                <w:color w:val="000000"/>
                <w:kern w:val="0"/>
              </w:rPr>
              <w:t>号）</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Before w:val="1"/>
          <w:wBefore w:w="5" w:type="dxa"/>
          <w:jc w:val="center"/>
        </w:trPr>
        <w:tc>
          <w:tcPr>
            <w:tcW w:w="1288"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县消委会</w:t>
            </w:r>
          </w:p>
        </w:tc>
        <w:tc>
          <w:tcPr>
            <w:tcW w:w="5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kern w:val="0"/>
              </w:rPr>
              <w:t>150</w:t>
            </w:r>
          </w:p>
        </w:tc>
        <w:tc>
          <w:tcPr>
            <w:tcW w:w="1763"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消费纠纷调解</w:t>
            </w:r>
          </w:p>
        </w:tc>
        <w:tc>
          <w:tcPr>
            <w:tcW w:w="619" w:type="dxa"/>
            <w:tcMar>
              <w:top w:w="15" w:type="dxa"/>
              <w:left w:w="15" w:type="dxa"/>
              <w:right w:w="15" w:type="dxa"/>
            </w:tcMar>
            <w:vAlign w:val="center"/>
          </w:tcPr>
          <w:p>
            <w:pPr>
              <w:widowControl/>
              <w:numPr>
                <w:ilvl w:val="0"/>
                <w:numId w:val="1"/>
              </w:numPr>
              <w:shd w:val="clear"/>
              <w:spacing w:line="320" w:lineRule="exact"/>
              <w:jc w:val="left"/>
              <w:textAlignment w:val="center"/>
              <w:rPr>
                <w:rFonts w:ascii="Times New Roman" w:hAnsi="Times New Roman" w:eastAsia="方正仿宋简体" w:cs="Times New Roman"/>
                <w:color w:val="000000"/>
              </w:rPr>
            </w:pPr>
          </w:p>
        </w:tc>
        <w:tc>
          <w:tcPr>
            <w:tcW w:w="2820"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消费纠纷调解</w:t>
            </w:r>
          </w:p>
        </w:tc>
        <w:tc>
          <w:tcPr>
            <w:tcW w:w="4609" w:type="dxa"/>
            <w:tcMar>
              <w:top w:w="15" w:type="dxa"/>
              <w:left w:w="15" w:type="dxa"/>
              <w:right w:w="15" w:type="dxa"/>
            </w:tcMar>
            <w:vAlign w:val="center"/>
          </w:tcPr>
          <w:p>
            <w:pPr>
              <w:widowControl/>
              <w:shd w:val="clear"/>
              <w:spacing w:line="320" w:lineRule="exact"/>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《中华人民共和国消费者权益保护法》</w:t>
            </w:r>
          </w:p>
        </w:tc>
        <w:tc>
          <w:tcPr>
            <w:tcW w:w="1494" w:type="dxa"/>
            <w:tcMar>
              <w:top w:w="15" w:type="dxa"/>
              <w:left w:w="15" w:type="dxa"/>
              <w:right w:w="15" w:type="dxa"/>
            </w:tcMar>
            <w:vAlign w:val="center"/>
          </w:tcPr>
          <w:p>
            <w:pPr>
              <w:widowControl/>
              <w:shd w:val="clear"/>
              <w:spacing w:line="32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自然人</w:t>
            </w:r>
          </w:p>
        </w:tc>
        <w:tc>
          <w:tcPr>
            <w:tcW w:w="1272" w:type="dxa"/>
            <w:tcMar>
              <w:top w:w="15" w:type="dxa"/>
              <w:left w:w="15" w:type="dxa"/>
              <w:right w:w="15" w:type="dxa"/>
            </w:tcMar>
            <w:vAlign w:val="center"/>
          </w:tcPr>
          <w:p>
            <w:pPr>
              <w:widowControl/>
              <w:shd w:val="clear"/>
              <w:spacing w:line="360" w:lineRule="exact"/>
              <w:jc w:val="center"/>
              <w:textAlignment w:val="center"/>
              <w:rPr>
                <w:rFonts w:ascii="Times New Roman" w:hAnsi="Times New Roman" w:eastAsia="方正仿宋简体" w:cs="Times New Roman"/>
                <w:color w:val="000000"/>
              </w:rPr>
            </w:pPr>
            <w:r>
              <w:rPr>
                <w:rFonts w:hint="eastAsia" w:ascii="Times New Roman" w:hAnsi="Times New Roman" w:eastAsia="方正仿宋简体" w:cs="方正仿宋简体"/>
                <w:color w:val="000000"/>
                <w:kern w:val="0"/>
              </w:rPr>
              <w:t>省、市、县</w:t>
            </w:r>
          </w:p>
        </w:tc>
      </w:tr>
    </w:tbl>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hd w:val="clea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rPr>
          <w:rFonts w:ascii="Times New Roman" w:hAnsi="Times New Roman" w:eastAsia="方正仿宋简体" w:cs="Times New Roman"/>
          <w:sz w:val="32"/>
          <w:szCs w:val="32"/>
        </w:rPr>
        <w:sectPr>
          <w:footerReference r:id="rId4" w:type="default"/>
          <w:pgSz w:w="16838" w:h="11906" w:orient="landscape"/>
          <w:pgMar w:top="1803" w:right="1440" w:bottom="1519" w:left="1440" w:header="851" w:footer="992" w:gutter="0"/>
          <w:pgNumType w:fmt="numberInDash"/>
          <w:cols w:space="0" w:num="1"/>
          <w:docGrid w:type="lines" w:linePitch="319" w:charSpace="0"/>
        </w:sect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ind w:firstLine="420"/>
        <w:rPr>
          <w:rFonts w:ascii="Times New Roman" w:hAnsi="Times New Roman" w:eastAsia="方正仿宋简体" w:cs="Times New Roman"/>
          <w:sz w:val="32"/>
          <w:szCs w:val="32"/>
        </w:rPr>
      </w:pPr>
    </w:p>
    <w:p>
      <w:pPr>
        <w:spacing w:line="20" w:lineRule="exact"/>
        <w:rPr>
          <w:rFonts w:ascii="Times New Roman" w:hAnsi="Times New Roman" w:eastAsia="方正仿宋简体" w:cs="Times New Roman"/>
          <w:sz w:val="32"/>
          <w:szCs w:val="32"/>
        </w:rPr>
      </w:pPr>
    </w:p>
    <w:p>
      <w:pPr>
        <w:tabs>
          <w:tab w:val="left" w:pos="4467"/>
        </w:tabs>
        <w:jc w:val="left"/>
        <w:rPr>
          <w:rFonts w:ascii="Times New Roman" w:hAnsi="Times New Roman" w:cs="Times New Roman"/>
        </w:rPr>
      </w:pPr>
      <w:r>
        <w:rPr>
          <w:rFonts w:ascii="Times New Roman" w:hAnsi="Times New Roman" w:cs="Times New Roman"/>
        </w:rPr>
        <w:tab/>
      </w:r>
    </w:p>
    <w:p>
      <w:pPr>
        <w:tabs>
          <w:tab w:val="left" w:pos="4467"/>
        </w:tabs>
        <w:jc w:val="left"/>
        <w:rPr>
          <w:rFonts w:ascii="Times New Roman" w:hAnsi="Times New Roman" w:cs="Times New Roman"/>
        </w:rPr>
      </w:pPr>
      <w:bookmarkStart w:id="0" w:name="_GoBack"/>
      <w:bookmarkEnd w:id="0"/>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黑体简体" w:cs="Times New Roman"/>
          <w:sz w:val="28"/>
          <w:szCs w:val="28"/>
        </w:rPr>
      </w:pPr>
    </w:p>
    <w:p>
      <w:pPr>
        <w:spacing w:line="580" w:lineRule="exact"/>
        <w:rPr>
          <w:rFonts w:ascii="Times New Roman" w:hAnsi="Times New Roman" w:eastAsia="方正仿宋简体" w:cs="Times New Roman"/>
          <w:sz w:val="28"/>
          <w:szCs w:val="28"/>
        </w:rPr>
      </w:pPr>
      <w:r>
        <w:rPr>
          <w:rFonts w:hint="eastAsia" w:ascii="Times New Roman" w:hAnsi="Times New Roman" w:eastAsia="方正黑体简体" w:cs="方正黑体简体"/>
          <w:sz w:val="28"/>
          <w:szCs w:val="28"/>
        </w:rPr>
        <w:t>信息公开选项：</w:t>
      </w:r>
      <w:r>
        <w:rPr>
          <w:rFonts w:hint="eastAsia" w:ascii="Times New Roman" w:hAnsi="Times New Roman" w:eastAsia="方正小标宋简体" w:cs="方正小标宋简体"/>
          <w:sz w:val="28"/>
          <w:szCs w:val="28"/>
        </w:rPr>
        <w:t>主动公开</w:t>
      </w:r>
    </w:p>
    <w:sectPr>
      <w:footerReference r:id="rId5" w:type="default"/>
      <w:pgSz w:w="11906" w:h="16838"/>
      <w:pgMar w:top="2098" w:right="1474" w:bottom="1701"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6"/>
        <w:rFonts w:ascii="Times New Roman" w:hAnsi="Times New Roman" w:cs="Times New Roman"/>
        <w:sz w:val="28"/>
        <w:szCs w:val="28"/>
      </w:rPr>
    </w:pP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- 38 -</w:t>
    </w:r>
    <w:r>
      <w:rPr>
        <w:rStyle w:val="6"/>
        <w:rFonts w:ascii="Times New Roman" w:hAnsi="Times New Roman" w:cs="Times New Roman"/>
        <w:sz w:val="28"/>
        <w:szCs w:val="28"/>
      </w:rPr>
      <w:fldChar w:fldCharType="end"/>
    </w:r>
  </w:p>
  <w:p>
    <w:pPr>
      <w:pStyle w:val="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60" w:firstLine="360"/>
      <w:jc w:val="right"/>
      <w:rPr>
        <w:rFonts w:ascii="宋体" w:cs="Times New Roman"/>
        <w:sz w:val="28"/>
        <w:szCs w:val="28"/>
      </w:rPr>
    </w:pPr>
  </w:p>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87F89"/>
    <w:multiLevelType w:val="multilevel"/>
    <w:tmpl w:val="00387F89"/>
    <w:lvl w:ilvl="0" w:tentative="0">
      <w:start w:val="1"/>
      <w:numFmt w:val="decimal"/>
      <w:lvlText w:val="%1"/>
      <w:lvlJc w:val="righ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28312DBE"/>
    <w:rsid w:val="00011534"/>
    <w:rsid w:val="00062FF1"/>
    <w:rsid w:val="000A29D8"/>
    <w:rsid w:val="000D2A86"/>
    <w:rsid w:val="00152CB2"/>
    <w:rsid w:val="00174816"/>
    <w:rsid w:val="00231C03"/>
    <w:rsid w:val="00281CAF"/>
    <w:rsid w:val="002A6ABA"/>
    <w:rsid w:val="002C6E99"/>
    <w:rsid w:val="003D5B1A"/>
    <w:rsid w:val="005B6D98"/>
    <w:rsid w:val="00702A82"/>
    <w:rsid w:val="00760B58"/>
    <w:rsid w:val="008212FD"/>
    <w:rsid w:val="0082638B"/>
    <w:rsid w:val="008264D9"/>
    <w:rsid w:val="008742E4"/>
    <w:rsid w:val="008D3B00"/>
    <w:rsid w:val="009E65B5"/>
    <w:rsid w:val="00A01C02"/>
    <w:rsid w:val="00AA3C81"/>
    <w:rsid w:val="00B14DCA"/>
    <w:rsid w:val="00BC207A"/>
    <w:rsid w:val="00CA2010"/>
    <w:rsid w:val="00CF5288"/>
    <w:rsid w:val="00D33ABF"/>
    <w:rsid w:val="00DF53F4"/>
    <w:rsid w:val="00E5797D"/>
    <w:rsid w:val="00F12318"/>
    <w:rsid w:val="00F53C5C"/>
    <w:rsid w:val="00FC53EA"/>
    <w:rsid w:val="04E91F26"/>
    <w:rsid w:val="050A1176"/>
    <w:rsid w:val="07155F84"/>
    <w:rsid w:val="089A2B22"/>
    <w:rsid w:val="0BFD4D2E"/>
    <w:rsid w:val="0E19737E"/>
    <w:rsid w:val="0E6A407A"/>
    <w:rsid w:val="10345F73"/>
    <w:rsid w:val="10CF2671"/>
    <w:rsid w:val="12000747"/>
    <w:rsid w:val="13CC5D78"/>
    <w:rsid w:val="14981170"/>
    <w:rsid w:val="19131945"/>
    <w:rsid w:val="1A643875"/>
    <w:rsid w:val="1D1A53A0"/>
    <w:rsid w:val="1D4F1A5F"/>
    <w:rsid w:val="1F6C7422"/>
    <w:rsid w:val="1FB07526"/>
    <w:rsid w:val="22C70532"/>
    <w:rsid w:val="238B4409"/>
    <w:rsid w:val="23CE24B4"/>
    <w:rsid w:val="24732C41"/>
    <w:rsid w:val="24C62879"/>
    <w:rsid w:val="25E41710"/>
    <w:rsid w:val="28312DBE"/>
    <w:rsid w:val="2876515F"/>
    <w:rsid w:val="28EA145B"/>
    <w:rsid w:val="2A84125B"/>
    <w:rsid w:val="2B2436DC"/>
    <w:rsid w:val="2C705AF3"/>
    <w:rsid w:val="2E8F6A0E"/>
    <w:rsid w:val="302642BC"/>
    <w:rsid w:val="32F157A2"/>
    <w:rsid w:val="334B2D8C"/>
    <w:rsid w:val="3425593C"/>
    <w:rsid w:val="37654A6B"/>
    <w:rsid w:val="3A131C33"/>
    <w:rsid w:val="3B0033B0"/>
    <w:rsid w:val="3D602E72"/>
    <w:rsid w:val="3D763DCD"/>
    <w:rsid w:val="42C02E7E"/>
    <w:rsid w:val="42C6416D"/>
    <w:rsid w:val="43C73281"/>
    <w:rsid w:val="44006E6D"/>
    <w:rsid w:val="47820523"/>
    <w:rsid w:val="4AAC6865"/>
    <w:rsid w:val="4B200941"/>
    <w:rsid w:val="4B2304EF"/>
    <w:rsid w:val="4B485BCC"/>
    <w:rsid w:val="4BB15697"/>
    <w:rsid w:val="4DB90992"/>
    <w:rsid w:val="4F4467FE"/>
    <w:rsid w:val="5096404C"/>
    <w:rsid w:val="51052D97"/>
    <w:rsid w:val="5126200D"/>
    <w:rsid w:val="52DA55C5"/>
    <w:rsid w:val="539B6056"/>
    <w:rsid w:val="5492112D"/>
    <w:rsid w:val="54CD24C4"/>
    <w:rsid w:val="573F6428"/>
    <w:rsid w:val="57556BB5"/>
    <w:rsid w:val="59C9711F"/>
    <w:rsid w:val="5B731878"/>
    <w:rsid w:val="5B76645B"/>
    <w:rsid w:val="5CC7678E"/>
    <w:rsid w:val="5FDC1C83"/>
    <w:rsid w:val="6212144B"/>
    <w:rsid w:val="63E63560"/>
    <w:rsid w:val="66BD29BD"/>
    <w:rsid w:val="671F6E05"/>
    <w:rsid w:val="68551730"/>
    <w:rsid w:val="691E311C"/>
    <w:rsid w:val="6AC20951"/>
    <w:rsid w:val="6CD36069"/>
    <w:rsid w:val="719F40FA"/>
    <w:rsid w:val="73C6530D"/>
    <w:rsid w:val="75F54522"/>
    <w:rsid w:val="77C80CF6"/>
    <w:rsid w:val="79201BE9"/>
    <w:rsid w:val="79C47C4C"/>
    <w:rsid w:val="79FC4A9F"/>
    <w:rsid w:val="7FC961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7">
    <w:name w:val="Footer Char"/>
    <w:basedOn w:val="5"/>
    <w:link w:val="2"/>
    <w:semiHidden/>
    <w:locked/>
    <w:uiPriority w:val="99"/>
    <w:rPr>
      <w:rFonts w:ascii="Calibri" w:hAnsi="Calibri" w:cs="Calibri"/>
      <w:sz w:val="18"/>
      <w:szCs w:val="18"/>
    </w:rPr>
  </w:style>
  <w:style w:type="character" w:customStyle="1" w:styleId="8">
    <w:name w:val="Header Char"/>
    <w:basedOn w:val="5"/>
    <w:link w:val="3"/>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Win10NeT.COM</Company>
  <Pages>40</Pages>
  <Words>20687</Words>
  <Characters>21769</Characters>
  <Lines>0</Lines>
  <Paragraphs>0</Paragraphs>
  <TotalTime>4</TotalTime>
  <ScaleCrop>false</ScaleCrop>
  <LinksUpToDate>false</LinksUpToDate>
  <CharactersWithSpaces>21891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2019-12-19T02:39:00Z</dcterms:created>
  <dc:creator>Administrator</dc:creator>
  <cp:lastModifiedBy>Administrator</cp:lastModifiedBy>
  <cp:lastPrinted>2019-12-12T08:08:00Z</cp:lastPrinted>
  <dcterms:modified xsi:type="dcterms:W3CDTF">2022-05-23T10:05:15Z</dcterms:modified>
  <dc:title>安岳县人民政府办公室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38E771DBE628496E8260A31EFE4AD818</vt:lpwstr>
  </property>
</Properties>
</file>