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45" w:rsidRPr="00DF1145" w:rsidRDefault="00DF1145" w:rsidP="00DF1145">
      <w:pPr>
        <w:spacing w:line="500" w:lineRule="exact"/>
        <w:rPr>
          <w:rFonts w:ascii="Times New Roman" w:eastAsia="方正仿宋_GBK" w:hAnsi="Times New Roman"/>
        </w:rPr>
      </w:pPr>
    </w:p>
    <w:p w:rsidR="00DF1145" w:rsidRPr="00DF1145" w:rsidRDefault="00DF1145" w:rsidP="00DF1145">
      <w:pPr>
        <w:spacing w:line="500" w:lineRule="exact"/>
        <w:rPr>
          <w:rFonts w:ascii="Times New Roman" w:eastAsia="方正仿宋_GBK" w:hAnsi="Times New Roman"/>
        </w:rPr>
      </w:pPr>
    </w:p>
    <w:p w:rsidR="00DF1145" w:rsidRPr="00DF1145" w:rsidRDefault="00DF1145" w:rsidP="00DF1145">
      <w:pPr>
        <w:spacing w:line="570" w:lineRule="exact"/>
        <w:jc w:val="right"/>
        <w:rPr>
          <w:rFonts w:ascii="Times New Roman" w:eastAsia="方正仿宋_GBK" w:hAnsi="Times New Roman" w:hint="eastAsia"/>
          <w:sz w:val="32"/>
          <w:szCs w:val="32"/>
        </w:rPr>
      </w:pPr>
      <w:r w:rsidRPr="00DF1145">
        <w:rPr>
          <w:rFonts w:ascii="Times New Roman" w:eastAsia="方正仿宋_GBK" w:hAnsi="Times New Roman" w:hint="eastAsia"/>
          <w:sz w:val="32"/>
          <w:szCs w:val="32"/>
        </w:rPr>
        <w:t>资府办领〔</w:t>
      </w:r>
      <w:r w:rsidRPr="00DF1145">
        <w:rPr>
          <w:rFonts w:ascii="Times New Roman" w:eastAsia="方正仿宋_GBK" w:hAnsi="Times New Roman" w:hint="eastAsia"/>
          <w:sz w:val="32"/>
          <w:szCs w:val="32"/>
        </w:rPr>
        <w:t>2022</w:t>
      </w:r>
      <w:r w:rsidRPr="00DF1145">
        <w:rPr>
          <w:rFonts w:ascii="Times New Roman" w:eastAsia="方正仿宋_GBK" w:hAnsi="Times New Roman" w:hint="eastAsia"/>
          <w:sz w:val="32"/>
          <w:szCs w:val="32"/>
        </w:rPr>
        <w:t>〕</w:t>
      </w:r>
      <w:r w:rsidRPr="00DF1145">
        <w:rPr>
          <w:rFonts w:ascii="Times New Roman" w:eastAsia="方正仿宋_GBK" w:hAnsi="Times New Roman" w:hint="eastAsia"/>
          <w:sz w:val="32"/>
          <w:szCs w:val="32"/>
        </w:rPr>
        <w:t>12</w:t>
      </w:r>
      <w:r w:rsidRPr="00DF1145"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DF1145" w:rsidRPr="00DF1145" w:rsidRDefault="00DF1145" w:rsidP="00DF1145">
      <w:pPr>
        <w:topLinePunct/>
        <w:spacing w:line="55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DF1145" w:rsidRPr="00DF1145" w:rsidRDefault="00DF1145" w:rsidP="00DF1145">
      <w:pPr>
        <w:suppressAutoHyphens w:val="0"/>
        <w:spacing w:line="550" w:lineRule="exact"/>
        <w:jc w:val="center"/>
        <w:rPr>
          <w:rFonts w:ascii="Times New Roman" w:eastAsia="方正小标宋_GBK" w:hAnsi="Times New Roman" w:cs="方正小标宋_GBK" w:hint="eastAsia"/>
          <w:kern w:val="0"/>
          <w:sz w:val="44"/>
          <w:szCs w:val="32"/>
        </w:rPr>
      </w:pPr>
      <w:r w:rsidRPr="00DF1145">
        <w:rPr>
          <w:rFonts w:ascii="Times New Roman" w:eastAsia="方正小标宋_GBK" w:hAnsi="Times New Roman" w:cs="方正小标宋_GBK" w:hint="eastAsia"/>
          <w:kern w:val="0"/>
          <w:sz w:val="44"/>
          <w:szCs w:val="32"/>
        </w:rPr>
        <w:t>资阳市人民政府办公室</w:t>
      </w:r>
    </w:p>
    <w:p w:rsidR="00DF1145" w:rsidRPr="00DF1145" w:rsidRDefault="00DF1145" w:rsidP="00DF1145">
      <w:pPr>
        <w:suppressAutoHyphens w:val="0"/>
        <w:spacing w:line="550" w:lineRule="exact"/>
        <w:jc w:val="center"/>
        <w:rPr>
          <w:rFonts w:ascii="Times New Roman" w:eastAsia="方正小标宋_GBK" w:hAnsi="Times New Roman" w:cs="方正小标宋_GBK" w:hint="eastAsia"/>
          <w:kern w:val="0"/>
          <w:sz w:val="44"/>
          <w:szCs w:val="32"/>
        </w:rPr>
      </w:pPr>
      <w:r w:rsidRPr="00DF1145">
        <w:rPr>
          <w:rFonts w:ascii="Times New Roman" w:eastAsia="方正小标宋_GBK" w:hAnsi="Times New Roman" w:cs="方正小标宋_GBK" w:hint="eastAsia"/>
          <w:kern w:val="0"/>
          <w:sz w:val="44"/>
          <w:szCs w:val="32"/>
        </w:rPr>
        <w:t>关于成立资阳市第三次全国土壤普查工作</w:t>
      </w:r>
      <w:r w:rsidRPr="00DF1145">
        <w:rPr>
          <w:rFonts w:ascii="Times New Roman" w:eastAsia="方正小标宋_GBK" w:hAnsi="Times New Roman" w:cs="方正小标宋_GBK" w:hint="eastAsia"/>
          <w:kern w:val="0"/>
          <w:sz w:val="44"/>
          <w:szCs w:val="32"/>
        </w:rPr>
        <w:br/>
      </w:r>
      <w:r w:rsidRPr="00DF1145">
        <w:rPr>
          <w:rFonts w:ascii="Times New Roman" w:eastAsia="方正小标宋_GBK" w:hAnsi="Times New Roman" w:cs="方正小标宋_GBK" w:hint="eastAsia"/>
          <w:kern w:val="0"/>
          <w:sz w:val="44"/>
          <w:szCs w:val="32"/>
        </w:rPr>
        <w:t>领导小组的通知</w:t>
      </w:r>
    </w:p>
    <w:p w:rsidR="00DF1145" w:rsidRPr="00DF1145" w:rsidRDefault="00DF1145" w:rsidP="00DF1145">
      <w:pPr>
        <w:pStyle w:val="a4"/>
        <w:suppressAutoHyphens w:val="0"/>
        <w:spacing w:before="0" w:beforeAutospacing="0" w:after="0" w:afterAutospacing="0" w:line="550" w:lineRule="exact"/>
        <w:jc w:val="both"/>
        <w:rPr>
          <w:rFonts w:ascii="Times New Roman" w:eastAsia="方正仿宋_GBK" w:hAnsi="Times New Roman" w:cs="方正仿宋简体" w:hint="eastAsia"/>
          <w:kern w:val="2"/>
          <w:sz w:val="32"/>
          <w:szCs w:val="32"/>
        </w:rPr>
      </w:pPr>
    </w:p>
    <w:p w:rsidR="00DF1145" w:rsidRPr="00DF1145" w:rsidRDefault="00DF1145" w:rsidP="00DF1145">
      <w:pPr>
        <w:pStyle w:val="a4"/>
        <w:suppressAutoHyphens w:val="0"/>
        <w:spacing w:before="0" w:beforeAutospacing="0" w:after="0" w:afterAutospacing="0" w:line="550" w:lineRule="exact"/>
        <w:jc w:val="both"/>
        <w:rPr>
          <w:rFonts w:ascii="Times New Roman" w:eastAsia="方正仿宋_GBK" w:hAnsi="Times New Roman" w:cs="宋体" w:hint="eastAsia"/>
          <w:sz w:val="32"/>
          <w:szCs w:val="32"/>
        </w:rPr>
      </w:pPr>
      <w:r w:rsidRPr="00DF1145">
        <w:rPr>
          <w:rFonts w:ascii="Times New Roman" w:eastAsia="方正仿宋_GBK" w:hAnsi="Times New Roman" w:cs="方正仿宋简体" w:hint="eastAsia"/>
          <w:kern w:val="2"/>
          <w:sz w:val="32"/>
          <w:szCs w:val="32"/>
        </w:rPr>
        <w:t>各县（区）人民政府，高新区管委会，临空经济区管委会，市政府各部门：</w:t>
      </w:r>
    </w:p>
    <w:p w:rsidR="00DF1145" w:rsidRPr="00DF1145" w:rsidRDefault="00DF1145" w:rsidP="00DF1145">
      <w:pPr>
        <w:spacing w:line="55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DF1145">
        <w:rPr>
          <w:rFonts w:ascii="Times New Roman" w:eastAsia="方正仿宋_GBK" w:hAnsi="Times New Roman" w:cs="宋体" w:hint="eastAsia"/>
          <w:kern w:val="0"/>
          <w:sz w:val="32"/>
          <w:szCs w:val="32"/>
        </w:rPr>
        <w:t>为加强资阳市第三次全国土壤普查工作的组织领导和统筹协调，根据四川省人民政府办公厅《关于成立四川省第三次全国土壤普查工作领导小组的通知》（川办函〔</w:t>
      </w:r>
      <w:r w:rsidRPr="00DF1145">
        <w:rPr>
          <w:rFonts w:ascii="Times New Roman" w:eastAsia="方正仿宋_GBK" w:hAnsi="Times New Roman" w:cs="宋体" w:hint="eastAsia"/>
          <w:kern w:val="0"/>
          <w:sz w:val="32"/>
          <w:szCs w:val="32"/>
        </w:rPr>
        <w:t>2022</w:t>
      </w:r>
      <w:r w:rsidRPr="00DF1145">
        <w:rPr>
          <w:rFonts w:ascii="Times New Roman" w:eastAsia="方正仿宋_GBK" w:hAnsi="Times New Roman" w:cs="宋体" w:hint="eastAsia"/>
          <w:kern w:val="0"/>
          <w:sz w:val="32"/>
          <w:szCs w:val="32"/>
        </w:rPr>
        <w:t>〕</w:t>
      </w:r>
      <w:r w:rsidRPr="00DF1145">
        <w:rPr>
          <w:rFonts w:ascii="Times New Roman" w:eastAsia="方正仿宋_GBK" w:hAnsi="Times New Roman" w:cs="宋体" w:hint="eastAsia"/>
          <w:kern w:val="0"/>
          <w:sz w:val="32"/>
          <w:szCs w:val="32"/>
        </w:rPr>
        <w:t>21</w:t>
      </w:r>
      <w:r w:rsidRPr="00DF1145">
        <w:rPr>
          <w:rFonts w:ascii="Times New Roman" w:eastAsia="方正仿宋_GBK" w:hAnsi="Times New Roman" w:cs="宋体" w:hint="eastAsia"/>
          <w:kern w:val="0"/>
          <w:sz w:val="32"/>
          <w:szCs w:val="32"/>
        </w:rPr>
        <w:t>号），</w:t>
      </w:r>
      <w:r w:rsidRPr="00DF1145">
        <w:rPr>
          <w:rFonts w:ascii="Times New Roman" w:eastAsia="方正仿宋_GBK" w:hAnsi="Times New Roman" w:cs="方正仿宋简体" w:hint="eastAsia"/>
          <w:sz w:val="32"/>
          <w:szCs w:val="32"/>
        </w:rPr>
        <w:t>市政府决定成立资阳市第三次全国土壤普查工作领导小组（以下简称领导小组）。现将有关事项通知如下。</w:t>
      </w:r>
    </w:p>
    <w:p w:rsidR="00DF1145" w:rsidRPr="00DF1145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黑体_GBK" w:hAnsi="Times New Roman" w:cs="方正仿宋简体" w:hint="eastAsia"/>
          <w:sz w:val="32"/>
          <w:szCs w:val="32"/>
        </w:rPr>
      </w:pPr>
      <w:bookmarkStart w:id="0" w:name="bookmark7"/>
      <w:r w:rsidRPr="00DF1145">
        <w:rPr>
          <w:rFonts w:ascii="Times New Roman" w:eastAsia="方正黑体_GBK" w:hAnsi="Times New Roman" w:cs="方正仿宋简体" w:hint="eastAsia"/>
          <w:sz w:val="32"/>
          <w:szCs w:val="32"/>
        </w:rPr>
        <w:t>一</w:t>
      </w:r>
      <w:bookmarkEnd w:id="0"/>
      <w:r w:rsidRPr="00DF1145">
        <w:rPr>
          <w:rFonts w:ascii="Times New Roman" w:eastAsia="方正黑体_GBK" w:hAnsi="Times New Roman" w:cs="方正仿宋简体" w:hint="eastAsia"/>
          <w:sz w:val="32"/>
          <w:szCs w:val="32"/>
        </w:rPr>
        <w:t>、主要职责</w:t>
      </w:r>
    </w:p>
    <w:p w:rsidR="00DF1145" w:rsidRPr="00DF1145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F1145">
        <w:rPr>
          <w:rFonts w:ascii="Times New Roman" w:eastAsia="方正仿宋_GBK" w:hAnsi="Times New Roman" w:cs="方正仿宋简体" w:hint="eastAsia"/>
          <w:sz w:val="32"/>
          <w:szCs w:val="32"/>
        </w:rPr>
        <w:t>贯彻落实党中央、国务院，省委、省政府和市委、市政府关于第三次全国土壤普查工作的决策部署，负责我市第三次全国土壤普查组织和实施，协调解决普查中的重大问题事项；指导各地和有关部门按要求开展工作，督促推动工作落实，确保高质量完成普查任务。</w:t>
      </w:r>
    </w:p>
    <w:p w:rsidR="00DF1145" w:rsidRPr="00DF1145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黑体_GBK" w:hAnsi="Times New Roman" w:cs="方正仿宋简体" w:hint="eastAsia"/>
          <w:sz w:val="32"/>
          <w:szCs w:val="32"/>
        </w:rPr>
      </w:pPr>
      <w:bookmarkStart w:id="1" w:name="bookmark8"/>
      <w:r w:rsidRPr="00DF1145">
        <w:rPr>
          <w:rFonts w:ascii="Times New Roman" w:eastAsia="方正黑体_GBK" w:hAnsi="Times New Roman" w:cs="方正仿宋简体" w:hint="eastAsia"/>
          <w:sz w:val="32"/>
          <w:szCs w:val="32"/>
        </w:rPr>
        <w:t>二</w:t>
      </w:r>
      <w:bookmarkEnd w:id="1"/>
      <w:r w:rsidRPr="00DF1145">
        <w:rPr>
          <w:rFonts w:ascii="Times New Roman" w:eastAsia="方正黑体_GBK" w:hAnsi="Times New Roman" w:cs="方正仿宋简体" w:hint="eastAsia"/>
          <w:sz w:val="32"/>
          <w:szCs w:val="32"/>
        </w:rPr>
        <w:t>、组成人员</w:t>
      </w:r>
    </w:p>
    <w:p w:rsidR="00DF1145" w:rsidRPr="00D40D09" w:rsidRDefault="00DF1145" w:rsidP="00D40D09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  <w:bookmarkStart w:id="2" w:name="bookmark9"/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组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长：贾发扬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市政府副市长</w:t>
      </w:r>
    </w:p>
    <w:p w:rsidR="00DF1145" w:rsidRPr="00D40D09" w:rsidRDefault="00DF1145" w:rsidP="00D40D09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副组长：王忠伟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市政府副秘书长</w:t>
      </w:r>
    </w:p>
    <w:p w:rsidR="00DF1145" w:rsidRPr="00D40D09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    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张团结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市农业农村局局长</w:t>
      </w:r>
    </w:p>
    <w:p w:rsidR="00DF1145" w:rsidRPr="00D40D09" w:rsidRDefault="00DF1145" w:rsidP="00DF1145">
      <w:pPr>
        <w:suppressAutoHyphens w:val="0"/>
        <w:spacing w:line="550" w:lineRule="exact"/>
        <w:ind w:firstLineChars="600" w:firstLine="192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lastRenderedPageBreak/>
        <w:t>张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帆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市自然资源和规划局局长</w:t>
      </w:r>
    </w:p>
    <w:p w:rsidR="00DF1145" w:rsidRPr="00D40D09" w:rsidRDefault="00DF1145" w:rsidP="00D40D09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成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员：曾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钢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市发展和改革委员会副主任</w:t>
      </w:r>
    </w:p>
    <w:p w:rsidR="00DF1145" w:rsidRPr="00D40D09" w:rsidRDefault="00DF1145" w:rsidP="00DF1145">
      <w:pPr>
        <w:suppressAutoHyphens w:val="0"/>
        <w:spacing w:line="550" w:lineRule="exact"/>
        <w:ind w:firstLineChars="600" w:firstLine="192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王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英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市财政局副局长</w:t>
      </w:r>
    </w:p>
    <w:p w:rsidR="00DF1145" w:rsidRPr="00D40D09" w:rsidRDefault="00DF1145" w:rsidP="00DF1145">
      <w:pPr>
        <w:suppressAutoHyphens w:val="0"/>
        <w:spacing w:line="550" w:lineRule="exact"/>
        <w:ind w:firstLineChars="600" w:firstLine="192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马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斌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市生态环境局环保总监</w:t>
      </w:r>
    </w:p>
    <w:p w:rsidR="00DF1145" w:rsidRPr="00D40D09" w:rsidRDefault="00DF1145" w:rsidP="00DF1145">
      <w:pPr>
        <w:suppressAutoHyphens w:val="0"/>
        <w:spacing w:line="550" w:lineRule="exact"/>
        <w:ind w:firstLineChars="600" w:firstLine="192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黄明亨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市水务局副局长</w:t>
      </w:r>
    </w:p>
    <w:p w:rsidR="00DF1145" w:rsidRPr="00D40D09" w:rsidRDefault="00DF1145" w:rsidP="00DF1145">
      <w:pPr>
        <w:suppressAutoHyphens w:val="0"/>
        <w:spacing w:line="550" w:lineRule="exact"/>
        <w:ind w:firstLineChars="600" w:firstLine="192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陶建平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市农业农村局党组成员、农机监理所所长</w:t>
      </w:r>
    </w:p>
    <w:p w:rsidR="00DF1145" w:rsidRPr="00D40D09" w:rsidRDefault="00DF1145" w:rsidP="00DF1145">
      <w:pPr>
        <w:suppressAutoHyphens w:val="0"/>
        <w:spacing w:line="550" w:lineRule="exact"/>
        <w:ind w:firstLineChars="600" w:firstLine="192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吴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俊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</w:t>
      </w: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市统计局副局长</w:t>
      </w:r>
    </w:p>
    <w:p w:rsidR="00DF1145" w:rsidRPr="00D40D09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黑体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黑体_GBK" w:hAnsi="Times New Roman" w:cs="方正仿宋简体" w:hint="eastAsia"/>
          <w:sz w:val="32"/>
          <w:szCs w:val="32"/>
        </w:rPr>
        <w:t>三、其他事项</w:t>
      </w:r>
    </w:p>
    <w:p w:rsidR="00DF1145" w:rsidRPr="00D40D09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（</w:t>
      </w:r>
      <w:bookmarkEnd w:id="2"/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一）领导小组办公室设在市农业农村局，承担领导小组日常工作，陶建平同志兼任办公室主任。领导小组成员因工作变动需要调整的，由所在单位向领导小组办公室提出，按程序报领导小组组长批准。领导小组办公室建立联络员制度，由各成员单位有关科室负责人担任，并作为领导小组办公室成员参与普查的具体工作。</w:t>
      </w:r>
    </w:p>
    <w:p w:rsidR="00DF1145" w:rsidRPr="00D40D09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  <w:bookmarkStart w:id="3" w:name="bookmark10"/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（</w:t>
      </w:r>
      <w:bookmarkEnd w:id="3"/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二）领导小组实行工作会议制度，工作会议由组长或其委托的副组长召集，根据工作需要定期或不定期召开，参加人员为领导小组成员，必要时可邀请其他有关部门（单位）参加。</w:t>
      </w:r>
    </w:p>
    <w:p w:rsidR="00DF1145" w:rsidRPr="00D40D09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  <w:bookmarkStart w:id="4" w:name="bookmark11"/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（</w:t>
      </w:r>
      <w:bookmarkEnd w:id="4"/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三）第三次全国土壤普查工作任务完成后，领导小组按程序撤销。</w:t>
      </w:r>
    </w:p>
    <w:p w:rsidR="00DF1145" w:rsidRPr="00D40D09" w:rsidRDefault="00DF1145" w:rsidP="00DF1145">
      <w:pPr>
        <w:suppressAutoHyphens w:val="0"/>
        <w:spacing w:line="550" w:lineRule="exact"/>
        <w:ind w:firstLineChars="200" w:firstLine="640"/>
        <w:rPr>
          <w:rFonts w:ascii="Times New Roman" w:eastAsia="方正仿宋_GBK" w:hAnsi="Times New Roman" w:cs="方正仿宋简体" w:hint="eastAsia"/>
          <w:sz w:val="32"/>
          <w:szCs w:val="32"/>
        </w:rPr>
      </w:pPr>
    </w:p>
    <w:p w:rsidR="00DF1145" w:rsidRPr="00D40D09" w:rsidRDefault="00DF1145" w:rsidP="00DF1145">
      <w:pPr>
        <w:pStyle w:val="2"/>
        <w:suppressAutoHyphens w:val="0"/>
        <w:spacing w:line="550" w:lineRule="exact"/>
        <w:ind w:rightChars="598" w:right="1256" w:firstLineChars="1200" w:firstLine="3840"/>
        <w:jc w:val="right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>资阳市人民政府办公室</w:t>
      </w:r>
    </w:p>
    <w:p w:rsidR="00DF1145" w:rsidRPr="00390E39" w:rsidRDefault="00DF1145" w:rsidP="00390E39">
      <w:pPr>
        <w:spacing w:line="550" w:lineRule="exact"/>
        <w:ind w:rightChars="758" w:right="1592"/>
        <w:jc w:val="right"/>
        <w:rPr>
          <w:rFonts w:ascii="Times New Roman" w:eastAsia="方正仿宋_GBK" w:hAnsi="Times New Roman" w:cs="方正仿宋简体" w:hint="eastAsia"/>
          <w:sz w:val="32"/>
          <w:szCs w:val="32"/>
        </w:rPr>
      </w:pPr>
      <w:r w:rsidRPr="00D40D09">
        <w:rPr>
          <w:rFonts w:ascii="Times New Roman" w:eastAsia="方正仿宋_GBK" w:hAnsi="Times New Roman" w:cs="方正仿宋简体" w:hint="eastAsia"/>
          <w:sz w:val="32"/>
          <w:szCs w:val="32"/>
        </w:rPr>
        <w:t xml:space="preserve">                    2</w:t>
      </w:r>
      <w:r w:rsidRPr="00DF1145">
        <w:rPr>
          <w:rFonts w:ascii="Times New Roman" w:eastAsia="方正仿宋_GBK" w:hAnsi="Times New Roman" w:cs="方正仿宋简体" w:hint="eastAsia"/>
          <w:sz w:val="32"/>
          <w:szCs w:val="32"/>
        </w:rPr>
        <w:t>022</w:t>
      </w:r>
      <w:r w:rsidRPr="00DF1145">
        <w:rPr>
          <w:rFonts w:ascii="Times New Roman" w:eastAsia="方正仿宋_GBK" w:hAnsi="Times New Roman" w:cs="方正仿宋简体" w:hint="eastAsia"/>
          <w:sz w:val="32"/>
          <w:szCs w:val="32"/>
        </w:rPr>
        <w:t>年</w:t>
      </w:r>
      <w:r w:rsidRPr="00DF1145">
        <w:rPr>
          <w:rFonts w:ascii="Times New Roman" w:eastAsia="方正仿宋_GBK" w:hAnsi="Times New Roman" w:cs="方正仿宋简体" w:hint="eastAsia"/>
          <w:sz w:val="32"/>
          <w:szCs w:val="32"/>
        </w:rPr>
        <w:t>11</w:t>
      </w:r>
      <w:r w:rsidRPr="00DF1145">
        <w:rPr>
          <w:rFonts w:ascii="Times New Roman" w:eastAsia="方正仿宋_GBK" w:hAnsi="Times New Roman" w:cs="方正仿宋简体" w:hint="eastAsia"/>
          <w:sz w:val="32"/>
          <w:szCs w:val="32"/>
        </w:rPr>
        <w:t>月</w:t>
      </w:r>
      <w:r w:rsidRPr="00DF1145">
        <w:rPr>
          <w:rFonts w:ascii="Times New Roman" w:eastAsia="方正仿宋_GBK" w:hAnsi="Times New Roman" w:cs="方正仿宋简体" w:hint="eastAsia"/>
          <w:sz w:val="32"/>
          <w:szCs w:val="32"/>
        </w:rPr>
        <w:t>3</w:t>
      </w:r>
      <w:r w:rsidRPr="00DF1145">
        <w:rPr>
          <w:rFonts w:ascii="Times New Roman" w:eastAsia="方正仿宋_GBK" w:hAnsi="Times New Roman" w:cs="方正仿宋简体" w:hint="eastAsia"/>
          <w:sz w:val="32"/>
          <w:szCs w:val="32"/>
        </w:rPr>
        <w:t>日</w:t>
      </w:r>
    </w:p>
    <w:sectPr w:rsidR="00DF1145" w:rsidRPr="00390E39" w:rsidSect="00DF1145">
      <w:headerReference w:type="default" r:id="rId6"/>
      <w:footerReference w:type="even" r:id="rId7"/>
      <w:footerReference w:type="default" r:id="rId8"/>
      <w:pgSz w:w="11906" w:h="16838" w:code="9"/>
      <w:pgMar w:top="2098" w:right="1474" w:bottom="964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2C" w:rsidRDefault="0074362C">
      <w:r>
        <w:separator/>
      </w:r>
    </w:p>
  </w:endnote>
  <w:endnote w:type="continuationSeparator" w:id="0">
    <w:p w:rsidR="0074362C" w:rsidRDefault="0074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45" w:rsidRDefault="00DF1145" w:rsidP="009C5C20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1145" w:rsidRDefault="00DF1145" w:rsidP="00DF114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45" w:rsidRPr="00DF1145" w:rsidRDefault="00DF1145" w:rsidP="009C5C20">
    <w:pPr>
      <w:pStyle w:val="a5"/>
      <w:framePr w:wrap="around" w:vAnchor="text" w:hAnchor="margin" w:xAlign="outside" w:y="1"/>
      <w:rPr>
        <w:rStyle w:val="a6"/>
        <w:rFonts w:ascii="Times New Roman" w:hAnsi="Times New Roman" w:hint="eastAsia"/>
        <w:sz w:val="28"/>
        <w:szCs w:val="28"/>
      </w:rPr>
    </w:pPr>
    <w:r w:rsidRPr="00DF1145">
      <w:rPr>
        <w:rStyle w:val="a6"/>
        <w:rFonts w:ascii="Times New Roman" w:hAnsi="Times New Roman" w:hint="eastAsia"/>
        <w:sz w:val="28"/>
        <w:szCs w:val="28"/>
      </w:rPr>
      <w:t>—</w:t>
    </w:r>
    <w:r w:rsidRPr="00DF1145">
      <w:rPr>
        <w:rStyle w:val="a6"/>
        <w:rFonts w:ascii="Times New Roman" w:hAnsi="Times New Roman" w:hint="eastAsia"/>
        <w:sz w:val="28"/>
        <w:szCs w:val="28"/>
      </w:rPr>
      <w:t xml:space="preserve"> </w:t>
    </w:r>
    <w:r w:rsidRPr="00DF1145">
      <w:rPr>
        <w:rStyle w:val="a6"/>
        <w:rFonts w:ascii="Times New Roman" w:hAnsi="Times New Roman"/>
        <w:sz w:val="28"/>
        <w:szCs w:val="28"/>
      </w:rPr>
      <w:fldChar w:fldCharType="begin"/>
    </w:r>
    <w:r w:rsidRPr="00DF1145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F1145">
      <w:rPr>
        <w:rStyle w:val="a6"/>
        <w:rFonts w:ascii="Times New Roman" w:hAnsi="Times New Roman"/>
        <w:sz w:val="28"/>
        <w:szCs w:val="28"/>
      </w:rPr>
      <w:fldChar w:fldCharType="separate"/>
    </w:r>
    <w:r w:rsidR="0083198E">
      <w:rPr>
        <w:rStyle w:val="a6"/>
        <w:rFonts w:ascii="Times New Roman" w:hAnsi="Times New Roman"/>
        <w:noProof/>
        <w:sz w:val="28"/>
        <w:szCs w:val="28"/>
      </w:rPr>
      <w:t>2</w:t>
    </w:r>
    <w:r w:rsidRPr="00DF1145">
      <w:rPr>
        <w:rStyle w:val="a6"/>
        <w:rFonts w:ascii="Times New Roman" w:hAnsi="Times New Roman"/>
        <w:sz w:val="28"/>
        <w:szCs w:val="28"/>
      </w:rPr>
      <w:fldChar w:fldCharType="end"/>
    </w:r>
    <w:r w:rsidRPr="00DF1145">
      <w:rPr>
        <w:rStyle w:val="a6"/>
        <w:rFonts w:ascii="Times New Roman" w:hAnsi="Times New Roman" w:hint="eastAsia"/>
        <w:sz w:val="28"/>
        <w:szCs w:val="28"/>
      </w:rPr>
      <w:t xml:space="preserve"> </w:t>
    </w:r>
    <w:r w:rsidRPr="00DF1145">
      <w:rPr>
        <w:rStyle w:val="a6"/>
        <w:rFonts w:ascii="Times New Roman" w:hAnsi="Times New Roman" w:hint="eastAsia"/>
        <w:sz w:val="28"/>
        <w:szCs w:val="28"/>
      </w:rPr>
      <w:t>—</w:t>
    </w:r>
  </w:p>
  <w:p w:rsidR="00DF1145" w:rsidRPr="00DF1145" w:rsidRDefault="00DF1145" w:rsidP="00DF1145">
    <w:pPr>
      <w:pStyle w:val="a5"/>
      <w:ind w:right="360" w:firstLine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2C" w:rsidRDefault="0074362C">
      <w:r>
        <w:separator/>
      </w:r>
    </w:p>
  </w:footnote>
  <w:footnote w:type="continuationSeparator" w:id="0">
    <w:p w:rsidR="0074362C" w:rsidRDefault="0074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09" w:rsidRDefault="00D40D09" w:rsidP="00D40D0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145"/>
    <w:rsid w:val="001404EE"/>
    <w:rsid w:val="001F341F"/>
    <w:rsid w:val="00261F59"/>
    <w:rsid w:val="002642FD"/>
    <w:rsid w:val="00356F16"/>
    <w:rsid w:val="00390E39"/>
    <w:rsid w:val="003A2D0F"/>
    <w:rsid w:val="003C048C"/>
    <w:rsid w:val="004120C4"/>
    <w:rsid w:val="00451843"/>
    <w:rsid w:val="004A149E"/>
    <w:rsid w:val="00627943"/>
    <w:rsid w:val="0074362C"/>
    <w:rsid w:val="007D0B34"/>
    <w:rsid w:val="0083198E"/>
    <w:rsid w:val="009133A9"/>
    <w:rsid w:val="00977679"/>
    <w:rsid w:val="00991CE0"/>
    <w:rsid w:val="009C5C20"/>
    <w:rsid w:val="009E1177"/>
    <w:rsid w:val="00A348CB"/>
    <w:rsid w:val="00A97FEB"/>
    <w:rsid w:val="00D12561"/>
    <w:rsid w:val="00D40D09"/>
    <w:rsid w:val="00D77A2B"/>
    <w:rsid w:val="00D81EC7"/>
    <w:rsid w:val="00D841D7"/>
    <w:rsid w:val="00D875C8"/>
    <w:rsid w:val="00DF1145"/>
    <w:rsid w:val="00E70DF1"/>
    <w:rsid w:val="00E97D19"/>
    <w:rsid w:val="00FA0C08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F1145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F1145"/>
    <w:pPr>
      <w:spacing w:after="120"/>
      <w:ind w:leftChars="200" w:left="420"/>
    </w:pPr>
  </w:style>
  <w:style w:type="paragraph" w:styleId="2">
    <w:name w:val="Body Text First Indent 2"/>
    <w:basedOn w:val="a3"/>
    <w:next w:val="a"/>
    <w:qFormat/>
    <w:rsid w:val="00DF1145"/>
    <w:pPr>
      <w:spacing w:after="0" w:line="360" w:lineRule="auto"/>
      <w:ind w:leftChars="0" w:left="0" w:firstLineChars="200" w:firstLine="640"/>
    </w:pPr>
    <w:rPr>
      <w:sz w:val="30"/>
    </w:rPr>
  </w:style>
  <w:style w:type="paragraph" w:styleId="a4">
    <w:name w:val="Normal (Web)"/>
    <w:qFormat/>
    <w:rsid w:val="00DF1145"/>
    <w:pPr>
      <w:widowControl w:val="0"/>
      <w:suppressAutoHyphens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5">
    <w:name w:val="footer"/>
    <w:basedOn w:val="a"/>
    <w:rsid w:val="00DF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F1145"/>
  </w:style>
  <w:style w:type="paragraph" w:styleId="a7">
    <w:name w:val="header"/>
    <w:basedOn w:val="a"/>
    <w:rsid w:val="00DF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DF1145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Microsoft China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xbany</cp:lastModifiedBy>
  <cp:revision>2</cp:revision>
  <cp:lastPrinted>2022-11-04T03:39:00Z</cp:lastPrinted>
  <dcterms:created xsi:type="dcterms:W3CDTF">2022-11-07T01:21:00Z</dcterms:created>
  <dcterms:modified xsi:type="dcterms:W3CDTF">2022-11-07T01:21:00Z</dcterms:modified>
</cp:coreProperties>
</file>