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line="600" w:lineRule="exact"/>
        <w:ind w:right="-125" w:rightChars="-57"/>
        <w:jc w:val="center"/>
        <w:rPr>
          <w:rFonts w:ascii="Times New Roman" w:hAnsi="Times New Roman" w:eastAsia="方正小标宋简体"/>
          <w:kern w:val="2"/>
          <w:sz w:val="48"/>
          <w:szCs w:val="48"/>
        </w:rPr>
      </w:pPr>
      <w:r>
        <w:rPr>
          <w:rFonts w:hint="eastAsia" w:ascii="Times New Roman" w:hAnsi="Times New Roman" w:eastAsia="方正小标宋简体"/>
          <w:kern w:val="2"/>
          <w:sz w:val="48"/>
          <w:szCs w:val="48"/>
        </w:rPr>
        <w:t>安岳县人民政府征收土地公告</w:t>
      </w:r>
    </w:p>
    <w:p>
      <w:pPr>
        <w:widowControl w:val="0"/>
        <w:adjustRightInd/>
        <w:snapToGrid/>
        <w:spacing w:after="0" w:line="480" w:lineRule="exact"/>
        <w:ind w:right="-125" w:rightChars="-57"/>
        <w:jc w:val="center"/>
        <w:rPr>
          <w:rFonts w:ascii="Times New Roman" w:hAnsi="Times New Roman" w:eastAsia="方正楷体简体" w:cs="方正楷体简体"/>
          <w:b/>
          <w:bCs/>
          <w:kern w:val="2"/>
          <w:sz w:val="36"/>
          <w:szCs w:val="36"/>
        </w:rPr>
      </w:pPr>
    </w:p>
    <w:p>
      <w:pPr>
        <w:widowControl w:val="0"/>
        <w:adjustRightInd/>
        <w:snapToGrid/>
        <w:spacing w:after="0" w:line="480" w:lineRule="exact"/>
        <w:ind w:right="-125" w:rightChars="-57"/>
        <w:jc w:val="center"/>
        <w:rPr>
          <w:rFonts w:ascii="Times New Roman" w:hAnsi="Times New Roman" w:eastAsia="方正楷体简体" w:cs="方正楷体简体"/>
          <w:b/>
          <w:bCs/>
          <w:kern w:val="2"/>
          <w:sz w:val="36"/>
          <w:szCs w:val="36"/>
        </w:rPr>
      </w:pPr>
      <w:r>
        <w:rPr>
          <w:rFonts w:hint="eastAsia" w:ascii="Times New Roman" w:hAnsi="Times New Roman" w:eastAsia="方正楷体简体" w:cs="方正楷体简体"/>
          <w:b/>
          <w:bCs/>
          <w:kern w:val="2"/>
          <w:sz w:val="36"/>
          <w:szCs w:val="36"/>
        </w:rPr>
        <w:t>〔</w:t>
      </w:r>
      <w:r>
        <w:rPr>
          <w:rFonts w:ascii="Times New Roman" w:hAnsi="Times New Roman" w:eastAsia="方正楷体简体" w:cs="方正楷体简体"/>
          <w:b/>
          <w:bCs/>
          <w:kern w:val="2"/>
          <w:sz w:val="36"/>
          <w:szCs w:val="36"/>
        </w:rPr>
        <w:t>2022</w:t>
      </w:r>
      <w:r>
        <w:rPr>
          <w:rFonts w:hint="eastAsia" w:ascii="Times New Roman" w:hAnsi="Times New Roman" w:eastAsia="方正楷体简体" w:cs="方正楷体简体"/>
          <w:b/>
          <w:bCs/>
          <w:kern w:val="2"/>
          <w:sz w:val="36"/>
          <w:szCs w:val="36"/>
        </w:rPr>
        <w:t>〕</w:t>
      </w:r>
      <w:r>
        <w:rPr>
          <w:rFonts w:ascii="Times New Roman" w:hAnsi="Times New Roman" w:eastAsia="方正楷体简体" w:cs="方正楷体简体"/>
          <w:b/>
          <w:bCs/>
          <w:kern w:val="2"/>
          <w:sz w:val="36"/>
          <w:szCs w:val="36"/>
        </w:rPr>
        <w:t xml:space="preserve"> 77 </w:t>
      </w:r>
      <w:r>
        <w:rPr>
          <w:rFonts w:hint="eastAsia" w:ascii="Times New Roman" w:hAnsi="Times New Roman" w:eastAsia="方正楷体简体" w:cs="方正楷体简体"/>
          <w:b/>
          <w:bCs/>
          <w:kern w:val="2"/>
          <w:sz w:val="36"/>
          <w:szCs w:val="36"/>
        </w:rPr>
        <w:t>号</w:t>
      </w:r>
    </w:p>
    <w:p>
      <w:pPr>
        <w:widowControl w:val="0"/>
        <w:adjustRightInd/>
        <w:snapToGrid/>
        <w:spacing w:after="0" w:line="480" w:lineRule="exact"/>
        <w:ind w:firstLine="720" w:firstLineChars="200"/>
        <w:jc w:val="both"/>
        <w:rPr>
          <w:rFonts w:ascii="Times New Roman" w:hAnsi="Times New Roman" w:eastAsia="仿宋"/>
          <w:kern w:val="2"/>
          <w:sz w:val="36"/>
          <w:szCs w:val="36"/>
        </w:rPr>
      </w:pPr>
    </w:p>
    <w:p>
      <w:pPr>
        <w:widowControl w:val="0"/>
        <w:adjustRightInd/>
        <w:snapToGrid/>
        <w:spacing w:after="0" w:line="480" w:lineRule="exact"/>
        <w:ind w:firstLine="720" w:firstLineChars="2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按照《中华人民共和国土地管理法》《中华人民共和国土地管理法实施条例》和《四川省〈中华人民共和国土地管理法〉实施办法》有关规定，经四川省人民政府批准，决定将安岳县周礼镇薯都社区</w:t>
      </w:r>
      <w:r>
        <w:rPr>
          <w:rFonts w:ascii="Times New Roman" w:hAnsi="Times New Roman" w:eastAsia="方正仿宋简体"/>
          <w:kern w:val="2"/>
          <w:sz w:val="36"/>
          <w:szCs w:val="36"/>
        </w:rPr>
        <w:t>7</w:t>
      </w:r>
      <w:r>
        <w:rPr>
          <w:rFonts w:hint="eastAsia" w:ascii="Times New Roman" w:hAnsi="Times New Roman" w:eastAsia="方正仿宋简体"/>
          <w:kern w:val="2"/>
          <w:sz w:val="36"/>
          <w:szCs w:val="36"/>
        </w:rPr>
        <w:t>组（原响滩村</w:t>
      </w:r>
      <w:r>
        <w:rPr>
          <w:rFonts w:ascii="Times New Roman" w:hAnsi="Times New Roman" w:eastAsia="方正仿宋简体"/>
          <w:kern w:val="2"/>
          <w:sz w:val="36"/>
          <w:szCs w:val="36"/>
        </w:rPr>
        <w:t>3</w:t>
      </w:r>
      <w:r>
        <w:rPr>
          <w:rFonts w:hint="eastAsia" w:ascii="Times New Roman" w:hAnsi="Times New Roman" w:eastAsia="方正仿宋简体"/>
          <w:kern w:val="2"/>
          <w:sz w:val="36"/>
          <w:szCs w:val="36"/>
        </w:rPr>
        <w:t>组）的部分集体土地征收为国家所有。现将有关事项公告如下。</w:t>
      </w:r>
    </w:p>
    <w:p>
      <w:pPr>
        <w:widowControl w:val="0"/>
        <w:adjustRightInd/>
        <w:snapToGrid/>
        <w:spacing w:after="0" w:line="480" w:lineRule="exact"/>
        <w:ind w:right="-125" w:rightChars="-57" w:firstLine="720" w:firstLineChars="200"/>
        <w:jc w:val="both"/>
        <w:rPr>
          <w:rFonts w:ascii="Times New Roman" w:hAnsi="Times New Roman" w:eastAsia="黑体"/>
          <w:kern w:val="2"/>
          <w:sz w:val="36"/>
          <w:szCs w:val="36"/>
        </w:rPr>
      </w:pPr>
      <w:r>
        <w:rPr>
          <w:rFonts w:hint="eastAsia" w:ascii="Times New Roman" w:hAnsi="Times New Roman" w:eastAsia="黑体"/>
          <w:kern w:val="2"/>
          <w:sz w:val="36"/>
          <w:szCs w:val="36"/>
        </w:rPr>
        <w:t>一、批准征地机关、批准时间及批准文号</w:t>
      </w:r>
    </w:p>
    <w:p>
      <w:pPr>
        <w:widowControl w:val="0"/>
        <w:adjustRightInd/>
        <w:snapToGrid/>
        <w:spacing w:after="0" w:line="480" w:lineRule="exact"/>
        <w:ind w:firstLine="720" w:firstLineChars="2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批准机关：四川省人民政府</w:t>
      </w:r>
    </w:p>
    <w:p>
      <w:pPr>
        <w:widowControl w:val="0"/>
        <w:adjustRightInd/>
        <w:snapToGrid/>
        <w:spacing w:after="0" w:line="480" w:lineRule="exact"/>
        <w:ind w:firstLine="720" w:firstLineChars="2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批准时间：</w:t>
      </w:r>
      <w:r>
        <w:rPr>
          <w:rFonts w:ascii="Times New Roman" w:hAnsi="Times New Roman" w:eastAsia="方正仿宋简体"/>
          <w:kern w:val="2"/>
          <w:sz w:val="36"/>
          <w:szCs w:val="36"/>
        </w:rPr>
        <w:t>2020</w:t>
      </w:r>
      <w:r>
        <w:rPr>
          <w:rFonts w:hint="eastAsia" w:ascii="Times New Roman" w:hAnsi="Times New Roman" w:eastAsia="方正仿宋简体"/>
          <w:kern w:val="2"/>
          <w:sz w:val="36"/>
          <w:szCs w:val="36"/>
        </w:rPr>
        <w:t>年</w:t>
      </w:r>
      <w:r>
        <w:rPr>
          <w:rFonts w:ascii="Times New Roman" w:hAnsi="Times New Roman" w:eastAsia="方正仿宋简体"/>
          <w:kern w:val="2"/>
          <w:sz w:val="36"/>
          <w:szCs w:val="36"/>
        </w:rPr>
        <w:t>5</w:t>
      </w:r>
      <w:r>
        <w:rPr>
          <w:rFonts w:hint="eastAsia" w:ascii="Times New Roman" w:hAnsi="Times New Roman" w:eastAsia="方正仿宋简体"/>
          <w:kern w:val="2"/>
          <w:sz w:val="36"/>
          <w:szCs w:val="36"/>
        </w:rPr>
        <w:t>月</w:t>
      </w:r>
      <w:r>
        <w:rPr>
          <w:rFonts w:ascii="Times New Roman" w:hAnsi="Times New Roman" w:eastAsia="方正仿宋简体"/>
          <w:kern w:val="2"/>
          <w:sz w:val="36"/>
          <w:szCs w:val="36"/>
        </w:rPr>
        <w:t>12</w:t>
      </w:r>
      <w:r>
        <w:rPr>
          <w:rFonts w:hint="eastAsia" w:ascii="Times New Roman" w:hAnsi="Times New Roman" w:eastAsia="方正仿宋简体"/>
          <w:kern w:val="2"/>
          <w:sz w:val="36"/>
          <w:szCs w:val="36"/>
        </w:rPr>
        <w:t>日</w:t>
      </w:r>
    </w:p>
    <w:p>
      <w:pPr>
        <w:widowControl w:val="0"/>
        <w:adjustRightInd/>
        <w:snapToGrid/>
        <w:spacing w:after="0" w:line="480" w:lineRule="exact"/>
        <w:ind w:firstLine="720" w:firstLineChars="2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批准文号：《四川省人民政府关于安岳县</w:t>
      </w:r>
      <w:r>
        <w:rPr>
          <w:rFonts w:ascii="Times New Roman" w:hAnsi="Times New Roman" w:eastAsia="方正仿宋简体"/>
          <w:kern w:val="2"/>
          <w:sz w:val="36"/>
          <w:szCs w:val="36"/>
        </w:rPr>
        <w:t>2019</w:t>
      </w:r>
      <w:r>
        <w:rPr>
          <w:rFonts w:hint="eastAsia" w:ascii="Times New Roman" w:hAnsi="Times New Roman" w:eastAsia="方正仿宋简体"/>
          <w:kern w:val="2"/>
          <w:sz w:val="36"/>
          <w:szCs w:val="36"/>
        </w:rPr>
        <w:t>年第</w:t>
      </w:r>
      <w:r>
        <w:rPr>
          <w:rFonts w:ascii="Times New Roman" w:hAnsi="Times New Roman" w:eastAsia="方正仿宋简体"/>
          <w:kern w:val="2"/>
          <w:sz w:val="36"/>
          <w:szCs w:val="36"/>
        </w:rPr>
        <w:t>4</w:t>
      </w:r>
      <w:r>
        <w:rPr>
          <w:rFonts w:hint="eastAsia" w:ascii="Times New Roman" w:hAnsi="Times New Roman" w:eastAsia="方正仿宋简体"/>
          <w:kern w:val="2"/>
          <w:sz w:val="36"/>
          <w:szCs w:val="36"/>
        </w:rPr>
        <w:t>批乡镇建设用地的批复》（川府土〔</w:t>
      </w:r>
      <w:r>
        <w:rPr>
          <w:rFonts w:ascii="Times New Roman" w:hAnsi="Times New Roman" w:eastAsia="方正仿宋简体"/>
          <w:kern w:val="2"/>
          <w:sz w:val="36"/>
          <w:szCs w:val="36"/>
        </w:rPr>
        <w:t>2020</w:t>
      </w:r>
      <w:r>
        <w:rPr>
          <w:rFonts w:hint="eastAsia" w:ascii="Times New Roman" w:hAnsi="Times New Roman" w:eastAsia="方正仿宋简体"/>
          <w:kern w:val="2"/>
          <w:sz w:val="36"/>
          <w:szCs w:val="36"/>
        </w:rPr>
        <w:t>〕</w:t>
      </w:r>
      <w:r>
        <w:rPr>
          <w:rFonts w:ascii="Times New Roman" w:hAnsi="Times New Roman" w:eastAsia="方正仿宋简体"/>
          <w:kern w:val="2"/>
          <w:sz w:val="36"/>
          <w:szCs w:val="36"/>
        </w:rPr>
        <w:t>497</w:t>
      </w:r>
      <w:r>
        <w:rPr>
          <w:rFonts w:hint="eastAsia" w:ascii="Times New Roman" w:hAnsi="Times New Roman" w:eastAsia="方正仿宋简体"/>
          <w:kern w:val="2"/>
          <w:sz w:val="36"/>
          <w:szCs w:val="36"/>
        </w:rPr>
        <w:t>号）</w:t>
      </w:r>
    </w:p>
    <w:p>
      <w:pPr>
        <w:widowControl w:val="0"/>
        <w:adjustRightInd/>
        <w:snapToGrid/>
        <w:spacing w:after="0" w:line="480" w:lineRule="exact"/>
        <w:ind w:right="-125" w:rightChars="-57" w:firstLine="720" w:firstLineChars="200"/>
        <w:jc w:val="both"/>
        <w:rPr>
          <w:rFonts w:ascii="Times New Roman" w:hAnsi="Times New Roman" w:eastAsia="黑体"/>
          <w:kern w:val="2"/>
          <w:sz w:val="36"/>
          <w:szCs w:val="36"/>
        </w:rPr>
      </w:pPr>
      <w:r>
        <w:rPr>
          <w:rFonts w:hint="eastAsia" w:ascii="Times New Roman" w:hAnsi="Times New Roman" w:eastAsia="黑体"/>
          <w:kern w:val="2"/>
          <w:sz w:val="36"/>
          <w:szCs w:val="36"/>
        </w:rPr>
        <w:t>二、被征收土地范围、面积和被征地组基本情况</w:t>
      </w:r>
    </w:p>
    <w:p>
      <w:pPr>
        <w:widowControl w:val="0"/>
        <w:adjustRightInd/>
        <w:snapToGrid/>
        <w:spacing w:after="0" w:line="480" w:lineRule="exact"/>
        <w:ind w:firstLine="720" w:firstLineChars="2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被征收土地位于安岳县周礼镇薯都社区</w:t>
      </w:r>
      <w:r>
        <w:rPr>
          <w:rFonts w:ascii="Times New Roman" w:hAnsi="Times New Roman" w:eastAsia="方正仿宋简体"/>
          <w:kern w:val="2"/>
          <w:sz w:val="36"/>
          <w:szCs w:val="36"/>
        </w:rPr>
        <w:t>7</w:t>
      </w:r>
      <w:r>
        <w:rPr>
          <w:rFonts w:hint="eastAsia" w:ascii="Times New Roman" w:hAnsi="Times New Roman" w:eastAsia="方正仿宋简体"/>
          <w:kern w:val="2"/>
          <w:sz w:val="36"/>
          <w:szCs w:val="36"/>
        </w:rPr>
        <w:t>组（原响滩村</w:t>
      </w:r>
      <w:r>
        <w:rPr>
          <w:rFonts w:ascii="Times New Roman" w:hAnsi="Times New Roman" w:eastAsia="方正仿宋简体"/>
          <w:kern w:val="2"/>
          <w:sz w:val="36"/>
          <w:szCs w:val="36"/>
        </w:rPr>
        <w:t>3</w:t>
      </w:r>
      <w:r>
        <w:rPr>
          <w:rFonts w:hint="eastAsia" w:ascii="Times New Roman" w:hAnsi="Times New Roman" w:eastAsia="方正仿宋简体"/>
          <w:kern w:val="2"/>
          <w:sz w:val="36"/>
          <w:szCs w:val="36"/>
        </w:rPr>
        <w:t>组），该组总土地面积</w:t>
      </w:r>
      <w:r>
        <w:rPr>
          <w:rFonts w:ascii="Times New Roman" w:hAnsi="Times New Roman" w:eastAsia="方正仿宋简体"/>
          <w:kern w:val="2"/>
          <w:sz w:val="36"/>
          <w:szCs w:val="36"/>
        </w:rPr>
        <w:t>268.7055</w:t>
      </w:r>
      <w:r>
        <w:rPr>
          <w:rFonts w:hint="eastAsia" w:ascii="Times New Roman" w:hAnsi="Times New Roman" w:eastAsia="方正仿宋简体"/>
          <w:kern w:val="2"/>
          <w:sz w:val="36"/>
          <w:szCs w:val="36"/>
        </w:rPr>
        <w:t>亩，其中，农用地</w:t>
      </w:r>
      <w:r>
        <w:rPr>
          <w:rFonts w:ascii="Times New Roman" w:hAnsi="Times New Roman" w:eastAsia="方正仿宋简体"/>
          <w:kern w:val="2"/>
          <w:sz w:val="36"/>
          <w:szCs w:val="36"/>
        </w:rPr>
        <w:t>245.5925</w:t>
      </w:r>
      <w:r>
        <w:rPr>
          <w:rFonts w:hint="eastAsia" w:ascii="Times New Roman" w:hAnsi="Times New Roman" w:eastAsia="方正仿宋简体"/>
          <w:kern w:val="2"/>
          <w:sz w:val="36"/>
          <w:szCs w:val="36"/>
        </w:rPr>
        <w:t>亩（耕地</w:t>
      </w:r>
      <w:r>
        <w:rPr>
          <w:rFonts w:ascii="Times New Roman" w:hAnsi="Times New Roman" w:eastAsia="方正仿宋简体"/>
          <w:kern w:val="2"/>
          <w:sz w:val="36"/>
          <w:szCs w:val="36"/>
        </w:rPr>
        <w:t>208.3122</w:t>
      </w:r>
      <w:r>
        <w:rPr>
          <w:rFonts w:hint="eastAsia" w:ascii="Times New Roman" w:hAnsi="Times New Roman" w:eastAsia="方正仿宋简体"/>
          <w:kern w:val="2"/>
          <w:sz w:val="36"/>
          <w:szCs w:val="36"/>
        </w:rPr>
        <w:t>亩、农村道路</w:t>
      </w:r>
      <w:r>
        <w:rPr>
          <w:rFonts w:ascii="Times New Roman" w:hAnsi="Times New Roman" w:eastAsia="方正仿宋简体"/>
          <w:kern w:val="2"/>
          <w:sz w:val="36"/>
          <w:szCs w:val="36"/>
        </w:rPr>
        <w:t>1.0304</w:t>
      </w:r>
      <w:r>
        <w:rPr>
          <w:rFonts w:hint="eastAsia" w:ascii="Times New Roman" w:hAnsi="Times New Roman" w:eastAsia="方正仿宋简体"/>
          <w:kern w:val="2"/>
          <w:sz w:val="36"/>
          <w:szCs w:val="36"/>
        </w:rPr>
        <w:t>亩、林地</w:t>
      </w:r>
      <w:r>
        <w:rPr>
          <w:rFonts w:ascii="Times New Roman" w:hAnsi="Times New Roman" w:eastAsia="方正仿宋简体"/>
          <w:kern w:val="2"/>
          <w:sz w:val="36"/>
          <w:szCs w:val="36"/>
        </w:rPr>
        <w:t>36.2499</w:t>
      </w:r>
      <w:r>
        <w:rPr>
          <w:rFonts w:hint="eastAsia" w:ascii="Times New Roman" w:hAnsi="Times New Roman" w:eastAsia="方正仿宋简体"/>
          <w:kern w:val="2"/>
          <w:sz w:val="36"/>
          <w:szCs w:val="36"/>
        </w:rPr>
        <w:t>亩），农用以外的其他土地</w:t>
      </w:r>
      <w:r>
        <w:rPr>
          <w:rFonts w:ascii="Times New Roman" w:hAnsi="Times New Roman" w:eastAsia="方正仿宋简体"/>
          <w:kern w:val="2"/>
          <w:sz w:val="36"/>
          <w:szCs w:val="36"/>
        </w:rPr>
        <w:t>24.6300</w:t>
      </w:r>
      <w:r>
        <w:rPr>
          <w:rFonts w:hint="eastAsia" w:ascii="Times New Roman" w:hAnsi="Times New Roman" w:eastAsia="方正仿宋简体"/>
          <w:kern w:val="2"/>
          <w:sz w:val="36"/>
          <w:szCs w:val="36"/>
        </w:rPr>
        <w:t>亩（农村宅基地</w:t>
      </w:r>
      <w:r>
        <w:rPr>
          <w:rFonts w:ascii="Times New Roman" w:hAnsi="Times New Roman" w:eastAsia="方正仿宋简体"/>
          <w:kern w:val="2"/>
          <w:sz w:val="36"/>
          <w:szCs w:val="36"/>
        </w:rPr>
        <w:t>16.9607</w:t>
      </w:r>
      <w:r>
        <w:rPr>
          <w:rFonts w:hint="eastAsia" w:ascii="Times New Roman" w:hAnsi="Times New Roman" w:eastAsia="方正仿宋简体"/>
          <w:kern w:val="2"/>
          <w:sz w:val="36"/>
          <w:szCs w:val="36"/>
        </w:rPr>
        <w:t>亩、采矿用地</w:t>
      </w:r>
      <w:r>
        <w:rPr>
          <w:rFonts w:ascii="Times New Roman" w:hAnsi="Times New Roman" w:eastAsia="方正仿宋简体"/>
          <w:kern w:val="2"/>
          <w:sz w:val="36"/>
          <w:szCs w:val="36"/>
        </w:rPr>
        <w:t>6.1523</w:t>
      </w:r>
      <w:r>
        <w:rPr>
          <w:rFonts w:hint="eastAsia" w:ascii="Times New Roman" w:hAnsi="Times New Roman" w:eastAsia="方正仿宋简体"/>
          <w:kern w:val="2"/>
          <w:sz w:val="36"/>
          <w:szCs w:val="36"/>
        </w:rPr>
        <w:t>亩）。现有村民</w:t>
      </w:r>
      <w:r>
        <w:rPr>
          <w:rFonts w:ascii="Times New Roman" w:hAnsi="Times New Roman" w:eastAsia="方正仿宋简体"/>
          <w:kern w:val="2"/>
          <w:sz w:val="36"/>
          <w:szCs w:val="36"/>
        </w:rPr>
        <w:t>231</w:t>
      </w:r>
      <w:r>
        <w:rPr>
          <w:rFonts w:hint="eastAsia" w:ascii="Times New Roman" w:hAnsi="Times New Roman" w:eastAsia="方正仿宋简体"/>
          <w:kern w:val="2"/>
          <w:sz w:val="36"/>
          <w:szCs w:val="36"/>
        </w:rPr>
        <w:t>人，人均耕地</w:t>
      </w:r>
      <w:r>
        <w:rPr>
          <w:rFonts w:ascii="Times New Roman" w:hAnsi="Times New Roman" w:eastAsia="方正仿宋简体"/>
          <w:kern w:val="2"/>
          <w:sz w:val="36"/>
          <w:szCs w:val="36"/>
        </w:rPr>
        <w:t>0.9018</w:t>
      </w:r>
      <w:r>
        <w:rPr>
          <w:rFonts w:hint="eastAsia" w:ascii="Times New Roman" w:hAnsi="Times New Roman" w:eastAsia="方正仿宋简体"/>
          <w:kern w:val="2"/>
          <w:sz w:val="36"/>
          <w:szCs w:val="36"/>
        </w:rPr>
        <w:t>亩。本次征地</w:t>
      </w:r>
      <w:r>
        <w:rPr>
          <w:rFonts w:ascii="Times New Roman" w:hAnsi="Times New Roman" w:eastAsia="方正仿宋简体"/>
          <w:kern w:val="2"/>
          <w:sz w:val="36"/>
          <w:szCs w:val="36"/>
        </w:rPr>
        <w:t>26.4382</w:t>
      </w:r>
      <w:r>
        <w:rPr>
          <w:rFonts w:hint="eastAsia" w:ascii="Times New Roman" w:hAnsi="Times New Roman" w:eastAsia="方正仿宋简体"/>
          <w:kern w:val="2"/>
          <w:sz w:val="36"/>
          <w:szCs w:val="36"/>
        </w:rPr>
        <w:t>亩，其中，农用地</w:t>
      </w:r>
      <w:r>
        <w:rPr>
          <w:rFonts w:ascii="Times New Roman" w:hAnsi="Times New Roman" w:eastAsia="方正仿宋简体"/>
          <w:kern w:val="2"/>
          <w:sz w:val="36"/>
          <w:szCs w:val="36"/>
        </w:rPr>
        <w:t>26.1853</w:t>
      </w:r>
      <w:r>
        <w:rPr>
          <w:rFonts w:hint="eastAsia" w:ascii="Times New Roman" w:hAnsi="Times New Roman" w:eastAsia="方正仿宋简体"/>
          <w:kern w:val="2"/>
          <w:sz w:val="36"/>
          <w:szCs w:val="36"/>
        </w:rPr>
        <w:t>亩（耕地</w:t>
      </w:r>
      <w:r>
        <w:rPr>
          <w:rFonts w:ascii="Times New Roman" w:hAnsi="Times New Roman" w:eastAsia="方正仿宋简体"/>
          <w:kern w:val="2"/>
          <w:sz w:val="36"/>
          <w:szCs w:val="36"/>
        </w:rPr>
        <w:t>24.8464</w:t>
      </w:r>
      <w:r>
        <w:rPr>
          <w:rFonts w:hint="eastAsia" w:ascii="Times New Roman" w:hAnsi="Times New Roman" w:eastAsia="方正仿宋简体"/>
          <w:kern w:val="2"/>
          <w:sz w:val="36"/>
          <w:szCs w:val="36"/>
        </w:rPr>
        <w:t>亩，林地</w:t>
      </w:r>
      <w:r>
        <w:rPr>
          <w:rFonts w:ascii="Times New Roman" w:hAnsi="Times New Roman" w:eastAsia="方正仿宋简体"/>
          <w:kern w:val="2"/>
          <w:sz w:val="36"/>
          <w:szCs w:val="36"/>
        </w:rPr>
        <w:t>1.3389</w:t>
      </w:r>
      <w:r>
        <w:rPr>
          <w:rFonts w:hint="eastAsia" w:ascii="Times New Roman" w:hAnsi="Times New Roman" w:eastAsia="方正仿宋简体"/>
          <w:kern w:val="2"/>
          <w:sz w:val="36"/>
          <w:szCs w:val="36"/>
        </w:rPr>
        <w:t>亩），农用以外的其他土地</w:t>
      </w:r>
      <w:r>
        <w:rPr>
          <w:rFonts w:ascii="Times New Roman" w:hAnsi="Times New Roman" w:eastAsia="方正仿宋简体"/>
          <w:kern w:val="2"/>
          <w:sz w:val="36"/>
          <w:szCs w:val="36"/>
        </w:rPr>
        <w:t>0.2529</w:t>
      </w:r>
      <w:r>
        <w:rPr>
          <w:rFonts w:hint="eastAsia" w:ascii="Times New Roman" w:hAnsi="Times New Roman" w:eastAsia="方正仿宋简体"/>
          <w:kern w:val="2"/>
          <w:sz w:val="36"/>
          <w:szCs w:val="36"/>
        </w:rPr>
        <w:t>亩（采矿用地</w:t>
      </w:r>
      <w:r>
        <w:rPr>
          <w:rFonts w:ascii="Times New Roman" w:hAnsi="Times New Roman" w:eastAsia="方正仿宋简体"/>
          <w:kern w:val="2"/>
          <w:sz w:val="36"/>
          <w:szCs w:val="36"/>
        </w:rPr>
        <w:t>0.2529</w:t>
      </w:r>
      <w:r>
        <w:rPr>
          <w:rFonts w:hint="eastAsia" w:ascii="Times New Roman" w:hAnsi="Times New Roman" w:eastAsia="方正仿宋简体"/>
          <w:kern w:val="2"/>
          <w:sz w:val="36"/>
          <w:szCs w:val="36"/>
        </w:rPr>
        <w:t>亩）。</w:t>
      </w:r>
    </w:p>
    <w:p>
      <w:pPr>
        <w:widowControl w:val="0"/>
        <w:adjustRightInd/>
        <w:snapToGrid/>
        <w:spacing w:after="0" w:line="480" w:lineRule="exact"/>
        <w:ind w:right="-125" w:rightChars="-57" w:firstLine="720" w:firstLineChars="200"/>
        <w:jc w:val="both"/>
        <w:rPr>
          <w:rFonts w:ascii="Times New Roman" w:hAnsi="Times New Roman" w:eastAsia="黑体"/>
          <w:kern w:val="2"/>
          <w:sz w:val="36"/>
          <w:szCs w:val="36"/>
        </w:rPr>
      </w:pPr>
      <w:r>
        <w:rPr>
          <w:rFonts w:hint="eastAsia" w:ascii="Times New Roman" w:hAnsi="Times New Roman" w:eastAsia="黑体"/>
          <w:kern w:val="2"/>
          <w:sz w:val="36"/>
          <w:szCs w:val="36"/>
        </w:rPr>
        <w:t>三、征收土地补偿费用（</w:t>
      </w:r>
      <w:r>
        <w:rPr>
          <w:rFonts w:ascii="Times New Roman" w:hAnsi="Times New Roman" w:eastAsia="黑体"/>
          <w:kern w:val="2"/>
          <w:sz w:val="36"/>
          <w:szCs w:val="36"/>
        </w:rPr>
        <w:t>1326451.38</w:t>
      </w:r>
      <w:r>
        <w:rPr>
          <w:rFonts w:hint="eastAsia" w:ascii="Times New Roman" w:hAnsi="Times New Roman" w:eastAsia="黑体"/>
          <w:kern w:val="2"/>
          <w:sz w:val="36"/>
          <w:szCs w:val="36"/>
        </w:rPr>
        <w:t>元）</w:t>
      </w:r>
    </w:p>
    <w:p>
      <w:pPr>
        <w:widowControl w:val="0"/>
        <w:adjustRightInd/>
        <w:snapToGrid/>
        <w:spacing w:after="0" w:line="480" w:lineRule="exact"/>
        <w:ind w:right="-125" w:rightChars="-57" w:firstLine="723" w:firstLineChars="200"/>
        <w:jc w:val="both"/>
        <w:rPr>
          <w:rFonts w:ascii="Times New Roman" w:hAnsi="Times New Roman" w:eastAsia="方正楷体简体" w:cs="方正楷体简体"/>
          <w:b/>
          <w:bCs/>
          <w:sz w:val="36"/>
          <w:szCs w:val="36"/>
        </w:rPr>
      </w:pPr>
      <w:r>
        <w:rPr>
          <w:rFonts w:hint="eastAsia" w:ascii="Times New Roman" w:hAnsi="Times New Roman" w:eastAsia="方正楷体简体" w:cs="方正楷体简体"/>
          <w:b/>
          <w:bCs/>
          <w:sz w:val="36"/>
          <w:szCs w:val="36"/>
        </w:rPr>
        <w:t>（一）土地补偿费和安置补助费</w:t>
      </w:r>
      <w:r>
        <w:rPr>
          <w:rFonts w:ascii="Times New Roman" w:hAnsi="Times New Roman" w:eastAsia="方正楷体简体" w:cs="方正楷体简体"/>
          <w:b/>
          <w:bCs/>
          <w:sz w:val="36"/>
          <w:szCs w:val="36"/>
        </w:rPr>
        <w:tab/>
      </w:r>
    </w:p>
    <w:p>
      <w:pPr>
        <w:widowControl w:val="0"/>
        <w:adjustRightInd/>
        <w:snapToGrid/>
        <w:spacing w:after="0" w:line="480" w:lineRule="exact"/>
        <w:ind w:firstLine="720" w:firstLineChars="200"/>
        <w:jc w:val="both"/>
        <w:rPr>
          <w:rFonts w:ascii="Times New Roman" w:hAnsi="Times New Roman" w:eastAsia="方正仿宋简体"/>
          <w:kern w:val="2"/>
          <w:sz w:val="36"/>
          <w:szCs w:val="36"/>
        </w:rPr>
      </w:pPr>
      <w:r>
        <w:rPr>
          <w:rFonts w:ascii="Times New Roman" w:hAnsi="Times New Roman" w:eastAsia="方正仿宋简体"/>
          <w:kern w:val="2"/>
          <w:sz w:val="36"/>
          <w:szCs w:val="36"/>
        </w:rPr>
        <w:t>1.</w:t>
      </w:r>
      <w:r>
        <w:rPr>
          <w:rFonts w:hint="eastAsia" w:ascii="Times New Roman" w:hAnsi="Times New Roman" w:eastAsia="方正仿宋简体"/>
          <w:kern w:val="2"/>
          <w:sz w:val="36"/>
          <w:szCs w:val="36"/>
        </w:rPr>
        <w:t>农用地：</w:t>
      </w:r>
      <w:r>
        <w:rPr>
          <w:rFonts w:ascii="Times New Roman" w:hAnsi="Times New Roman" w:eastAsia="方正仿宋简体"/>
          <w:kern w:val="2"/>
          <w:sz w:val="36"/>
          <w:szCs w:val="36"/>
        </w:rPr>
        <w:t>26.1853</w:t>
      </w:r>
      <w:r>
        <w:rPr>
          <w:rFonts w:hint="eastAsia" w:ascii="Times New Roman" w:hAnsi="Times New Roman" w:eastAsia="方正仿宋简体"/>
          <w:kern w:val="2"/>
          <w:sz w:val="36"/>
          <w:szCs w:val="36"/>
        </w:rPr>
        <w:t>亩×</w:t>
      </w:r>
      <w:r>
        <w:rPr>
          <w:rFonts w:ascii="Times New Roman" w:hAnsi="Times New Roman" w:eastAsia="方正仿宋简体"/>
          <w:kern w:val="2"/>
          <w:sz w:val="36"/>
          <w:szCs w:val="36"/>
        </w:rPr>
        <w:t>45200.00</w:t>
      </w:r>
      <w:r>
        <w:rPr>
          <w:rFonts w:hint="eastAsia" w:ascii="Times New Roman" w:hAnsi="Times New Roman" w:eastAsia="方正仿宋简体"/>
          <w:kern w:val="2"/>
          <w:sz w:val="36"/>
          <w:szCs w:val="36"/>
        </w:rPr>
        <w:t>元</w:t>
      </w:r>
      <w:r>
        <w:rPr>
          <w:rFonts w:ascii="Times New Roman" w:hAnsi="Times New Roman" w:eastAsia="方正仿宋简体"/>
          <w:kern w:val="2"/>
          <w:sz w:val="36"/>
          <w:szCs w:val="36"/>
        </w:rPr>
        <w:t>/</w:t>
      </w:r>
      <w:r>
        <w:rPr>
          <w:rFonts w:hint="eastAsia" w:ascii="Times New Roman" w:hAnsi="Times New Roman" w:eastAsia="方正仿宋简体"/>
          <w:kern w:val="2"/>
          <w:sz w:val="36"/>
          <w:szCs w:val="36"/>
        </w:rPr>
        <w:t>亩</w:t>
      </w:r>
      <w:r>
        <w:rPr>
          <w:rFonts w:ascii="Times New Roman" w:hAnsi="Times New Roman" w:eastAsia="方正仿宋简体"/>
          <w:kern w:val="2"/>
          <w:sz w:val="36"/>
          <w:szCs w:val="36"/>
        </w:rPr>
        <w:t>=1183575.56</w:t>
      </w:r>
      <w:r>
        <w:rPr>
          <w:rFonts w:hint="eastAsia" w:ascii="Times New Roman" w:hAnsi="Times New Roman" w:eastAsia="方正仿宋简体"/>
          <w:kern w:val="2"/>
          <w:sz w:val="36"/>
          <w:szCs w:val="36"/>
        </w:rPr>
        <w:t>元</w:t>
      </w:r>
    </w:p>
    <w:p>
      <w:pPr>
        <w:widowControl w:val="0"/>
        <w:adjustRightInd/>
        <w:snapToGrid/>
        <w:spacing w:after="0" w:line="480" w:lineRule="exact"/>
        <w:ind w:firstLine="720" w:firstLineChars="200"/>
        <w:jc w:val="both"/>
        <w:rPr>
          <w:rFonts w:ascii="Times New Roman" w:hAnsi="Times New Roman" w:eastAsia="方正仿宋简体"/>
          <w:kern w:val="2"/>
          <w:sz w:val="36"/>
          <w:szCs w:val="36"/>
        </w:rPr>
      </w:pPr>
      <w:r>
        <w:rPr>
          <w:rFonts w:ascii="Times New Roman" w:hAnsi="Times New Roman" w:eastAsia="方正仿宋简体"/>
          <w:kern w:val="2"/>
          <w:sz w:val="36"/>
          <w:szCs w:val="36"/>
        </w:rPr>
        <w:t>2.</w:t>
      </w:r>
      <w:r>
        <w:rPr>
          <w:rFonts w:hint="eastAsia" w:ascii="Times New Roman" w:hAnsi="Times New Roman" w:eastAsia="方正仿宋简体"/>
          <w:kern w:val="2"/>
          <w:sz w:val="36"/>
          <w:szCs w:val="36"/>
        </w:rPr>
        <w:t>农用以外的其他土地：</w:t>
      </w:r>
      <w:r>
        <w:rPr>
          <w:rFonts w:ascii="Times New Roman" w:hAnsi="Times New Roman" w:eastAsia="方正仿宋简体"/>
          <w:kern w:val="2"/>
          <w:sz w:val="36"/>
          <w:szCs w:val="36"/>
        </w:rPr>
        <w:t>0.2529</w:t>
      </w:r>
      <w:r>
        <w:rPr>
          <w:rFonts w:hint="eastAsia" w:ascii="Times New Roman" w:hAnsi="Times New Roman" w:eastAsia="方正仿宋简体"/>
          <w:kern w:val="2"/>
          <w:sz w:val="36"/>
          <w:szCs w:val="36"/>
        </w:rPr>
        <w:t>亩×</w:t>
      </w:r>
      <w:r>
        <w:rPr>
          <w:rFonts w:ascii="Times New Roman" w:hAnsi="Times New Roman" w:eastAsia="方正仿宋简体"/>
          <w:kern w:val="2"/>
          <w:sz w:val="36"/>
          <w:szCs w:val="36"/>
        </w:rPr>
        <w:t>45200</w:t>
      </w:r>
      <w:r>
        <w:rPr>
          <w:rFonts w:hint="eastAsia" w:ascii="Times New Roman" w:hAnsi="Times New Roman" w:eastAsia="方正仿宋简体"/>
          <w:kern w:val="2"/>
          <w:sz w:val="36"/>
          <w:szCs w:val="36"/>
        </w:rPr>
        <w:t>元</w:t>
      </w:r>
      <w:r>
        <w:rPr>
          <w:rFonts w:ascii="Times New Roman" w:hAnsi="Times New Roman" w:eastAsia="方正仿宋简体"/>
          <w:kern w:val="2"/>
          <w:sz w:val="36"/>
          <w:szCs w:val="36"/>
        </w:rPr>
        <w:t>/</w:t>
      </w:r>
      <w:r>
        <w:rPr>
          <w:rFonts w:hint="eastAsia" w:ascii="Times New Roman" w:hAnsi="Times New Roman" w:eastAsia="方正仿宋简体"/>
          <w:kern w:val="2"/>
          <w:sz w:val="36"/>
          <w:szCs w:val="36"/>
        </w:rPr>
        <w:t>亩×</w:t>
      </w:r>
      <w:r>
        <w:rPr>
          <w:rFonts w:ascii="Times New Roman" w:hAnsi="Times New Roman" w:eastAsia="方正仿宋简体"/>
          <w:kern w:val="2"/>
          <w:sz w:val="36"/>
          <w:szCs w:val="36"/>
        </w:rPr>
        <w:t>0.5=5715.54</w:t>
      </w:r>
      <w:r>
        <w:rPr>
          <w:rFonts w:hint="eastAsia" w:ascii="Times New Roman" w:hAnsi="Times New Roman" w:eastAsia="方正仿宋简体"/>
          <w:kern w:val="2"/>
          <w:sz w:val="36"/>
          <w:szCs w:val="36"/>
        </w:rPr>
        <w:t>元</w:t>
      </w:r>
    </w:p>
    <w:p>
      <w:pPr>
        <w:widowControl w:val="0"/>
        <w:adjustRightInd/>
        <w:snapToGrid/>
        <w:spacing w:after="0" w:line="480" w:lineRule="exact"/>
        <w:ind w:firstLine="720" w:firstLineChars="2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小计：</w:t>
      </w:r>
      <w:r>
        <w:rPr>
          <w:rFonts w:ascii="Times New Roman" w:hAnsi="Times New Roman" w:eastAsia="方正仿宋简体"/>
          <w:kern w:val="2"/>
          <w:sz w:val="36"/>
          <w:szCs w:val="36"/>
        </w:rPr>
        <w:t>1189291.10</w:t>
      </w:r>
      <w:r>
        <w:rPr>
          <w:rFonts w:hint="eastAsia" w:ascii="Times New Roman" w:hAnsi="Times New Roman" w:eastAsia="方正仿宋简体"/>
          <w:kern w:val="2"/>
          <w:sz w:val="36"/>
          <w:szCs w:val="36"/>
        </w:rPr>
        <w:t>元</w:t>
      </w:r>
    </w:p>
    <w:p>
      <w:pPr>
        <w:widowControl w:val="0"/>
        <w:adjustRightInd/>
        <w:snapToGrid/>
        <w:spacing w:after="0" w:line="480" w:lineRule="exact"/>
        <w:ind w:right="-125" w:rightChars="-57" w:firstLine="723" w:firstLineChars="200"/>
        <w:jc w:val="both"/>
        <w:rPr>
          <w:rFonts w:ascii="Times New Roman" w:hAnsi="Times New Roman" w:eastAsia="方正楷体简体" w:cs="方正楷体简体"/>
          <w:b/>
          <w:bCs/>
          <w:sz w:val="36"/>
          <w:szCs w:val="36"/>
        </w:rPr>
      </w:pPr>
      <w:r>
        <w:rPr>
          <w:rFonts w:hint="eastAsia" w:ascii="Times New Roman" w:hAnsi="Times New Roman" w:eastAsia="方正楷体简体" w:cs="方正楷体简体"/>
          <w:b/>
          <w:bCs/>
          <w:sz w:val="36"/>
          <w:szCs w:val="36"/>
        </w:rPr>
        <w:t>（二）青苗补偿费</w:t>
      </w:r>
    </w:p>
    <w:p>
      <w:pPr>
        <w:widowControl w:val="0"/>
        <w:adjustRightInd/>
        <w:snapToGrid/>
        <w:spacing w:after="0" w:line="480" w:lineRule="exact"/>
        <w:ind w:firstLine="720" w:firstLineChars="2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耕地：</w:t>
      </w:r>
      <w:r>
        <w:rPr>
          <w:rFonts w:ascii="Times New Roman" w:hAnsi="Times New Roman" w:eastAsia="方正仿宋简体"/>
          <w:kern w:val="2"/>
          <w:sz w:val="36"/>
          <w:szCs w:val="36"/>
        </w:rPr>
        <w:t>24.8464</w:t>
      </w:r>
      <w:r>
        <w:rPr>
          <w:rFonts w:hint="eastAsia" w:ascii="Times New Roman" w:hAnsi="Times New Roman" w:eastAsia="方正仿宋简体"/>
          <w:kern w:val="2"/>
          <w:sz w:val="36"/>
          <w:szCs w:val="36"/>
        </w:rPr>
        <w:t>亩×</w:t>
      </w:r>
      <w:r>
        <w:rPr>
          <w:rFonts w:ascii="Times New Roman" w:hAnsi="Times New Roman" w:eastAsia="方正仿宋简体"/>
          <w:kern w:val="2"/>
          <w:sz w:val="36"/>
          <w:szCs w:val="36"/>
        </w:rPr>
        <w:t>1200</w:t>
      </w:r>
      <w:r>
        <w:rPr>
          <w:rFonts w:hint="eastAsia" w:ascii="Times New Roman" w:hAnsi="Times New Roman" w:eastAsia="方正仿宋简体"/>
          <w:kern w:val="2"/>
          <w:sz w:val="36"/>
          <w:szCs w:val="36"/>
        </w:rPr>
        <w:t>元</w:t>
      </w:r>
      <w:r>
        <w:rPr>
          <w:rFonts w:ascii="Times New Roman" w:hAnsi="Times New Roman" w:eastAsia="方正仿宋简体"/>
          <w:kern w:val="2"/>
          <w:sz w:val="36"/>
          <w:szCs w:val="36"/>
        </w:rPr>
        <w:t>/</w:t>
      </w:r>
      <w:r>
        <w:rPr>
          <w:rFonts w:hint="eastAsia" w:ascii="Times New Roman" w:hAnsi="Times New Roman" w:eastAsia="方正仿宋简体"/>
          <w:kern w:val="2"/>
          <w:sz w:val="36"/>
          <w:szCs w:val="36"/>
        </w:rPr>
        <w:t>亩</w:t>
      </w:r>
      <w:r>
        <w:rPr>
          <w:rFonts w:ascii="Times New Roman" w:hAnsi="Times New Roman" w:eastAsia="方正仿宋简体"/>
          <w:kern w:val="2"/>
          <w:sz w:val="36"/>
          <w:szCs w:val="36"/>
        </w:rPr>
        <w:t>=29815.68</w:t>
      </w:r>
      <w:r>
        <w:rPr>
          <w:rFonts w:hint="eastAsia" w:ascii="Times New Roman" w:hAnsi="Times New Roman" w:eastAsia="方正仿宋简体"/>
          <w:kern w:val="2"/>
          <w:sz w:val="36"/>
          <w:szCs w:val="36"/>
        </w:rPr>
        <w:t>元</w:t>
      </w:r>
    </w:p>
    <w:p>
      <w:pPr>
        <w:widowControl w:val="0"/>
        <w:adjustRightInd/>
        <w:snapToGrid/>
        <w:spacing w:after="0" w:line="480" w:lineRule="exact"/>
        <w:ind w:right="-125" w:rightChars="-57" w:firstLine="723" w:firstLineChars="200"/>
        <w:jc w:val="both"/>
        <w:rPr>
          <w:rFonts w:ascii="Times New Roman" w:hAnsi="Times New Roman" w:eastAsia="方正楷体简体" w:cs="方正楷体简体"/>
          <w:b/>
          <w:bCs/>
          <w:sz w:val="36"/>
          <w:szCs w:val="36"/>
        </w:rPr>
      </w:pPr>
      <w:r>
        <w:rPr>
          <w:rFonts w:hint="eastAsia" w:ascii="Times New Roman" w:hAnsi="Times New Roman" w:eastAsia="方正楷体简体" w:cs="方正楷体简体"/>
          <w:b/>
          <w:bCs/>
          <w:sz w:val="36"/>
          <w:szCs w:val="36"/>
        </w:rPr>
        <w:t>（三）地上附着物补偿费（林果木部分）</w:t>
      </w:r>
    </w:p>
    <w:p>
      <w:pPr>
        <w:widowControl w:val="0"/>
        <w:adjustRightInd/>
        <w:snapToGrid/>
        <w:spacing w:after="0" w:line="480" w:lineRule="exact"/>
        <w:ind w:firstLine="720" w:firstLineChars="200"/>
        <w:jc w:val="both"/>
        <w:rPr>
          <w:rFonts w:ascii="Times New Roman" w:hAnsi="Times New Roman" w:eastAsia="方正仿宋简体"/>
          <w:kern w:val="2"/>
          <w:sz w:val="36"/>
          <w:szCs w:val="36"/>
        </w:rPr>
      </w:pPr>
      <w:r>
        <w:rPr>
          <w:rFonts w:ascii="Times New Roman" w:hAnsi="Times New Roman" w:eastAsia="方正仿宋简体"/>
          <w:kern w:val="2"/>
          <w:sz w:val="36"/>
          <w:szCs w:val="36"/>
        </w:rPr>
        <w:t>1.</w:t>
      </w:r>
      <w:r>
        <w:rPr>
          <w:rFonts w:hint="eastAsia" w:ascii="Times New Roman" w:hAnsi="Times New Roman" w:eastAsia="方正仿宋简体"/>
          <w:kern w:val="2"/>
          <w:sz w:val="36"/>
          <w:szCs w:val="36"/>
        </w:rPr>
        <w:t>耕地零星林果木：</w:t>
      </w:r>
      <w:r>
        <w:rPr>
          <w:rFonts w:ascii="Times New Roman" w:hAnsi="Times New Roman" w:eastAsia="方正仿宋简体"/>
          <w:kern w:val="2"/>
          <w:sz w:val="36"/>
          <w:szCs w:val="36"/>
        </w:rPr>
        <w:t>24.8464</w:t>
      </w:r>
      <w:r>
        <w:rPr>
          <w:rFonts w:hint="eastAsia" w:ascii="Times New Roman" w:hAnsi="Times New Roman" w:eastAsia="方正仿宋简体"/>
          <w:kern w:val="2"/>
          <w:sz w:val="36"/>
          <w:szCs w:val="36"/>
        </w:rPr>
        <w:t>亩×</w:t>
      </w:r>
      <w:r>
        <w:rPr>
          <w:rFonts w:ascii="Times New Roman" w:hAnsi="Times New Roman" w:eastAsia="方正仿宋简体"/>
          <w:kern w:val="2"/>
          <w:sz w:val="36"/>
          <w:szCs w:val="36"/>
        </w:rPr>
        <w:t>4000</w:t>
      </w:r>
      <w:r>
        <w:rPr>
          <w:rFonts w:hint="eastAsia" w:ascii="Times New Roman" w:hAnsi="Times New Roman" w:eastAsia="方正仿宋简体"/>
          <w:kern w:val="2"/>
          <w:sz w:val="36"/>
          <w:szCs w:val="36"/>
        </w:rPr>
        <w:t>元</w:t>
      </w:r>
      <w:r>
        <w:rPr>
          <w:rFonts w:ascii="Times New Roman" w:hAnsi="Times New Roman" w:eastAsia="方正仿宋简体"/>
          <w:kern w:val="2"/>
          <w:sz w:val="36"/>
          <w:szCs w:val="36"/>
        </w:rPr>
        <w:t>/</w:t>
      </w:r>
      <w:r>
        <w:rPr>
          <w:rFonts w:hint="eastAsia" w:ascii="Times New Roman" w:hAnsi="Times New Roman" w:eastAsia="方正仿宋简体"/>
          <w:kern w:val="2"/>
          <w:sz w:val="36"/>
          <w:szCs w:val="36"/>
        </w:rPr>
        <w:t>亩</w:t>
      </w:r>
      <w:r>
        <w:rPr>
          <w:rFonts w:ascii="Times New Roman" w:hAnsi="Times New Roman" w:eastAsia="方正仿宋简体"/>
          <w:kern w:val="2"/>
          <w:sz w:val="36"/>
          <w:szCs w:val="36"/>
        </w:rPr>
        <w:t>=99385.60</w:t>
      </w:r>
      <w:r>
        <w:rPr>
          <w:rFonts w:hint="eastAsia" w:ascii="Times New Roman" w:hAnsi="Times New Roman" w:eastAsia="方正仿宋简体"/>
          <w:kern w:val="2"/>
          <w:sz w:val="36"/>
          <w:szCs w:val="36"/>
        </w:rPr>
        <w:t>元</w:t>
      </w:r>
    </w:p>
    <w:p>
      <w:pPr>
        <w:widowControl w:val="0"/>
        <w:adjustRightInd/>
        <w:snapToGrid/>
        <w:spacing w:after="0" w:line="480" w:lineRule="exact"/>
        <w:ind w:firstLine="720" w:firstLineChars="200"/>
        <w:jc w:val="both"/>
        <w:rPr>
          <w:rFonts w:ascii="Times New Roman" w:hAnsi="Times New Roman" w:eastAsia="方正仿宋简体"/>
          <w:kern w:val="2"/>
          <w:sz w:val="36"/>
          <w:szCs w:val="36"/>
        </w:rPr>
      </w:pPr>
      <w:r>
        <w:rPr>
          <w:rFonts w:ascii="Times New Roman" w:hAnsi="Times New Roman" w:eastAsia="方正仿宋简体"/>
          <w:kern w:val="2"/>
          <w:sz w:val="36"/>
          <w:szCs w:val="36"/>
        </w:rPr>
        <w:t>2.</w:t>
      </w:r>
      <w:r>
        <w:rPr>
          <w:rFonts w:hint="eastAsia" w:ascii="Times New Roman" w:hAnsi="Times New Roman" w:eastAsia="方正仿宋简体"/>
          <w:kern w:val="2"/>
          <w:sz w:val="36"/>
          <w:szCs w:val="36"/>
        </w:rPr>
        <w:t>其他土地零星林果木：</w:t>
      </w:r>
      <w:r>
        <w:rPr>
          <w:rFonts w:ascii="Times New Roman" w:hAnsi="Times New Roman" w:eastAsia="方正仿宋简体"/>
          <w:kern w:val="2"/>
          <w:sz w:val="36"/>
          <w:szCs w:val="36"/>
        </w:rPr>
        <w:t>1.5918</w:t>
      </w:r>
      <w:r>
        <w:rPr>
          <w:rFonts w:hint="eastAsia" w:ascii="Times New Roman" w:hAnsi="Times New Roman" w:eastAsia="方正仿宋简体"/>
          <w:kern w:val="2"/>
          <w:sz w:val="36"/>
          <w:szCs w:val="36"/>
        </w:rPr>
        <w:t>亩×</w:t>
      </w:r>
      <w:r>
        <w:rPr>
          <w:rFonts w:ascii="Times New Roman" w:hAnsi="Times New Roman" w:eastAsia="方正仿宋简体"/>
          <w:kern w:val="2"/>
          <w:sz w:val="36"/>
          <w:szCs w:val="36"/>
        </w:rPr>
        <w:t>5000</w:t>
      </w:r>
      <w:r>
        <w:rPr>
          <w:rFonts w:hint="eastAsia" w:ascii="Times New Roman" w:hAnsi="Times New Roman" w:eastAsia="方正仿宋简体"/>
          <w:kern w:val="2"/>
          <w:sz w:val="36"/>
          <w:szCs w:val="36"/>
        </w:rPr>
        <w:t>元</w:t>
      </w:r>
      <w:r>
        <w:rPr>
          <w:rFonts w:ascii="Times New Roman" w:hAnsi="Times New Roman" w:eastAsia="方正仿宋简体"/>
          <w:kern w:val="2"/>
          <w:sz w:val="36"/>
          <w:szCs w:val="36"/>
        </w:rPr>
        <w:t>/</w:t>
      </w:r>
      <w:r>
        <w:rPr>
          <w:rFonts w:hint="eastAsia" w:ascii="Times New Roman" w:hAnsi="Times New Roman" w:eastAsia="方正仿宋简体"/>
          <w:kern w:val="2"/>
          <w:sz w:val="36"/>
          <w:szCs w:val="36"/>
        </w:rPr>
        <w:t>亩</w:t>
      </w:r>
      <w:r>
        <w:rPr>
          <w:rFonts w:ascii="Times New Roman" w:hAnsi="Times New Roman" w:eastAsia="方正仿宋简体"/>
          <w:kern w:val="2"/>
          <w:sz w:val="36"/>
          <w:szCs w:val="36"/>
        </w:rPr>
        <w:t>=7959.00</w:t>
      </w:r>
      <w:r>
        <w:rPr>
          <w:rFonts w:hint="eastAsia" w:ascii="Times New Roman" w:hAnsi="Times New Roman" w:eastAsia="方正仿宋简体"/>
          <w:kern w:val="2"/>
          <w:sz w:val="36"/>
          <w:szCs w:val="36"/>
        </w:rPr>
        <w:t>元</w:t>
      </w:r>
    </w:p>
    <w:p>
      <w:pPr>
        <w:widowControl w:val="0"/>
        <w:adjustRightInd/>
        <w:snapToGrid/>
        <w:spacing w:after="0" w:line="480" w:lineRule="exact"/>
        <w:ind w:firstLine="720" w:firstLineChars="2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小计：</w:t>
      </w:r>
      <w:r>
        <w:rPr>
          <w:rFonts w:ascii="Times New Roman" w:hAnsi="Times New Roman" w:eastAsia="方正仿宋简体"/>
          <w:kern w:val="2"/>
          <w:sz w:val="36"/>
          <w:szCs w:val="36"/>
        </w:rPr>
        <w:t>107344.60</w:t>
      </w:r>
      <w:r>
        <w:rPr>
          <w:rFonts w:hint="eastAsia" w:ascii="Times New Roman" w:hAnsi="Times New Roman" w:eastAsia="方正仿宋简体"/>
          <w:kern w:val="2"/>
          <w:sz w:val="36"/>
          <w:szCs w:val="36"/>
        </w:rPr>
        <w:t>元</w:t>
      </w:r>
    </w:p>
    <w:p>
      <w:pPr>
        <w:widowControl w:val="0"/>
        <w:adjustRightInd/>
        <w:snapToGrid/>
        <w:spacing w:after="0" w:line="480" w:lineRule="exact"/>
        <w:ind w:right="-125" w:rightChars="-57" w:firstLine="720" w:firstLineChars="200"/>
        <w:jc w:val="both"/>
        <w:rPr>
          <w:rFonts w:ascii="Times New Roman" w:hAnsi="Times New Roman" w:eastAsia="黑体"/>
          <w:kern w:val="2"/>
          <w:sz w:val="36"/>
          <w:szCs w:val="36"/>
        </w:rPr>
      </w:pPr>
      <w:r>
        <w:rPr>
          <w:rFonts w:hint="eastAsia" w:ascii="Times New Roman" w:hAnsi="Times New Roman" w:eastAsia="黑体"/>
          <w:kern w:val="2"/>
          <w:sz w:val="36"/>
          <w:szCs w:val="36"/>
        </w:rPr>
        <w:t>四、农业人员的具体安置途径</w:t>
      </w:r>
    </w:p>
    <w:p>
      <w:pPr>
        <w:widowControl w:val="0"/>
        <w:adjustRightInd/>
        <w:snapToGrid/>
        <w:spacing w:after="0" w:line="480" w:lineRule="exact"/>
        <w:ind w:firstLine="720" w:firstLineChars="2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本次征收耕地按规定应安置</w:t>
      </w:r>
      <w:r>
        <w:rPr>
          <w:rFonts w:ascii="Times New Roman" w:hAnsi="Times New Roman" w:eastAsia="方正仿宋简体"/>
          <w:kern w:val="2"/>
          <w:sz w:val="36"/>
          <w:szCs w:val="36"/>
        </w:rPr>
        <w:t>28</w:t>
      </w:r>
      <w:r>
        <w:rPr>
          <w:rFonts w:hint="eastAsia" w:ascii="Times New Roman" w:hAnsi="Times New Roman" w:eastAsia="方正仿宋简体"/>
          <w:kern w:val="2"/>
          <w:sz w:val="36"/>
          <w:szCs w:val="36"/>
        </w:rPr>
        <w:t>名人员，享受《四川省人民政府办公厅关于加强企业职工基本养老保险基金收支管理有关问题的通知》（川办发〔</w:t>
      </w:r>
      <w:r>
        <w:rPr>
          <w:rFonts w:ascii="Times New Roman" w:hAnsi="Times New Roman" w:eastAsia="方正仿宋简体"/>
          <w:kern w:val="2"/>
          <w:sz w:val="36"/>
          <w:szCs w:val="36"/>
        </w:rPr>
        <w:t>2018</w:t>
      </w:r>
      <w:r>
        <w:rPr>
          <w:rFonts w:hint="eastAsia" w:ascii="Times New Roman" w:hAnsi="Times New Roman" w:eastAsia="方正仿宋简体"/>
          <w:kern w:val="2"/>
          <w:sz w:val="36"/>
          <w:szCs w:val="36"/>
        </w:rPr>
        <w:t>〕</w:t>
      </w:r>
      <w:r>
        <w:rPr>
          <w:rFonts w:ascii="Times New Roman" w:hAnsi="Times New Roman" w:eastAsia="方正仿宋简体"/>
          <w:kern w:val="2"/>
          <w:sz w:val="36"/>
          <w:szCs w:val="36"/>
        </w:rPr>
        <w:t>59</w:t>
      </w:r>
      <w:r>
        <w:rPr>
          <w:rFonts w:hint="eastAsia" w:ascii="Times New Roman" w:hAnsi="Times New Roman" w:eastAsia="方正仿宋简体"/>
          <w:kern w:val="2"/>
          <w:sz w:val="36"/>
          <w:szCs w:val="36"/>
        </w:rPr>
        <w:t>号）、《四川省人力资源和社会保障厅</w:t>
      </w:r>
      <w:r>
        <w:rPr>
          <w:rFonts w:ascii="Times New Roman" w:hAnsi="Times New Roman" w:eastAsia="方正仿宋简体"/>
          <w:kern w:val="2"/>
          <w:sz w:val="36"/>
          <w:szCs w:val="36"/>
        </w:rPr>
        <w:t xml:space="preserve"> </w:t>
      </w:r>
      <w:r>
        <w:rPr>
          <w:rFonts w:hint="eastAsia" w:ascii="Times New Roman" w:hAnsi="Times New Roman" w:eastAsia="方正仿宋简体"/>
          <w:kern w:val="2"/>
          <w:sz w:val="36"/>
          <w:szCs w:val="36"/>
        </w:rPr>
        <w:t>四川省财政厅</w:t>
      </w:r>
      <w:r>
        <w:rPr>
          <w:rFonts w:ascii="Times New Roman" w:hAnsi="Times New Roman" w:eastAsia="方正仿宋简体"/>
          <w:kern w:val="2"/>
          <w:sz w:val="36"/>
          <w:szCs w:val="36"/>
        </w:rPr>
        <w:t xml:space="preserve"> </w:t>
      </w:r>
      <w:r>
        <w:rPr>
          <w:rFonts w:hint="eastAsia" w:ascii="Times New Roman" w:hAnsi="Times New Roman" w:eastAsia="方正仿宋简体"/>
          <w:kern w:val="2"/>
          <w:sz w:val="36"/>
          <w:szCs w:val="36"/>
        </w:rPr>
        <w:t>四川省自然资源厅关于印发〈四川省被征地农民养老保障实施办法〉的通知》（川人社发〔</w:t>
      </w:r>
      <w:r>
        <w:rPr>
          <w:rFonts w:ascii="Times New Roman" w:hAnsi="Times New Roman" w:eastAsia="方正仿宋简体"/>
          <w:kern w:val="2"/>
          <w:sz w:val="36"/>
          <w:szCs w:val="36"/>
        </w:rPr>
        <w:t>2018</w:t>
      </w:r>
      <w:r>
        <w:rPr>
          <w:rFonts w:hint="eastAsia" w:ascii="Times New Roman" w:hAnsi="Times New Roman" w:eastAsia="方正仿宋简体"/>
          <w:kern w:val="2"/>
          <w:sz w:val="36"/>
          <w:szCs w:val="36"/>
        </w:rPr>
        <w:t>〕</w:t>
      </w:r>
      <w:r>
        <w:rPr>
          <w:rFonts w:ascii="Times New Roman" w:hAnsi="Times New Roman" w:eastAsia="方正仿宋简体"/>
          <w:kern w:val="2"/>
          <w:sz w:val="36"/>
          <w:szCs w:val="36"/>
        </w:rPr>
        <w:t>46</w:t>
      </w:r>
      <w:r>
        <w:rPr>
          <w:rFonts w:hint="eastAsia" w:ascii="Times New Roman" w:hAnsi="Times New Roman" w:eastAsia="方正仿宋简体"/>
          <w:kern w:val="2"/>
          <w:sz w:val="36"/>
          <w:szCs w:val="36"/>
        </w:rPr>
        <w:t>号）规定的被征地农民的基本养老保险和失业保险待遇。</w:t>
      </w:r>
    </w:p>
    <w:p>
      <w:pPr>
        <w:widowControl w:val="0"/>
        <w:adjustRightInd/>
        <w:snapToGrid/>
        <w:spacing w:after="0" w:line="480" w:lineRule="exact"/>
        <w:ind w:right="-125" w:rightChars="-57" w:firstLine="720" w:firstLineChars="200"/>
        <w:jc w:val="both"/>
        <w:rPr>
          <w:rFonts w:ascii="Times New Roman" w:hAnsi="Times New Roman" w:eastAsia="黑体"/>
          <w:kern w:val="2"/>
          <w:sz w:val="36"/>
          <w:szCs w:val="36"/>
        </w:rPr>
      </w:pPr>
      <w:r>
        <w:rPr>
          <w:rFonts w:hint="eastAsia" w:ascii="Times New Roman" w:hAnsi="Times New Roman" w:eastAsia="黑体"/>
          <w:kern w:val="2"/>
          <w:sz w:val="36"/>
          <w:szCs w:val="36"/>
        </w:rPr>
        <w:t>五、征收时间</w:t>
      </w:r>
    </w:p>
    <w:p>
      <w:pPr>
        <w:widowControl w:val="0"/>
        <w:adjustRightInd/>
        <w:snapToGrid/>
        <w:spacing w:after="0" w:line="480" w:lineRule="exact"/>
        <w:ind w:firstLine="720" w:firstLineChars="2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本《公告》自发布之日起，由安岳县人民政府组织实施。</w:t>
      </w:r>
    </w:p>
    <w:p>
      <w:pPr>
        <w:widowControl w:val="0"/>
        <w:adjustRightInd/>
        <w:snapToGrid/>
        <w:spacing w:after="0" w:line="480" w:lineRule="exact"/>
        <w:ind w:firstLine="720" w:firstLineChars="2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特此公告。</w:t>
      </w:r>
    </w:p>
    <w:p>
      <w:pPr>
        <w:widowControl w:val="0"/>
        <w:adjustRightInd/>
        <w:snapToGrid/>
        <w:spacing w:after="0" w:line="480" w:lineRule="exact"/>
        <w:ind w:firstLine="720" w:firstLineChars="2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联</w:t>
      </w:r>
      <w:r>
        <w:rPr>
          <w:rFonts w:ascii="Times New Roman" w:hAnsi="Times New Roman" w:eastAsia="方正仿宋简体"/>
          <w:kern w:val="2"/>
          <w:sz w:val="36"/>
          <w:szCs w:val="36"/>
        </w:rPr>
        <w:t xml:space="preserve"> </w:t>
      </w:r>
      <w:r>
        <w:rPr>
          <w:rFonts w:hint="eastAsia" w:ascii="Times New Roman" w:hAnsi="Times New Roman" w:eastAsia="方正仿宋简体"/>
          <w:kern w:val="2"/>
          <w:sz w:val="36"/>
          <w:szCs w:val="36"/>
        </w:rPr>
        <w:t>系</w:t>
      </w:r>
      <w:r>
        <w:rPr>
          <w:rFonts w:ascii="Times New Roman" w:hAnsi="Times New Roman" w:eastAsia="方正仿宋简体"/>
          <w:kern w:val="2"/>
          <w:sz w:val="36"/>
          <w:szCs w:val="36"/>
        </w:rPr>
        <w:t xml:space="preserve"> </w:t>
      </w:r>
      <w:r>
        <w:rPr>
          <w:rFonts w:hint="eastAsia" w:ascii="Times New Roman" w:hAnsi="Times New Roman" w:eastAsia="方正仿宋简体"/>
          <w:kern w:val="2"/>
          <w:sz w:val="36"/>
          <w:szCs w:val="36"/>
        </w:rPr>
        <w:t>人：蒋渊</w:t>
      </w:r>
      <w:r>
        <w:rPr>
          <w:rFonts w:ascii="Times New Roman" w:hAnsi="Times New Roman" w:eastAsia="方正仿宋简体"/>
          <w:kern w:val="2"/>
          <w:sz w:val="36"/>
          <w:szCs w:val="36"/>
        </w:rPr>
        <w:t xml:space="preserve">     </w:t>
      </w:r>
      <w:r>
        <w:rPr>
          <w:rFonts w:hint="eastAsia" w:ascii="Times New Roman" w:hAnsi="Times New Roman" w:eastAsia="方正仿宋简体"/>
          <w:kern w:val="2"/>
          <w:sz w:val="36"/>
          <w:szCs w:val="36"/>
        </w:rPr>
        <w:t>联系电话：（</w:t>
      </w:r>
      <w:r>
        <w:rPr>
          <w:rFonts w:ascii="Times New Roman" w:hAnsi="Times New Roman" w:eastAsia="方正仿宋简体"/>
          <w:kern w:val="2"/>
          <w:sz w:val="36"/>
          <w:szCs w:val="36"/>
        </w:rPr>
        <w:t>028</w:t>
      </w:r>
      <w:r>
        <w:rPr>
          <w:rFonts w:hint="eastAsia" w:ascii="Times New Roman" w:hAnsi="Times New Roman" w:eastAsia="方正仿宋简体"/>
          <w:kern w:val="2"/>
          <w:sz w:val="36"/>
          <w:szCs w:val="36"/>
        </w:rPr>
        <w:t>）</w:t>
      </w:r>
      <w:r>
        <w:rPr>
          <w:rFonts w:ascii="Times New Roman" w:hAnsi="Times New Roman" w:eastAsia="方正仿宋简体"/>
          <w:kern w:val="2"/>
          <w:sz w:val="36"/>
          <w:szCs w:val="36"/>
        </w:rPr>
        <w:t>24530379</w:t>
      </w:r>
      <w:bookmarkStart w:id="0" w:name="_GoBack"/>
      <w:bookmarkEnd w:id="0"/>
    </w:p>
    <w:p>
      <w:pPr>
        <w:widowControl w:val="0"/>
        <w:adjustRightInd/>
        <w:snapToGrid/>
        <w:spacing w:after="0" w:line="480" w:lineRule="exact"/>
        <w:ind w:firstLine="720" w:firstLineChars="2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地</w:t>
      </w:r>
      <w:r>
        <w:rPr>
          <w:rFonts w:ascii="Times New Roman" w:hAnsi="Times New Roman" w:eastAsia="方正仿宋简体"/>
          <w:kern w:val="2"/>
          <w:sz w:val="36"/>
          <w:szCs w:val="36"/>
        </w:rPr>
        <w:t xml:space="preserve">    </w:t>
      </w:r>
      <w:r>
        <w:rPr>
          <w:rFonts w:hint="eastAsia" w:ascii="Times New Roman" w:hAnsi="Times New Roman" w:eastAsia="方正仿宋简体"/>
          <w:kern w:val="2"/>
          <w:sz w:val="36"/>
          <w:szCs w:val="36"/>
        </w:rPr>
        <w:t>址：安岳县岳城街道西大街</w:t>
      </w:r>
      <w:r>
        <w:rPr>
          <w:rFonts w:ascii="Times New Roman" w:hAnsi="Times New Roman" w:eastAsia="方正仿宋简体"/>
          <w:kern w:val="2"/>
          <w:sz w:val="36"/>
          <w:szCs w:val="36"/>
        </w:rPr>
        <w:t>138</w:t>
      </w:r>
      <w:r>
        <w:rPr>
          <w:rFonts w:hint="eastAsia" w:ascii="Times New Roman" w:hAnsi="Times New Roman" w:eastAsia="方正仿宋简体"/>
          <w:kern w:val="2"/>
          <w:sz w:val="36"/>
          <w:szCs w:val="36"/>
        </w:rPr>
        <w:t>号</w:t>
      </w:r>
    </w:p>
    <w:p>
      <w:pPr>
        <w:widowControl w:val="0"/>
        <w:adjustRightInd/>
        <w:snapToGrid/>
        <w:spacing w:after="0" w:line="480" w:lineRule="exact"/>
        <w:ind w:firstLine="10620" w:firstLineChars="295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安岳县人民政府</w:t>
      </w:r>
      <w:r>
        <w:rPr>
          <w:rFonts w:ascii="Times New Roman" w:hAnsi="Times New Roman" w:eastAsia="方正仿宋简体"/>
          <w:kern w:val="2"/>
          <w:sz w:val="36"/>
          <w:szCs w:val="36"/>
        </w:rPr>
        <w:t xml:space="preserve">                             </w:t>
      </w:r>
    </w:p>
    <w:p>
      <w:pPr>
        <w:widowControl w:val="0"/>
        <w:adjustRightInd/>
        <w:snapToGrid/>
        <w:spacing w:after="0" w:line="480" w:lineRule="exact"/>
        <w:ind w:firstLine="10800" w:firstLineChars="3000"/>
        <w:jc w:val="both"/>
        <w:rPr>
          <w:rFonts w:ascii="Times New Roman" w:hAnsi="Times New Roman" w:eastAsia="方正仿宋简体"/>
          <w:kern w:val="2"/>
          <w:sz w:val="36"/>
          <w:szCs w:val="36"/>
        </w:rPr>
      </w:pPr>
      <w:r>
        <w:rPr>
          <w:rFonts w:ascii="Times New Roman" w:hAnsi="Times New Roman" w:eastAsia="方正仿宋简体"/>
          <w:kern w:val="2"/>
          <w:sz w:val="36"/>
          <w:szCs w:val="36"/>
        </w:rPr>
        <w:t>2022</w:t>
      </w:r>
      <w:r>
        <w:rPr>
          <w:rFonts w:hint="eastAsia" w:ascii="Times New Roman" w:hAnsi="Times New Roman" w:eastAsia="方正仿宋简体"/>
          <w:kern w:val="2"/>
          <w:sz w:val="36"/>
          <w:szCs w:val="36"/>
        </w:rPr>
        <w:t>年</w:t>
      </w:r>
      <w:r>
        <w:rPr>
          <w:rFonts w:hint="eastAsia" w:ascii="Times New Roman" w:hAnsi="Times New Roman" w:eastAsia="方正仿宋简体"/>
          <w:kern w:val="2"/>
          <w:sz w:val="36"/>
          <w:szCs w:val="36"/>
          <w:lang w:val="en-US" w:eastAsia="zh-CN"/>
        </w:rPr>
        <w:t>9</w:t>
      </w:r>
      <w:r>
        <w:rPr>
          <w:rFonts w:hint="eastAsia" w:ascii="Times New Roman" w:hAnsi="Times New Roman" w:eastAsia="方正仿宋简体"/>
          <w:kern w:val="2"/>
          <w:sz w:val="36"/>
          <w:szCs w:val="36"/>
        </w:rPr>
        <w:t>月</w:t>
      </w:r>
      <w:r>
        <w:rPr>
          <w:rFonts w:hint="eastAsia" w:ascii="Times New Roman" w:hAnsi="Times New Roman" w:eastAsia="方正仿宋简体"/>
          <w:kern w:val="2"/>
          <w:sz w:val="36"/>
          <w:szCs w:val="36"/>
          <w:lang w:val="en-US" w:eastAsia="zh-CN"/>
        </w:rPr>
        <w:t>6</w:t>
      </w:r>
      <w:r>
        <w:rPr>
          <w:rFonts w:hint="eastAsia" w:ascii="Times New Roman" w:hAnsi="Times New Roman" w:eastAsia="方正仿宋简体"/>
          <w:kern w:val="2"/>
          <w:sz w:val="36"/>
          <w:szCs w:val="36"/>
        </w:rPr>
        <w:t>日</w:t>
      </w:r>
    </w:p>
    <w:sectPr>
      <w:pgSz w:w="16840" w:h="23814"/>
      <w:pgMar w:top="1134" w:right="1531" w:bottom="1418" w:left="153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720"/>
  <w:characterSpacingControl w:val="doNotCompress"/>
  <w:noLineBreaksAfter w:lang="zh-CN" w:val="$([{£¥·‘“〈《「『【〔〖〝﹙﹛﹝＄（．［｛￡￥"/>
  <w:noLineBreaksBefore w:lang="zh-CN" w:val="!%),.:;&gt;?]}¢¨°·ˇˉ―‖’”…‰′″›℃∶、。〃〉》」』】〕〗〞︶︺︾﹀﹄﹚﹜﹞！＂％＇），．：；？］｀｜｝～￠"/>
  <w:footnotePr>
    <w:footnote w:id="0"/>
    <w:footnote w:id="1"/>
  </w:foot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WQ4ZTcyMTQxOWI1YWVjNjY4YWFiMDcyY2IxMjIyZDgifQ=="/>
  </w:docVars>
  <w:rsids>
    <w:rsidRoot w:val="00D31D50"/>
    <w:rsid w:val="000F62A1"/>
    <w:rsid w:val="00122C72"/>
    <w:rsid w:val="00177084"/>
    <w:rsid w:val="001A0286"/>
    <w:rsid w:val="001B3519"/>
    <w:rsid w:val="001B58B1"/>
    <w:rsid w:val="00294138"/>
    <w:rsid w:val="00323B43"/>
    <w:rsid w:val="003D37D8"/>
    <w:rsid w:val="00426133"/>
    <w:rsid w:val="004358AB"/>
    <w:rsid w:val="00450BBE"/>
    <w:rsid w:val="00460955"/>
    <w:rsid w:val="0048394F"/>
    <w:rsid w:val="00597F68"/>
    <w:rsid w:val="00614D81"/>
    <w:rsid w:val="006A2FD3"/>
    <w:rsid w:val="00745B66"/>
    <w:rsid w:val="00754161"/>
    <w:rsid w:val="00773493"/>
    <w:rsid w:val="008B40BD"/>
    <w:rsid w:val="008B53E4"/>
    <w:rsid w:val="008B7726"/>
    <w:rsid w:val="008C13F6"/>
    <w:rsid w:val="00A24B53"/>
    <w:rsid w:val="00AC64A5"/>
    <w:rsid w:val="00B76F1F"/>
    <w:rsid w:val="00B82DCA"/>
    <w:rsid w:val="00CF6503"/>
    <w:rsid w:val="00D31D50"/>
    <w:rsid w:val="00D5454B"/>
    <w:rsid w:val="00DD0E63"/>
    <w:rsid w:val="00E11332"/>
    <w:rsid w:val="00E56EB6"/>
    <w:rsid w:val="00E57CB0"/>
    <w:rsid w:val="00F06F4D"/>
    <w:rsid w:val="02076F1C"/>
    <w:rsid w:val="028642E4"/>
    <w:rsid w:val="03467E6F"/>
    <w:rsid w:val="06A27213"/>
    <w:rsid w:val="06AC0092"/>
    <w:rsid w:val="0700436B"/>
    <w:rsid w:val="0F4672D5"/>
    <w:rsid w:val="10294501"/>
    <w:rsid w:val="124E1BC7"/>
    <w:rsid w:val="130F3E82"/>
    <w:rsid w:val="17426EB9"/>
    <w:rsid w:val="17514A69"/>
    <w:rsid w:val="1A50725A"/>
    <w:rsid w:val="1A5F749D"/>
    <w:rsid w:val="224170D5"/>
    <w:rsid w:val="242D4168"/>
    <w:rsid w:val="24CC1BD3"/>
    <w:rsid w:val="2580476C"/>
    <w:rsid w:val="260D4251"/>
    <w:rsid w:val="26555BF8"/>
    <w:rsid w:val="279544FE"/>
    <w:rsid w:val="283D6944"/>
    <w:rsid w:val="2B520958"/>
    <w:rsid w:val="2C0C4FAB"/>
    <w:rsid w:val="2EBF6305"/>
    <w:rsid w:val="2ECE6548"/>
    <w:rsid w:val="30D72A50"/>
    <w:rsid w:val="357F67EE"/>
    <w:rsid w:val="3935328B"/>
    <w:rsid w:val="397D3044"/>
    <w:rsid w:val="3A52627F"/>
    <w:rsid w:val="3B6A37C3"/>
    <w:rsid w:val="3DFD29A6"/>
    <w:rsid w:val="3F395C5F"/>
    <w:rsid w:val="40273D0A"/>
    <w:rsid w:val="41DF489C"/>
    <w:rsid w:val="45594965"/>
    <w:rsid w:val="46E33A26"/>
    <w:rsid w:val="4B0E61F2"/>
    <w:rsid w:val="4B8C5C5E"/>
    <w:rsid w:val="4D24100C"/>
    <w:rsid w:val="4D371A30"/>
    <w:rsid w:val="4FBE01E7"/>
    <w:rsid w:val="50EF2622"/>
    <w:rsid w:val="51730314"/>
    <w:rsid w:val="54D14B9C"/>
    <w:rsid w:val="55997317"/>
    <w:rsid w:val="56FB432C"/>
    <w:rsid w:val="59747B68"/>
    <w:rsid w:val="59BB5797"/>
    <w:rsid w:val="5ACE32A8"/>
    <w:rsid w:val="5E4F2952"/>
    <w:rsid w:val="60275934"/>
    <w:rsid w:val="6045400C"/>
    <w:rsid w:val="6280757E"/>
    <w:rsid w:val="687E630D"/>
    <w:rsid w:val="6A7059A3"/>
    <w:rsid w:val="6DF40E20"/>
    <w:rsid w:val="6EFE3D04"/>
    <w:rsid w:val="6F5953DE"/>
    <w:rsid w:val="72123266"/>
    <w:rsid w:val="75483F2B"/>
    <w:rsid w:val="77493F8A"/>
    <w:rsid w:val="78B53CA6"/>
    <w:rsid w:val="79F212AF"/>
    <w:rsid w:val="7B641393"/>
    <w:rsid w:val="7DC12ACC"/>
    <w:rsid w:val="B77F58E6"/>
    <w:rsid w:val="D55FE25B"/>
    <w:rsid w:val="EF3FD14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semiHidden/>
    <w:uiPriority w:val="99"/>
    <w:pPr>
      <w:tabs>
        <w:tab w:val="center" w:pos="4153"/>
        <w:tab w:val="right" w:pos="8306"/>
      </w:tabs>
    </w:pPr>
    <w:rPr>
      <w:sz w:val="18"/>
      <w:szCs w:val="18"/>
    </w:rPr>
  </w:style>
  <w:style w:type="paragraph" w:styleId="3">
    <w:name w:val="header"/>
    <w:basedOn w:val="1"/>
    <w:link w:val="7"/>
    <w:semiHidden/>
    <w:uiPriority w:val="99"/>
    <w:pPr>
      <w:pBdr>
        <w:bottom w:val="single" w:color="auto" w:sz="6" w:space="1"/>
      </w:pBdr>
      <w:tabs>
        <w:tab w:val="center" w:pos="4153"/>
        <w:tab w:val="right" w:pos="8306"/>
      </w:tabs>
      <w:jc w:val="center"/>
    </w:pPr>
    <w:rPr>
      <w:sz w:val="18"/>
      <w:szCs w:val="18"/>
    </w:rPr>
  </w:style>
  <w:style w:type="character" w:customStyle="1" w:styleId="6">
    <w:name w:val="Footer Char"/>
    <w:basedOn w:val="5"/>
    <w:link w:val="2"/>
    <w:semiHidden/>
    <w:locked/>
    <w:uiPriority w:val="99"/>
    <w:rPr>
      <w:rFonts w:ascii="Tahoma" w:hAnsi="Tahoma" w:cs="Times New Roman"/>
      <w:sz w:val="18"/>
      <w:szCs w:val="18"/>
    </w:rPr>
  </w:style>
  <w:style w:type="character" w:customStyle="1" w:styleId="7">
    <w:name w:val="Header Char"/>
    <w:basedOn w:val="5"/>
    <w:link w:val="3"/>
    <w:semiHidden/>
    <w:locked/>
    <w:uiPriority w:val="99"/>
    <w:rPr>
      <w:rFonts w:ascii="Tahoma" w:hAnsi="Tahoma" w:cs="Times New Roman"/>
      <w:sz w:val="18"/>
      <w:szCs w:val="18"/>
    </w:rPr>
  </w:style>
  <w:style w:type="character" w:customStyle="1" w:styleId="8">
    <w:name w:val="UserStyle_16"/>
    <w:semiHidden/>
    <w:uiPriority w:val="99"/>
    <w:rPr>
      <w:kern w:val="2"/>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Pages>
  <Words>796</Words>
  <Characters>1045</Characters>
  <Lines>0</Lines>
  <Paragraphs>0</Paragraphs>
  <TotalTime>5</TotalTime>
  <ScaleCrop>false</ScaleCrop>
  <LinksUpToDate>false</LinksUpToDate>
  <CharactersWithSpaces>1094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2008-09-12T17:20:00Z</dcterms:created>
  <dc:creator>admin</dc:creator>
  <cp:lastModifiedBy>Administrator</cp:lastModifiedBy>
  <cp:lastPrinted>2022-09-01T03:31:00Z</cp:lastPrinted>
  <dcterms:modified xsi:type="dcterms:W3CDTF">2022-09-06T08:11:45Z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7DDF7F5DF2FB478D94CB91681949408B</vt:lpwstr>
  </property>
</Properties>
</file>