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9C0" w:rsidRDefault="00ED69C0">
      <w:pPr>
        <w:spacing w:line="600" w:lineRule="exact"/>
      </w:pPr>
    </w:p>
    <w:p w:rsidR="00ED69C0" w:rsidRDefault="00ED69C0">
      <w:pPr>
        <w:spacing w:line="600" w:lineRule="exact"/>
      </w:pPr>
    </w:p>
    <w:p w:rsidR="00ED69C0" w:rsidRDefault="00ED69C0">
      <w:pPr>
        <w:spacing w:line="600" w:lineRule="exact"/>
      </w:pPr>
    </w:p>
    <w:p w:rsidR="00ED69C0" w:rsidRDefault="00ED69C0">
      <w:pPr>
        <w:spacing w:line="600" w:lineRule="exact"/>
      </w:pPr>
    </w:p>
    <w:p w:rsidR="00ED69C0" w:rsidRDefault="00ED69C0">
      <w:pPr>
        <w:spacing w:line="600" w:lineRule="exact"/>
      </w:pPr>
    </w:p>
    <w:p w:rsidR="00ED69C0" w:rsidRDefault="00ED69C0">
      <w:pPr>
        <w:spacing w:line="600" w:lineRule="exact"/>
      </w:pPr>
    </w:p>
    <w:p w:rsidR="00ED69C0" w:rsidRDefault="00ED69C0">
      <w:pPr>
        <w:spacing w:line="600" w:lineRule="exact"/>
      </w:pPr>
    </w:p>
    <w:p w:rsidR="00ED69C0" w:rsidRDefault="00ED69C0">
      <w:pPr>
        <w:spacing w:line="600" w:lineRule="exact"/>
      </w:pPr>
    </w:p>
    <w:p w:rsidR="00ED69C0" w:rsidRDefault="006E5649">
      <w:pPr>
        <w:spacing w:line="600" w:lineRule="exact"/>
        <w:jc w:val="center"/>
        <w:rPr>
          <w:rFonts w:eastAsia="方正仿宋简体"/>
          <w:sz w:val="32"/>
          <w:szCs w:val="32"/>
        </w:rPr>
      </w:pPr>
      <w:r>
        <w:rPr>
          <w:rFonts w:eastAsia="方正仿宋简体" w:hint="eastAsia"/>
          <w:sz w:val="32"/>
          <w:szCs w:val="32"/>
        </w:rPr>
        <w:t>资雁府发〔</w:t>
      </w:r>
      <w:r>
        <w:rPr>
          <w:rFonts w:eastAsia="方正仿宋简体" w:hint="eastAsia"/>
          <w:sz w:val="32"/>
          <w:szCs w:val="32"/>
        </w:rPr>
        <w:t>2023</w:t>
      </w:r>
      <w:r>
        <w:rPr>
          <w:rFonts w:eastAsia="方正仿宋简体" w:hint="eastAsia"/>
          <w:sz w:val="32"/>
          <w:szCs w:val="32"/>
        </w:rPr>
        <w:t>〕</w:t>
      </w:r>
      <w:r>
        <w:rPr>
          <w:rFonts w:hint="eastAsia"/>
          <w:sz w:val="32"/>
          <w:szCs w:val="32"/>
        </w:rPr>
        <w:t>14</w:t>
      </w:r>
      <w:r>
        <w:rPr>
          <w:rFonts w:eastAsia="方正仿宋简体" w:hint="eastAsia"/>
          <w:sz w:val="32"/>
          <w:szCs w:val="32"/>
        </w:rPr>
        <w:t>号</w:t>
      </w:r>
    </w:p>
    <w:p w:rsidR="00ED69C0" w:rsidRDefault="00ED69C0">
      <w:pPr>
        <w:spacing w:line="600" w:lineRule="exact"/>
        <w:jc w:val="center"/>
        <w:rPr>
          <w:rFonts w:eastAsia="方正仿宋简体"/>
          <w:sz w:val="32"/>
          <w:szCs w:val="32"/>
        </w:rPr>
      </w:pPr>
    </w:p>
    <w:p w:rsidR="00ED69C0" w:rsidRDefault="00ED69C0">
      <w:pPr>
        <w:spacing w:line="600" w:lineRule="exact"/>
      </w:pPr>
    </w:p>
    <w:p w:rsidR="00ED69C0" w:rsidRDefault="006E5649">
      <w:pPr>
        <w:spacing w:line="600" w:lineRule="exact"/>
        <w:jc w:val="center"/>
        <w:rPr>
          <w:rFonts w:eastAsia="方正小标宋简体"/>
          <w:sz w:val="44"/>
          <w:szCs w:val="44"/>
        </w:rPr>
      </w:pPr>
      <w:r>
        <w:rPr>
          <w:rFonts w:eastAsia="方正小标宋简体" w:hint="eastAsia"/>
          <w:sz w:val="44"/>
          <w:szCs w:val="44"/>
        </w:rPr>
        <w:t>资阳市雁江区人民政府</w:t>
      </w:r>
    </w:p>
    <w:p w:rsidR="00ED69C0" w:rsidRDefault="006E5649">
      <w:pPr>
        <w:spacing w:line="600" w:lineRule="exact"/>
        <w:jc w:val="center"/>
        <w:rPr>
          <w:rFonts w:eastAsia="方正小标宋简体"/>
          <w:sz w:val="44"/>
          <w:szCs w:val="44"/>
        </w:rPr>
      </w:pPr>
      <w:r>
        <w:rPr>
          <w:rFonts w:eastAsia="方正小标宋简体" w:hint="eastAsia"/>
          <w:sz w:val="44"/>
          <w:szCs w:val="44"/>
        </w:rPr>
        <w:t>关于明确有关行业领域行业监管责任的通知</w:t>
      </w:r>
    </w:p>
    <w:p w:rsidR="00ED69C0" w:rsidRDefault="00ED69C0">
      <w:pPr>
        <w:spacing w:line="600" w:lineRule="exact"/>
        <w:rPr>
          <w:rFonts w:eastAsia="方正仿宋简体"/>
          <w:sz w:val="32"/>
          <w:szCs w:val="32"/>
        </w:rPr>
      </w:pPr>
    </w:p>
    <w:p w:rsidR="00ED69C0" w:rsidRDefault="006E5649">
      <w:pPr>
        <w:spacing w:line="600" w:lineRule="exact"/>
        <w:rPr>
          <w:rFonts w:eastAsia="方正仿宋简体"/>
          <w:sz w:val="32"/>
          <w:szCs w:val="32"/>
        </w:rPr>
      </w:pPr>
      <w:r>
        <w:rPr>
          <w:rFonts w:eastAsia="方正仿宋简体" w:hint="eastAsia"/>
          <w:sz w:val="32"/>
          <w:szCs w:val="32"/>
        </w:rPr>
        <w:t>各镇人民政府、街道办事处，区级各部门：</w:t>
      </w:r>
    </w:p>
    <w:p w:rsidR="00ED69C0" w:rsidRDefault="006E5649">
      <w:pPr>
        <w:spacing w:line="600" w:lineRule="exact"/>
        <w:ind w:firstLineChars="200" w:firstLine="640"/>
        <w:rPr>
          <w:rFonts w:eastAsia="方正仿宋简体"/>
          <w:sz w:val="32"/>
          <w:szCs w:val="32"/>
        </w:rPr>
      </w:pPr>
      <w:r>
        <w:rPr>
          <w:rFonts w:eastAsia="方正仿宋简体" w:hint="eastAsia"/>
          <w:sz w:val="32"/>
          <w:szCs w:val="32"/>
        </w:rPr>
        <w:t>为认真贯彻落实国务院安委会安全生产十五条硬措施、省实施意见、市实施方案和我区实施方案，进一步厘清有关行业领域特别是新兴行业领域的行业监管责任，避免出现监管盲区，确保事有人抓、责有人担。根据《中华人民共和国安全生产法》有关规定，按照“管行业必须管安全、管业务必须管安全、管生产经营必须管安全”和“谁主管谁牵头、谁为主谁牵头、谁靠近谁牵</w:t>
      </w:r>
      <w:r>
        <w:rPr>
          <w:rFonts w:eastAsia="方正仿宋简体" w:hint="eastAsia"/>
          <w:sz w:val="32"/>
          <w:szCs w:val="32"/>
        </w:rPr>
        <w:lastRenderedPageBreak/>
        <w:t>头”的原则及《资阳市人民政府关于明确部分行业领域安全监管牵头部门的通知》（资府函〔</w:t>
      </w:r>
      <w:r>
        <w:rPr>
          <w:rFonts w:eastAsia="方正仿宋简体"/>
          <w:sz w:val="32"/>
          <w:szCs w:val="32"/>
        </w:rPr>
        <w:t>2022</w:t>
      </w:r>
      <w:r>
        <w:rPr>
          <w:rFonts w:eastAsia="方正仿宋简体" w:hint="eastAsia"/>
          <w:sz w:val="32"/>
          <w:szCs w:val="32"/>
        </w:rPr>
        <w:t>〕</w:t>
      </w:r>
      <w:r>
        <w:rPr>
          <w:rFonts w:eastAsia="方正仿宋简体"/>
          <w:sz w:val="32"/>
          <w:szCs w:val="32"/>
        </w:rPr>
        <w:t>51</w:t>
      </w:r>
      <w:r>
        <w:rPr>
          <w:rFonts w:eastAsia="方正仿宋简体" w:hint="eastAsia"/>
          <w:sz w:val="32"/>
          <w:szCs w:val="32"/>
        </w:rPr>
        <w:t>号）精神</w:t>
      </w:r>
      <w:r>
        <w:rPr>
          <w:rFonts w:eastAsia="方正仿宋简体" w:hint="eastAsia"/>
          <w:sz w:val="32"/>
          <w:szCs w:val="32"/>
        </w:rPr>
        <w:t>，经区政府同</w:t>
      </w:r>
      <w:r>
        <w:rPr>
          <w:rFonts w:eastAsia="方正仿宋简体" w:hint="eastAsia"/>
          <w:spacing w:val="-6"/>
          <w:sz w:val="32"/>
          <w:szCs w:val="32"/>
        </w:rPr>
        <w:t>意，</w:t>
      </w:r>
      <w:r>
        <w:rPr>
          <w:rFonts w:eastAsia="方正仿宋简体" w:hint="eastAsia"/>
          <w:spacing w:val="-6"/>
          <w:sz w:val="32"/>
          <w:szCs w:val="32"/>
        </w:rPr>
        <w:t>现对非</w:t>
      </w:r>
      <w:r>
        <w:rPr>
          <w:rFonts w:eastAsia="方正仿宋简体"/>
          <w:spacing w:val="-6"/>
          <w:sz w:val="32"/>
          <w:szCs w:val="32"/>
        </w:rPr>
        <w:t>A</w:t>
      </w:r>
      <w:r>
        <w:rPr>
          <w:rFonts w:eastAsia="方正仿宋简体" w:hint="eastAsia"/>
          <w:spacing w:val="-6"/>
          <w:sz w:val="32"/>
          <w:szCs w:val="32"/>
        </w:rPr>
        <w:t>级旅游景区等</w:t>
      </w:r>
      <w:r>
        <w:rPr>
          <w:rFonts w:eastAsia="方正仿宋简体"/>
          <w:spacing w:val="-6"/>
          <w:sz w:val="32"/>
          <w:szCs w:val="32"/>
        </w:rPr>
        <w:t>16</w:t>
      </w:r>
      <w:r>
        <w:rPr>
          <w:rFonts w:eastAsia="方正仿宋简体" w:hint="eastAsia"/>
          <w:spacing w:val="-6"/>
          <w:sz w:val="32"/>
          <w:szCs w:val="32"/>
        </w:rPr>
        <w:t>个行业领域行业监管责任予以明确。</w:t>
      </w:r>
    </w:p>
    <w:p w:rsidR="00ED69C0" w:rsidRDefault="006E5649">
      <w:pPr>
        <w:spacing w:line="600" w:lineRule="exact"/>
        <w:ind w:firstLineChars="200" w:firstLine="640"/>
        <w:rPr>
          <w:rFonts w:eastAsia="方正黑体简体" w:cs="方正黑体简体"/>
          <w:sz w:val="32"/>
          <w:szCs w:val="32"/>
        </w:rPr>
      </w:pPr>
      <w:r>
        <w:rPr>
          <w:rFonts w:eastAsia="方正黑体简体" w:cs="方正黑体简体" w:hint="eastAsia"/>
          <w:sz w:val="32"/>
          <w:szCs w:val="32"/>
        </w:rPr>
        <w:t>一、非</w:t>
      </w:r>
      <w:r>
        <w:rPr>
          <w:rFonts w:eastAsia="方正黑体简体" w:cs="方正黑体简体"/>
          <w:sz w:val="32"/>
          <w:szCs w:val="32"/>
        </w:rPr>
        <w:t>A</w:t>
      </w:r>
      <w:r>
        <w:rPr>
          <w:rFonts w:eastAsia="方正黑体简体" w:cs="方正黑体简体" w:hint="eastAsia"/>
          <w:sz w:val="32"/>
          <w:szCs w:val="32"/>
        </w:rPr>
        <w:t>级旅游景区</w:t>
      </w:r>
    </w:p>
    <w:p w:rsidR="00ED69C0" w:rsidRDefault="006E5649">
      <w:pPr>
        <w:spacing w:line="600" w:lineRule="exact"/>
        <w:ind w:firstLineChars="200" w:firstLine="643"/>
        <w:rPr>
          <w:rFonts w:eastAsia="方正仿宋简体"/>
          <w:sz w:val="32"/>
          <w:szCs w:val="32"/>
          <w:u w:val="single"/>
        </w:rPr>
      </w:pPr>
      <w:r>
        <w:rPr>
          <w:rFonts w:eastAsia="方正楷体简体" w:cs="方正楷体简体" w:hint="eastAsia"/>
          <w:b/>
          <w:bCs/>
          <w:sz w:val="32"/>
          <w:szCs w:val="32"/>
        </w:rPr>
        <w:t>区文化广电旅游局</w:t>
      </w:r>
      <w:r>
        <w:rPr>
          <w:rFonts w:eastAsia="方正仿宋简体" w:hint="eastAsia"/>
          <w:sz w:val="32"/>
          <w:szCs w:val="32"/>
        </w:rPr>
        <w:t>牵头负责非</w:t>
      </w:r>
      <w:r>
        <w:rPr>
          <w:rFonts w:eastAsia="方正仿宋简体"/>
          <w:sz w:val="32"/>
          <w:szCs w:val="32"/>
        </w:rPr>
        <w:t>A</w:t>
      </w:r>
      <w:r>
        <w:rPr>
          <w:rFonts w:eastAsia="方正仿宋简体" w:hint="eastAsia"/>
          <w:sz w:val="32"/>
          <w:szCs w:val="32"/>
        </w:rPr>
        <w:t>级旅游景区的行业监管。</w:t>
      </w:r>
      <w:r>
        <w:rPr>
          <w:rFonts w:eastAsia="方正楷体简体" w:cs="方正楷体简体" w:hint="eastAsia"/>
          <w:b/>
          <w:bCs/>
          <w:sz w:val="32"/>
          <w:szCs w:val="32"/>
        </w:rPr>
        <w:t>区农业农村局</w:t>
      </w:r>
      <w:r>
        <w:rPr>
          <w:rFonts w:eastAsia="方正仿宋简体" w:hint="eastAsia"/>
          <w:sz w:val="32"/>
          <w:szCs w:val="32"/>
        </w:rPr>
        <w:t>负责休闲农业（体验农业、观光农业）、休闲渔业区域内非</w:t>
      </w:r>
      <w:r>
        <w:rPr>
          <w:rFonts w:eastAsia="方正仿宋简体"/>
          <w:sz w:val="32"/>
          <w:szCs w:val="32"/>
        </w:rPr>
        <w:t>A</w:t>
      </w:r>
      <w:r>
        <w:rPr>
          <w:rFonts w:eastAsia="方正仿宋简体" w:hint="eastAsia"/>
          <w:sz w:val="32"/>
          <w:szCs w:val="32"/>
        </w:rPr>
        <w:t>级旅游景区的安全监管；</w:t>
      </w:r>
      <w:r>
        <w:rPr>
          <w:rFonts w:eastAsia="方正楷体简体" w:cs="方正楷体简体" w:hint="eastAsia"/>
          <w:b/>
          <w:bCs/>
          <w:sz w:val="32"/>
          <w:szCs w:val="32"/>
        </w:rPr>
        <w:t>区自然资源规划局</w:t>
      </w:r>
      <w:r>
        <w:rPr>
          <w:rFonts w:eastAsia="方正仿宋简体" w:hint="eastAsia"/>
          <w:sz w:val="32"/>
          <w:szCs w:val="32"/>
        </w:rPr>
        <w:t>负责林地、湿地、绿地区域内非</w:t>
      </w:r>
      <w:r>
        <w:rPr>
          <w:rFonts w:eastAsia="方正仿宋简体"/>
          <w:sz w:val="32"/>
          <w:szCs w:val="32"/>
        </w:rPr>
        <w:t>A</w:t>
      </w:r>
      <w:r>
        <w:rPr>
          <w:rFonts w:eastAsia="方正仿宋简体" w:hint="eastAsia"/>
          <w:sz w:val="32"/>
          <w:szCs w:val="32"/>
        </w:rPr>
        <w:t>级旅游景区的安全监管；</w:t>
      </w:r>
      <w:r>
        <w:rPr>
          <w:rFonts w:eastAsia="方正楷体简体" w:cs="方正楷体简体" w:hint="eastAsia"/>
          <w:b/>
          <w:bCs/>
          <w:sz w:val="32"/>
          <w:szCs w:val="32"/>
        </w:rPr>
        <w:t>区水务局</w:t>
      </w:r>
      <w:r>
        <w:rPr>
          <w:rFonts w:eastAsia="方正仿宋简体" w:hint="eastAsia"/>
          <w:sz w:val="32"/>
          <w:szCs w:val="32"/>
        </w:rPr>
        <w:t>负责</w:t>
      </w:r>
      <w:r>
        <w:rPr>
          <w:rStyle w:val="ab"/>
          <w:rFonts w:eastAsia="方正仿宋简体" w:hint="eastAsia"/>
          <w:bCs/>
          <w:sz w:val="32"/>
          <w:szCs w:val="32"/>
        </w:rPr>
        <w:t>河湖岸线管理范围内非</w:t>
      </w:r>
      <w:r>
        <w:rPr>
          <w:rStyle w:val="ab"/>
          <w:rFonts w:eastAsia="方正仿宋简体"/>
          <w:bCs/>
          <w:sz w:val="32"/>
          <w:szCs w:val="32"/>
        </w:rPr>
        <w:t>A</w:t>
      </w:r>
      <w:r>
        <w:rPr>
          <w:rStyle w:val="ab"/>
          <w:rFonts w:eastAsia="方正仿宋简体" w:hint="eastAsia"/>
          <w:bCs/>
          <w:sz w:val="32"/>
          <w:szCs w:val="32"/>
        </w:rPr>
        <w:t>级旅游景区的安全监管；</w:t>
      </w:r>
      <w:r>
        <w:rPr>
          <w:rFonts w:eastAsia="方正楷体简体" w:cs="方正楷体简体" w:hint="eastAsia"/>
          <w:b/>
          <w:bCs/>
          <w:sz w:val="32"/>
          <w:szCs w:val="32"/>
        </w:rPr>
        <w:t>区住房城乡建设局</w:t>
      </w:r>
      <w:r>
        <w:rPr>
          <w:rFonts w:eastAsia="方正仿宋简体" w:hint="eastAsia"/>
          <w:sz w:val="32"/>
          <w:szCs w:val="32"/>
        </w:rPr>
        <w:t>负责公园等区域内非</w:t>
      </w:r>
      <w:r>
        <w:rPr>
          <w:rFonts w:eastAsia="方正仿宋简体"/>
          <w:sz w:val="32"/>
          <w:szCs w:val="32"/>
        </w:rPr>
        <w:t>A</w:t>
      </w:r>
      <w:r>
        <w:rPr>
          <w:rFonts w:eastAsia="方正仿宋简体" w:hint="eastAsia"/>
          <w:sz w:val="32"/>
          <w:szCs w:val="32"/>
        </w:rPr>
        <w:t>级旅游景区的安全监管。</w:t>
      </w:r>
    </w:p>
    <w:p w:rsidR="00ED69C0" w:rsidRDefault="006E5649">
      <w:pPr>
        <w:spacing w:line="600" w:lineRule="exact"/>
        <w:ind w:firstLineChars="200" w:firstLine="640"/>
        <w:rPr>
          <w:rFonts w:eastAsia="方正黑体简体" w:cs="方正黑体简体"/>
          <w:sz w:val="32"/>
          <w:szCs w:val="32"/>
        </w:rPr>
      </w:pPr>
      <w:r>
        <w:rPr>
          <w:rFonts w:eastAsia="方正黑体简体" w:cs="方正黑体简体" w:hint="eastAsia"/>
          <w:sz w:val="32"/>
          <w:szCs w:val="32"/>
        </w:rPr>
        <w:t>二、火力发电</w:t>
      </w:r>
    </w:p>
    <w:p w:rsidR="00ED69C0" w:rsidRDefault="006E5649">
      <w:pPr>
        <w:spacing w:line="600" w:lineRule="exact"/>
        <w:ind w:firstLineChars="200" w:firstLine="643"/>
        <w:rPr>
          <w:rFonts w:eastAsia="方正仿宋简体"/>
          <w:sz w:val="32"/>
          <w:szCs w:val="32"/>
        </w:rPr>
      </w:pPr>
      <w:r>
        <w:rPr>
          <w:rFonts w:eastAsia="方正楷体简体" w:cs="方正楷体简体" w:hint="eastAsia"/>
          <w:b/>
          <w:bCs/>
          <w:sz w:val="32"/>
          <w:szCs w:val="32"/>
        </w:rPr>
        <w:t>区经济科技信息化局</w:t>
      </w:r>
      <w:r>
        <w:rPr>
          <w:rFonts w:eastAsia="方正仿宋简体" w:hint="eastAsia"/>
          <w:sz w:val="32"/>
          <w:szCs w:val="32"/>
        </w:rPr>
        <w:t>牵头负责火力发电的行业监管。</w:t>
      </w:r>
      <w:r>
        <w:rPr>
          <w:rFonts w:eastAsia="方正楷体简体" w:cs="方正楷体简体" w:hint="eastAsia"/>
          <w:b/>
          <w:bCs/>
          <w:sz w:val="32"/>
          <w:szCs w:val="32"/>
        </w:rPr>
        <w:t>区发展改革局</w:t>
      </w:r>
      <w:r>
        <w:rPr>
          <w:rFonts w:eastAsia="方正仿宋简体" w:hint="eastAsia"/>
          <w:sz w:val="32"/>
          <w:szCs w:val="32"/>
        </w:rPr>
        <w:t>负责火力发电建设的安全监管；</w:t>
      </w:r>
      <w:r>
        <w:rPr>
          <w:rFonts w:eastAsia="方正楷体简体" w:cs="方正楷体简体" w:hint="eastAsia"/>
          <w:b/>
          <w:bCs/>
          <w:sz w:val="32"/>
          <w:szCs w:val="32"/>
        </w:rPr>
        <w:t>区经济科技信息化局</w:t>
      </w:r>
      <w:r>
        <w:rPr>
          <w:rFonts w:eastAsia="方正仿宋简体" w:hint="eastAsia"/>
          <w:sz w:val="32"/>
          <w:szCs w:val="32"/>
        </w:rPr>
        <w:t>负责火力发电运行的安全监管。</w:t>
      </w:r>
    </w:p>
    <w:p w:rsidR="00ED69C0" w:rsidRDefault="006E5649">
      <w:pPr>
        <w:spacing w:line="600" w:lineRule="exact"/>
        <w:ind w:firstLineChars="200" w:firstLine="640"/>
        <w:rPr>
          <w:rFonts w:eastAsia="方正黑体简体" w:cs="方正黑体简体"/>
          <w:sz w:val="32"/>
          <w:szCs w:val="32"/>
        </w:rPr>
      </w:pPr>
      <w:r>
        <w:rPr>
          <w:rFonts w:eastAsia="方正黑体简体" w:cs="方正黑体简体" w:hint="eastAsia"/>
          <w:sz w:val="32"/>
          <w:szCs w:val="32"/>
        </w:rPr>
        <w:t>三、新能源（风能、太阳</w:t>
      </w:r>
      <w:r>
        <w:rPr>
          <w:rFonts w:eastAsia="方正黑体简体" w:cs="方正黑体简体" w:hint="eastAsia"/>
          <w:sz w:val="32"/>
          <w:szCs w:val="32"/>
        </w:rPr>
        <w:t>能、生物质能、地热能、氢能等）发电</w:t>
      </w:r>
    </w:p>
    <w:p w:rsidR="00ED69C0" w:rsidRDefault="006E5649">
      <w:pPr>
        <w:spacing w:line="600" w:lineRule="exact"/>
        <w:ind w:firstLineChars="200" w:firstLine="643"/>
        <w:rPr>
          <w:rFonts w:eastAsia="方正仿宋简体"/>
          <w:sz w:val="32"/>
          <w:szCs w:val="32"/>
        </w:rPr>
      </w:pPr>
      <w:r>
        <w:rPr>
          <w:rFonts w:eastAsia="方正楷体简体" w:cs="方正楷体简体" w:hint="eastAsia"/>
          <w:b/>
          <w:bCs/>
          <w:sz w:val="32"/>
          <w:szCs w:val="32"/>
        </w:rPr>
        <w:t>区经济科技信息化局</w:t>
      </w:r>
      <w:r>
        <w:rPr>
          <w:rFonts w:eastAsia="方正仿宋简体" w:hint="eastAsia"/>
          <w:sz w:val="32"/>
          <w:szCs w:val="32"/>
        </w:rPr>
        <w:t>牵头负责新能源（风能、太阳能、生物质能、地热能、氢能等）发电的行业监管。</w:t>
      </w:r>
      <w:r>
        <w:rPr>
          <w:rFonts w:eastAsia="方正楷体简体" w:cs="方正楷体简体" w:hint="eastAsia"/>
          <w:b/>
          <w:bCs/>
          <w:sz w:val="32"/>
          <w:szCs w:val="32"/>
        </w:rPr>
        <w:t>区发展改革局</w:t>
      </w:r>
      <w:r>
        <w:rPr>
          <w:rFonts w:eastAsia="方正仿宋简体" w:hint="eastAsia"/>
          <w:sz w:val="32"/>
          <w:szCs w:val="32"/>
        </w:rPr>
        <w:t>负责新能源（风能、太阳能、生物质能、地热能、氢能等）发电建设的安全监管；</w:t>
      </w:r>
      <w:r>
        <w:rPr>
          <w:rFonts w:eastAsia="方正楷体简体" w:cs="方正楷体简体" w:hint="eastAsia"/>
          <w:b/>
          <w:bCs/>
          <w:sz w:val="32"/>
          <w:szCs w:val="32"/>
        </w:rPr>
        <w:t>区经济科技信息化局</w:t>
      </w:r>
      <w:r>
        <w:rPr>
          <w:rFonts w:eastAsia="方正仿宋简体" w:hint="eastAsia"/>
          <w:sz w:val="32"/>
          <w:szCs w:val="32"/>
        </w:rPr>
        <w:t>负责新能源（风能、太阳能、生物质能、地热能、氢能等）发电的安全监管。</w:t>
      </w:r>
    </w:p>
    <w:p w:rsidR="00ED69C0" w:rsidRDefault="006E5649">
      <w:pPr>
        <w:spacing w:line="600" w:lineRule="exact"/>
        <w:ind w:firstLineChars="200" w:firstLine="640"/>
        <w:rPr>
          <w:rFonts w:eastAsia="方正黑体简体" w:cs="方正黑体简体"/>
          <w:sz w:val="32"/>
          <w:szCs w:val="32"/>
        </w:rPr>
      </w:pPr>
      <w:r>
        <w:rPr>
          <w:rFonts w:eastAsia="方正黑体简体" w:cs="方正黑体简体" w:hint="eastAsia"/>
          <w:sz w:val="32"/>
          <w:szCs w:val="32"/>
        </w:rPr>
        <w:lastRenderedPageBreak/>
        <w:t>四、电动自行车</w:t>
      </w:r>
    </w:p>
    <w:p w:rsidR="00ED69C0" w:rsidRDefault="006E5649">
      <w:pPr>
        <w:spacing w:line="600" w:lineRule="exact"/>
        <w:ind w:firstLineChars="200" w:firstLine="643"/>
        <w:rPr>
          <w:rStyle w:val="ab"/>
          <w:rFonts w:eastAsia="方正仿宋简体"/>
          <w:bCs/>
          <w:sz w:val="32"/>
          <w:szCs w:val="32"/>
        </w:rPr>
      </w:pPr>
      <w:r>
        <w:rPr>
          <w:rFonts w:eastAsia="方正楷体简体" w:cs="方正楷体简体" w:hint="eastAsia"/>
          <w:b/>
          <w:bCs/>
          <w:sz w:val="32"/>
          <w:szCs w:val="32"/>
        </w:rPr>
        <w:t>区经济科技信息化局</w:t>
      </w:r>
      <w:r>
        <w:rPr>
          <w:rFonts w:eastAsia="方正仿宋简体" w:hint="eastAsia"/>
          <w:sz w:val="32"/>
          <w:szCs w:val="32"/>
        </w:rPr>
        <w:t>牵头负责电动自行车生产的行业监管。</w:t>
      </w:r>
      <w:r>
        <w:rPr>
          <w:rFonts w:eastAsia="方正楷体简体" w:cs="方正楷体简体" w:hint="eastAsia"/>
          <w:b/>
          <w:bCs/>
          <w:sz w:val="32"/>
          <w:szCs w:val="32"/>
        </w:rPr>
        <w:t>区应急管理局</w:t>
      </w:r>
      <w:r>
        <w:rPr>
          <w:rFonts w:eastAsia="方正仿宋简体" w:hint="eastAsia"/>
          <w:sz w:val="32"/>
          <w:szCs w:val="32"/>
        </w:rPr>
        <w:t>负责电动自行车生产企业的安全监管；</w:t>
      </w:r>
      <w:r>
        <w:rPr>
          <w:rFonts w:eastAsia="方正楷体简体" w:cs="方正楷体简体" w:hint="eastAsia"/>
          <w:b/>
          <w:bCs/>
          <w:sz w:val="32"/>
          <w:szCs w:val="32"/>
        </w:rPr>
        <w:t>区市场监管局</w:t>
      </w:r>
      <w:r>
        <w:rPr>
          <w:rFonts w:eastAsia="方正仿宋简体" w:hint="eastAsia"/>
          <w:sz w:val="32"/>
          <w:szCs w:val="32"/>
        </w:rPr>
        <w:t>负责依法查处生产、销售不合格电动自行车及配件等违法违规行为；</w:t>
      </w:r>
      <w:r>
        <w:rPr>
          <w:rFonts w:eastAsia="方正楷体简体" w:cs="方正楷体简体" w:hint="eastAsia"/>
          <w:b/>
          <w:bCs/>
          <w:sz w:val="32"/>
          <w:szCs w:val="32"/>
        </w:rPr>
        <w:t>区公安分局</w:t>
      </w:r>
      <w:r>
        <w:rPr>
          <w:rFonts w:eastAsia="方正仿宋简体" w:hint="eastAsia"/>
          <w:sz w:val="32"/>
          <w:szCs w:val="32"/>
        </w:rPr>
        <w:t>负责严格规范电动自行车登记上牌工作，依法处理电动自行车上道路行驶的交通违法行为；</w:t>
      </w:r>
      <w:r>
        <w:rPr>
          <w:rFonts w:eastAsia="方正楷体简体" w:cs="方正楷体简体" w:hint="eastAsia"/>
          <w:b/>
          <w:bCs/>
          <w:sz w:val="32"/>
          <w:szCs w:val="32"/>
        </w:rPr>
        <w:t>区住房城乡建设局</w:t>
      </w:r>
      <w:r>
        <w:rPr>
          <w:rFonts w:eastAsia="方正仿宋简体" w:hint="eastAsia"/>
          <w:sz w:val="32"/>
          <w:szCs w:val="32"/>
        </w:rPr>
        <w:t>负责督促物业服务企业按照物业服务合同约定履行电动自行车安全防范职责，督促物业企业对电动自行车停放充电、占用、堵塞消防通道的违法违规行为履行发现、劝阻并向执法部门报告职责；</w:t>
      </w:r>
      <w:r>
        <w:rPr>
          <w:rFonts w:eastAsia="方正楷体简体" w:cs="方正楷体简体" w:hint="eastAsia"/>
          <w:b/>
          <w:bCs/>
          <w:sz w:val="32"/>
          <w:szCs w:val="32"/>
        </w:rPr>
        <w:t>区经济科技信息化局</w:t>
      </w:r>
      <w:r>
        <w:rPr>
          <w:rStyle w:val="ab"/>
          <w:rFonts w:eastAsia="方正仿宋简体" w:hint="eastAsia"/>
          <w:bCs/>
          <w:sz w:val="32"/>
          <w:szCs w:val="32"/>
        </w:rPr>
        <w:t>指导供电企业加强用电火灾安全防范教育；</w:t>
      </w:r>
      <w:r>
        <w:rPr>
          <w:rFonts w:eastAsia="方正楷体简体" w:cs="方正楷体简体" w:hint="eastAsia"/>
          <w:b/>
          <w:bCs/>
          <w:sz w:val="32"/>
          <w:szCs w:val="32"/>
        </w:rPr>
        <w:t>区消防救援大队</w:t>
      </w:r>
      <w:r>
        <w:rPr>
          <w:rStyle w:val="ab"/>
          <w:rFonts w:eastAsia="方正仿宋简体" w:hint="eastAsia"/>
          <w:bCs/>
          <w:sz w:val="32"/>
          <w:szCs w:val="32"/>
        </w:rPr>
        <w:t>依照职能对电动自行车消防安全履行消防安全综合监管职责。</w:t>
      </w:r>
    </w:p>
    <w:p w:rsidR="00ED69C0" w:rsidRDefault="006E5649">
      <w:pPr>
        <w:spacing w:line="600" w:lineRule="exact"/>
        <w:ind w:firstLineChars="200" w:firstLine="640"/>
        <w:rPr>
          <w:rFonts w:eastAsia="方正黑体简体" w:cs="方正黑体简体"/>
          <w:sz w:val="32"/>
          <w:szCs w:val="32"/>
        </w:rPr>
      </w:pPr>
      <w:r>
        <w:rPr>
          <w:rFonts w:eastAsia="方正黑体简体" w:cs="方正黑体简体" w:hint="eastAsia"/>
          <w:sz w:val="32"/>
          <w:szCs w:val="32"/>
        </w:rPr>
        <w:t>五、室内冰雪场所</w:t>
      </w:r>
    </w:p>
    <w:p w:rsidR="00ED69C0" w:rsidRDefault="006E5649">
      <w:pPr>
        <w:spacing w:line="600" w:lineRule="exact"/>
        <w:ind w:firstLineChars="200" w:firstLine="643"/>
        <w:rPr>
          <w:rFonts w:eastAsia="方正仿宋简体"/>
          <w:sz w:val="32"/>
          <w:szCs w:val="32"/>
        </w:rPr>
      </w:pPr>
      <w:r>
        <w:rPr>
          <w:rFonts w:eastAsia="方正楷体简体" w:cs="方正楷体简体" w:hint="eastAsia"/>
          <w:b/>
          <w:bCs/>
          <w:sz w:val="32"/>
          <w:szCs w:val="32"/>
        </w:rPr>
        <w:t>区教育和体育局</w:t>
      </w:r>
      <w:r>
        <w:rPr>
          <w:rFonts w:eastAsia="方正仿宋简体" w:hint="eastAsia"/>
          <w:sz w:val="32"/>
          <w:szCs w:val="32"/>
        </w:rPr>
        <w:t>负责室内冰雪场所的行业监管。</w:t>
      </w:r>
      <w:r>
        <w:rPr>
          <w:rFonts w:eastAsia="方正楷体简体" w:cs="方正楷体简体" w:hint="eastAsia"/>
          <w:b/>
          <w:bCs/>
          <w:sz w:val="32"/>
          <w:szCs w:val="32"/>
        </w:rPr>
        <w:t>区住房城乡建设局、区文化广电旅游局、区消防救援大队</w:t>
      </w:r>
      <w:r>
        <w:rPr>
          <w:rFonts w:eastAsia="方正仿宋简体" w:hint="eastAsia"/>
          <w:sz w:val="32"/>
          <w:szCs w:val="32"/>
        </w:rPr>
        <w:t>按照各自职</w:t>
      </w:r>
      <w:r>
        <w:rPr>
          <w:rFonts w:eastAsia="方正仿宋简体" w:hint="eastAsia"/>
          <w:sz w:val="32"/>
          <w:szCs w:val="32"/>
        </w:rPr>
        <w:t>责做好安全监管工作。</w:t>
      </w:r>
      <w:r>
        <w:rPr>
          <w:rFonts w:eastAsia="方正楷体简体" w:cs="方正楷体简体" w:hint="eastAsia"/>
          <w:b/>
          <w:bCs/>
          <w:sz w:val="32"/>
          <w:szCs w:val="32"/>
        </w:rPr>
        <w:t>区消防救援大队</w:t>
      </w:r>
      <w:r>
        <w:rPr>
          <w:rFonts w:eastAsia="方正仿宋简体" w:hint="eastAsia"/>
          <w:sz w:val="32"/>
          <w:szCs w:val="32"/>
        </w:rPr>
        <w:t>依照职能对冰雪场所消防安全履行消防安全综合监管职责。</w:t>
      </w:r>
    </w:p>
    <w:p w:rsidR="00ED69C0" w:rsidRDefault="006E5649">
      <w:pPr>
        <w:spacing w:line="600" w:lineRule="exact"/>
        <w:ind w:firstLineChars="200" w:firstLine="640"/>
        <w:rPr>
          <w:rFonts w:eastAsia="方正黑体简体" w:cs="方正黑体简体"/>
          <w:sz w:val="32"/>
          <w:szCs w:val="32"/>
        </w:rPr>
      </w:pPr>
      <w:r>
        <w:rPr>
          <w:rFonts w:eastAsia="方正黑体简体" w:cs="方正黑体简体" w:hint="eastAsia"/>
          <w:sz w:val="32"/>
          <w:szCs w:val="32"/>
        </w:rPr>
        <w:t>六、醇基燃料</w:t>
      </w:r>
    </w:p>
    <w:p w:rsidR="00ED69C0" w:rsidRDefault="006E5649">
      <w:pPr>
        <w:spacing w:line="600" w:lineRule="exact"/>
        <w:ind w:firstLineChars="200" w:firstLine="643"/>
        <w:rPr>
          <w:rFonts w:eastAsia="方正仿宋简体"/>
          <w:sz w:val="32"/>
          <w:szCs w:val="32"/>
        </w:rPr>
      </w:pPr>
      <w:r>
        <w:rPr>
          <w:rFonts w:eastAsia="方正楷体简体" w:cs="方正楷体简体" w:hint="eastAsia"/>
          <w:b/>
          <w:bCs/>
          <w:sz w:val="32"/>
          <w:szCs w:val="32"/>
        </w:rPr>
        <w:t>区应急管理局</w:t>
      </w:r>
      <w:r>
        <w:rPr>
          <w:rStyle w:val="ab"/>
          <w:rFonts w:eastAsia="方正仿宋简体" w:hint="eastAsia"/>
          <w:bCs/>
          <w:sz w:val="32"/>
          <w:szCs w:val="32"/>
        </w:rPr>
        <w:t>牵头负责醇基燃料的行业监管。</w:t>
      </w:r>
      <w:r>
        <w:rPr>
          <w:rFonts w:eastAsia="方正楷体简体" w:cs="方正楷体简体" w:hint="eastAsia"/>
          <w:b/>
          <w:bCs/>
          <w:sz w:val="32"/>
          <w:szCs w:val="32"/>
        </w:rPr>
        <w:t>区应急管理局</w:t>
      </w:r>
      <w:r>
        <w:rPr>
          <w:rFonts w:eastAsia="方正仿宋简体" w:hint="eastAsia"/>
          <w:sz w:val="32"/>
          <w:szCs w:val="32"/>
        </w:rPr>
        <w:t>负责醇基燃料生产、经营企业安全生产许可和安全生产监督管理，依法查处未取得醇基燃料安全生产、经营许可证或许可证不在有</w:t>
      </w:r>
      <w:r>
        <w:rPr>
          <w:rFonts w:eastAsia="方正仿宋简体" w:hint="eastAsia"/>
          <w:sz w:val="32"/>
          <w:szCs w:val="32"/>
        </w:rPr>
        <w:lastRenderedPageBreak/>
        <w:t>效期内的生产经营行为；</w:t>
      </w:r>
      <w:r>
        <w:rPr>
          <w:rFonts w:eastAsia="方正楷体简体" w:cs="方正楷体简体" w:hint="eastAsia"/>
          <w:b/>
          <w:bCs/>
          <w:sz w:val="32"/>
          <w:szCs w:val="32"/>
        </w:rPr>
        <w:t>区公安分局</w:t>
      </w:r>
      <w:r>
        <w:rPr>
          <w:rFonts w:eastAsia="方正仿宋简体" w:hint="eastAsia"/>
          <w:sz w:val="32"/>
          <w:szCs w:val="32"/>
        </w:rPr>
        <w:t>负责醇基燃料的公共安全管理，对运输车辆的道路交通安全实施监督管理，负责打击涉及醇基燃料非法违法行为，依法查处涉及醇基燃料的犯罪案件；</w:t>
      </w:r>
      <w:r>
        <w:rPr>
          <w:rFonts w:eastAsia="方正楷体简体" w:cs="方正楷体简体" w:hint="eastAsia"/>
          <w:b/>
          <w:bCs/>
          <w:sz w:val="32"/>
          <w:szCs w:val="32"/>
        </w:rPr>
        <w:t>区交通运输局</w:t>
      </w:r>
      <w:r>
        <w:rPr>
          <w:rStyle w:val="ab"/>
          <w:rFonts w:eastAsia="方正仿宋简体" w:hint="eastAsia"/>
          <w:bCs/>
          <w:sz w:val="32"/>
          <w:szCs w:val="32"/>
        </w:rPr>
        <w:t>负责对醇基燃料的道路运输、水路运输实施监督管理，负责打击行业内非法运</w:t>
      </w:r>
      <w:r>
        <w:rPr>
          <w:rStyle w:val="ab"/>
          <w:rFonts w:eastAsia="方正仿宋简体" w:hint="eastAsia"/>
          <w:bCs/>
          <w:sz w:val="32"/>
          <w:szCs w:val="32"/>
        </w:rPr>
        <w:t>输醇基燃料、甲醇和非法改装车辆运输醇基燃料行为；</w:t>
      </w:r>
      <w:r>
        <w:rPr>
          <w:rFonts w:eastAsia="方正楷体简体" w:cs="方正楷体简体" w:hint="eastAsia"/>
          <w:b/>
          <w:bCs/>
          <w:sz w:val="32"/>
          <w:szCs w:val="32"/>
        </w:rPr>
        <w:t>区市场监管局</w:t>
      </w:r>
      <w:r>
        <w:rPr>
          <w:rStyle w:val="ab"/>
          <w:rFonts w:eastAsia="方正仿宋简体" w:hint="eastAsia"/>
          <w:bCs/>
          <w:sz w:val="32"/>
          <w:szCs w:val="32"/>
        </w:rPr>
        <w:t>负责依法对醇基燃料及其盛装容器（不包括储存醇基燃料及其原材料的固定式大型储罐）以及醇基燃料专用灶具生产加工企业的产品质量实施监督管理。</w:t>
      </w:r>
      <w:r>
        <w:rPr>
          <w:rStyle w:val="ab"/>
          <w:rFonts w:eastAsia="方正仿宋简体" w:hint="eastAsia"/>
          <w:bCs/>
          <w:sz w:val="32"/>
          <w:szCs w:val="32"/>
        </w:rPr>
        <w:t>督促指导生产、经营企业推行醇基燃料有色化、包装容器专用化、外观警示标志和安全提醒标识规范化，负责依法查处醇基燃料</w:t>
      </w:r>
      <w:r>
        <w:rPr>
          <w:rStyle w:val="ab"/>
          <w:rFonts w:eastAsia="方正仿宋简体" w:hint="eastAsia"/>
          <w:bCs/>
          <w:sz w:val="32"/>
          <w:szCs w:val="32"/>
        </w:rPr>
        <w:t>生产、</w:t>
      </w:r>
      <w:r>
        <w:rPr>
          <w:rStyle w:val="ab"/>
          <w:rFonts w:eastAsia="方正仿宋简体" w:hint="eastAsia"/>
          <w:bCs/>
          <w:sz w:val="32"/>
          <w:szCs w:val="32"/>
        </w:rPr>
        <w:t>经营企业违法采购危险化学品等非法行为</w:t>
      </w:r>
      <w:r>
        <w:rPr>
          <w:rStyle w:val="ab"/>
          <w:rFonts w:eastAsia="方正仿宋简体" w:hint="eastAsia"/>
          <w:bCs/>
          <w:sz w:val="32"/>
          <w:szCs w:val="32"/>
        </w:rPr>
        <w:t>。</w:t>
      </w:r>
      <w:r>
        <w:rPr>
          <w:rStyle w:val="ab"/>
          <w:rFonts w:eastAsia="方正仿宋简体" w:hint="eastAsia"/>
          <w:bCs/>
          <w:sz w:val="32"/>
          <w:szCs w:val="32"/>
        </w:rPr>
        <w:t>负责指导镇（街道）落实属地责任加强农村集体聚餐醇基燃料使用安全管理，不得与散装白酒等易误食物质在同一经营场所贮存、销售；</w:t>
      </w:r>
      <w:r>
        <w:rPr>
          <w:rFonts w:eastAsia="方正楷体简体" w:cs="方正楷体简体" w:hint="eastAsia"/>
          <w:b/>
          <w:bCs/>
          <w:sz w:val="32"/>
          <w:szCs w:val="32"/>
        </w:rPr>
        <w:t>区气象局</w:t>
      </w:r>
      <w:r>
        <w:rPr>
          <w:rStyle w:val="ab"/>
          <w:rFonts w:eastAsia="方正仿宋简体" w:hint="eastAsia"/>
          <w:bCs/>
          <w:sz w:val="32"/>
          <w:szCs w:val="32"/>
        </w:rPr>
        <w:t>负责醇基燃料储存仓库的防雷安全工作的监督管理，以及雷电防护装置设计审核和竣工验收；</w:t>
      </w:r>
      <w:r>
        <w:rPr>
          <w:rFonts w:eastAsia="方正楷体简体" w:cs="方正楷体简体" w:hint="eastAsia"/>
          <w:b/>
          <w:bCs/>
          <w:sz w:val="32"/>
          <w:szCs w:val="32"/>
        </w:rPr>
        <w:t>区消防救援大队</w:t>
      </w:r>
      <w:r>
        <w:rPr>
          <w:rStyle w:val="ab"/>
          <w:rFonts w:eastAsia="方正仿宋简体" w:hint="eastAsia"/>
          <w:bCs/>
          <w:sz w:val="32"/>
          <w:szCs w:val="32"/>
        </w:rPr>
        <w:t>依照职能对醇基燃料消防安全履行消防安全综合监管职责。</w:t>
      </w:r>
      <w:r>
        <w:rPr>
          <w:rFonts w:eastAsia="方正楷体简体" w:cs="方正楷体简体" w:hint="eastAsia"/>
          <w:b/>
          <w:bCs/>
          <w:sz w:val="32"/>
          <w:szCs w:val="32"/>
        </w:rPr>
        <w:t>区经济科技信息化局、区教育和体育局、区民政局、区住房城乡建设局、区农业农村局、区商务局、区文化广电旅游局、区卫生健康局、区机关事务服务中心</w:t>
      </w:r>
      <w:r>
        <w:rPr>
          <w:rStyle w:val="ab"/>
          <w:rFonts w:eastAsia="方正仿宋简体" w:hint="eastAsia"/>
          <w:bCs/>
          <w:sz w:val="32"/>
          <w:szCs w:val="32"/>
        </w:rPr>
        <w:t>及其他有关部门（单位），依据各自职能职责，对监管行业领域内的生产经营单位（个人）使用醇基燃料实施监督管理，督促使用单位（个人）切实履行主体责任，加强醇基燃料安全管理，</w:t>
      </w:r>
      <w:r>
        <w:rPr>
          <w:rStyle w:val="ab"/>
          <w:rFonts w:eastAsia="方正仿宋简体" w:hint="eastAsia"/>
          <w:bCs/>
          <w:sz w:val="32"/>
          <w:szCs w:val="32"/>
        </w:rPr>
        <w:lastRenderedPageBreak/>
        <w:t>确保使用安全。</w:t>
      </w:r>
    </w:p>
    <w:p w:rsidR="00ED69C0" w:rsidRDefault="006E5649">
      <w:pPr>
        <w:spacing w:line="600" w:lineRule="exact"/>
        <w:ind w:firstLineChars="200" w:firstLine="640"/>
        <w:rPr>
          <w:rFonts w:eastAsia="方正黑体简体" w:cs="方正黑体简体"/>
          <w:sz w:val="32"/>
          <w:szCs w:val="32"/>
        </w:rPr>
      </w:pPr>
      <w:r>
        <w:rPr>
          <w:rFonts w:eastAsia="方正黑体简体" w:cs="方正黑体简体" w:hint="eastAsia"/>
          <w:sz w:val="32"/>
          <w:szCs w:val="32"/>
        </w:rPr>
        <w:t>七、电化学储能电站</w:t>
      </w:r>
    </w:p>
    <w:p w:rsidR="00ED69C0" w:rsidRDefault="006E5649">
      <w:pPr>
        <w:adjustRightInd w:val="0"/>
        <w:snapToGrid w:val="0"/>
        <w:spacing w:line="600" w:lineRule="exact"/>
        <w:ind w:firstLineChars="200" w:firstLine="643"/>
        <w:rPr>
          <w:rStyle w:val="ab"/>
          <w:rFonts w:eastAsia="方正仿宋简体"/>
          <w:bCs/>
          <w:sz w:val="32"/>
          <w:szCs w:val="32"/>
        </w:rPr>
      </w:pPr>
      <w:r>
        <w:rPr>
          <w:rFonts w:eastAsia="方正楷体简体" w:cs="方正楷体简体" w:hint="eastAsia"/>
          <w:b/>
          <w:bCs/>
          <w:sz w:val="32"/>
          <w:szCs w:val="32"/>
        </w:rPr>
        <w:t>区经济科技信息化局</w:t>
      </w:r>
      <w:r>
        <w:rPr>
          <w:rStyle w:val="ab"/>
          <w:rFonts w:eastAsia="方正仿宋简体" w:hint="eastAsia"/>
          <w:bCs/>
          <w:sz w:val="32"/>
          <w:szCs w:val="32"/>
        </w:rPr>
        <w:t>牵头负</w:t>
      </w:r>
      <w:r>
        <w:rPr>
          <w:rStyle w:val="ab"/>
          <w:rFonts w:eastAsia="方正仿宋简体" w:hint="eastAsia"/>
          <w:bCs/>
          <w:sz w:val="32"/>
          <w:szCs w:val="32"/>
        </w:rPr>
        <w:t>责电化学储能电站的行业监管。</w:t>
      </w:r>
      <w:r>
        <w:rPr>
          <w:rFonts w:eastAsia="方正楷体简体" w:cs="方正楷体简体" w:hint="eastAsia"/>
          <w:b/>
          <w:bCs/>
          <w:sz w:val="32"/>
          <w:szCs w:val="32"/>
        </w:rPr>
        <w:t>区发展改革局</w:t>
      </w:r>
      <w:r>
        <w:rPr>
          <w:rStyle w:val="ab"/>
          <w:rFonts w:eastAsia="方正仿宋简体" w:hint="eastAsia"/>
          <w:bCs/>
          <w:sz w:val="32"/>
          <w:szCs w:val="32"/>
        </w:rPr>
        <w:t>负责电化学储能电站建设的安全监管；</w:t>
      </w:r>
      <w:r>
        <w:rPr>
          <w:rFonts w:eastAsia="方正楷体简体" w:cs="方正楷体简体" w:hint="eastAsia"/>
          <w:b/>
          <w:bCs/>
          <w:sz w:val="32"/>
          <w:szCs w:val="32"/>
        </w:rPr>
        <w:t>区经济科技信息化局</w:t>
      </w:r>
      <w:r>
        <w:rPr>
          <w:rStyle w:val="ab"/>
          <w:rFonts w:eastAsia="方正仿宋简体" w:hint="eastAsia"/>
          <w:bCs/>
          <w:sz w:val="32"/>
          <w:szCs w:val="32"/>
        </w:rPr>
        <w:t>负责电化学储能电站运行的安全监管。</w:t>
      </w:r>
    </w:p>
    <w:p w:rsidR="00ED69C0" w:rsidRDefault="006E5649">
      <w:pPr>
        <w:spacing w:line="600" w:lineRule="exact"/>
        <w:ind w:firstLineChars="200" w:firstLine="640"/>
        <w:rPr>
          <w:rFonts w:eastAsia="方正黑体简体" w:cs="方正黑体简体"/>
          <w:sz w:val="32"/>
          <w:szCs w:val="32"/>
        </w:rPr>
      </w:pPr>
      <w:r>
        <w:rPr>
          <w:rFonts w:eastAsia="方正黑体简体" w:cs="方正黑体简体" w:hint="eastAsia"/>
          <w:sz w:val="32"/>
          <w:szCs w:val="32"/>
        </w:rPr>
        <w:t>八、加氢站</w:t>
      </w:r>
    </w:p>
    <w:p w:rsidR="00ED69C0" w:rsidRDefault="006E5649">
      <w:pPr>
        <w:spacing w:line="600" w:lineRule="exact"/>
        <w:ind w:firstLineChars="200" w:firstLine="643"/>
        <w:rPr>
          <w:rFonts w:eastAsia="方正仿宋简体"/>
          <w:sz w:val="32"/>
          <w:szCs w:val="32"/>
        </w:rPr>
      </w:pPr>
      <w:r>
        <w:rPr>
          <w:rFonts w:eastAsia="方正楷体简体" w:cs="方正楷体简体" w:hint="eastAsia"/>
          <w:b/>
          <w:bCs/>
          <w:sz w:val="32"/>
          <w:szCs w:val="32"/>
        </w:rPr>
        <w:t>区住房城乡建设局</w:t>
      </w:r>
      <w:r>
        <w:rPr>
          <w:rStyle w:val="ab"/>
          <w:rFonts w:eastAsia="方正仿宋简体" w:hint="eastAsia"/>
          <w:bCs/>
          <w:sz w:val="32"/>
          <w:szCs w:val="32"/>
        </w:rPr>
        <w:t>牵头负责加氢站的行业监管。</w:t>
      </w:r>
      <w:r>
        <w:rPr>
          <w:rFonts w:eastAsia="方正楷体简体" w:cs="方正楷体简体" w:hint="eastAsia"/>
          <w:b/>
          <w:bCs/>
          <w:sz w:val="32"/>
          <w:szCs w:val="32"/>
        </w:rPr>
        <w:t>区住房城乡建设局</w:t>
      </w:r>
      <w:r>
        <w:rPr>
          <w:rStyle w:val="ab"/>
          <w:rFonts w:eastAsia="方正仿宋简体" w:hint="eastAsia"/>
          <w:bCs/>
          <w:sz w:val="32"/>
          <w:szCs w:val="32"/>
        </w:rPr>
        <w:t>负责加氢站工程及房屋建筑工程的施工许可，负责加氢站建设项目消防设计审查、消防验收；</w:t>
      </w:r>
      <w:r>
        <w:rPr>
          <w:rFonts w:eastAsia="方正楷体简体" w:cs="方正楷体简体" w:hint="eastAsia"/>
          <w:b/>
          <w:bCs/>
          <w:sz w:val="32"/>
          <w:szCs w:val="32"/>
        </w:rPr>
        <w:t>区公安分局</w:t>
      </w:r>
      <w:r>
        <w:rPr>
          <w:rFonts w:eastAsia="方正仿宋简体" w:hint="eastAsia"/>
          <w:sz w:val="32"/>
          <w:szCs w:val="32"/>
        </w:rPr>
        <w:t>负责依法处理燃料电池汽车道路行驶的交通违法行为；</w:t>
      </w:r>
      <w:r>
        <w:rPr>
          <w:rFonts w:eastAsia="方正楷体简体" w:cs="方正楷体简体" w:hint="eastAsia"/>
          <w:b/>
          <w:bCs/>
          <w:sz w:val="32"/>
          <w:szCs w:val="32"/>
        </w:rPr>
        <w:t>区交通运输局</w:t>
      </w:r>
      <w:r>
        <w:rPr>
          <w:rFonts w:eastAsia="方正仿宋简体" w:hint="eastAsia"/>
          <w:sz w:val="32"/>
          <w:szCs w:val="32"/>
        </w:rPr>
        <w:t>负责危险货物道路运输车辆行业监管等工作；</w:t>
      </w:r>
      <w:r>
        <w:rPr>
          <w:rFonts w:eastAsia="方正楷体简体" w:cs="方正楷体简体" w:hint="eastAsia"/>
          <w:b/>
          <w:bCs/>
          <w:sz w:val="32"/>
          <w:szCs w:val="32"/>
        </w:rPr>
        <w:t>区应急管理局</w:t>
      </w:r>
      <w:r>
        <w:rPr>
          <w:rFonts w:eastAsia="方正仿宋简体" w:hint="eastAsia"/>
          <w:sz w:val="32"/>
          <w:szCs w:val="32"/>
        </w:rPr>
        <w:t>负责组织指导协调加氢站安全生产类、自然灾害类等突发事件应急救援，并依法牵头生产安全事故的调查处理工作；</w:t>
      </w:r>
      <w:r>
        <w:rPr>
          <w:rFonts w:eastAsia="方正楷体简体" w:cs="方正楷体简体" w:hint="eastAsia"/>
          <w:b/>
          <w:bCs/>
          <w:sz w:val="32"/>
          <w:szCs w:val="32"/>
        </w:rPr>
        <w:t>区市场监</w:t>
      </w:r>
      <w:r>
        <w:rPr>
          <w:rFonts w:eastAsia="方正楷体简体" w:cs="方正楷体简体" w:hint="eastAsia"/>
          <w:b/>
          <w:bCs/>
          <w:sz w:val="32"/>
          <w:szCs w:val="32"/>
        </w:rPr>
        <w:t>管局</w:t>
      </w:r>
      <w:r>
        <w:rPr>
          <w:rFonts w:eastAsia="方正仿宋简体" w:hint="eastAsia"/>
          <w:sz w:val="32"/>
          <w:szCs w:val="32"/>
        </w:rPr>
        <w:t>负责加氢站特种设备的安全监督管理，负责对加氢站销售的氢气质量实施监督管</w:t>
      </w:r>
      <w:r>
        <w:rPr>
          <w:rFonts w:eastAsia="方正仿宋简体" w:hint="eastAsia"/>
          <w:sz w:val="32"/>
          <w:szCs w:val="32"/>
        </w:rPr>
        <w:t>理，</w:t>
      </w:r>
      <w:r>
        <w:rPr>
          <w:rFonts w:eastAsia="方正仿宋简体" w:hint="eastAsia"/>
          <w:sz w:val="32"/>
          <w:szCs w:val="32"/>
        </w:rPr>
        <w:t>负责气瓶充装环节的安全监督管理</w:t>
      </w:r>
      <w:r>
        <w:rPr>
          <w:rFonts w:eastAsia="方正仿宋简体" w:hint="eastAsia"/>
          <w:sz w:val="32"/>
          <w:szCs w:val="32"/>
        </w:rPr>
        <w:t>；</w:t>
      </w:r>
      <w:r>
        <w:rPr>
          <w:rFonts w:eastAsia="方正楷体简体" w:cs="方正楷体简体" w:hint="eastAsia"/>
          <w:b/>
          <w:bCs/>
          <w:sz w:val="32"/>
          <w:szCs w:val="32"/>
        </w:rPr>
        <w:t>区气象局</w:t>
      </w:r>
      <w:r>
        <w:rPr>
          <w:rFonts w:eastAsia="方正仿宋简体" w:hint="eastAsia"/>
          <w:sz w:val="32"/>
          <w:szCs w:val="32"/>
        </w:rPr>
        <w:t>负责加氢站防雷安全工作的监督管理，以及雷电防护装置设计审核和竣工验收；</w:t>
      </w:r>
      <w:r>
        <w:rPr>
          <w:rFonts w:eastAsia="方正楷体简体" w:cs="方正楷体简体" w:hint="eastAsia"/>
          <w:b/>
          <w:bCs/>
          <w:sz w:val="32"/>
          <w:szCs w:val="32"/>
        </w:rPr>
        <w:t>区消防救援大队</w:t>
      </w:r>
      <w:r>
        <w:rPr>
          <w:rFonts w:eastAsia="方正仿宋简体" w:hint="eastAsia"/>
          <w:sz w:val="32"/>
          <w:szCs w:val="32"/>
        </w:rPr>
        <w:t>依照职能对加氢站运营企业消防安全履行消防安全综合监管职责。</w:t>
      </w:r>
    </w:p>
    <w:p w:rsidR="00ED69C0" w:rsidRDefault="006E5649">
      <w:pPr>
        <w:spacing w:line="600" w:lineRule="exact"/>
        <w:ind w:firstLineChars="200" w:firstLine="640"/>
        <w:rPr>
          <w:rFonts w:eastAsia="方正黑体简体" w:cs="方正黑体简体"/>
          <w:sz w:val="32"/>
          <w:szCs w:val="32"/>
        </w:rPr>
      </w:pPr>
      <w:r>
        <w:rPr>
          <w:rFonts w:eastAsia="方正黑体简体" w:cs="方正黑体简体" w:hint="eastAsia"/>
          <w:sz w:val="32"/>
          <w:szCs w:val="32"/>
        </w:rPr>
        <w:t>九、休闲渔业</w:t>
      </w:r>
    </w:p>
    <w:p w:rsidR="00ED69C0" w:rsidRDefault="006E5649">
      <w:pPr>
        <w:spacing w:line="600" w:lineRule="exact"/>
        <w:ind w:firstLineChars="200" w:firstLine="643"/>
        <w:rPr>
          <w:rFonts w:eastAsia="方正仿宋简体"/>
          <w:sz w:val="32"/>
          <w:szCs w:val="32"/>
        </w:rPr>
      </w:pPr>
      <w:r>
        <w:rPr>
          <w:rFonts w:eastAsia="方正楷体简体" w:cs="方正楷体简体" w:hint="eastAsia"/>
          <w:b/>
          <w:bCs/>
          <w:sz w:val="32"/>
          <w:szCs w:val="32"/>
        </w:rPr>
        <w:t>区农业农村局</w:t>
      </w:r>
      <w:r>
        <w:rPr>
          <w:rStyle w:val="ab"/>
          <w:rFonts w:eastAsia="方正仿宋简体" w:hint="eastAsia"/>
          <w:bCs/>
          <w:sz w:val="32"/>
          <w:szCs w:val="32"/>
        </w:rPr>
        <w:t>牵头负责休闲渔业的行业监管。</w:t>
      </w:r>
    </w:p>
    <w:p w:rsidR="00ED69C0" w:rsidRDefault="006E5649">
      <w:pPr>
        <w:spacing w:line="600" w:lineRule="exact"/>
        <w:ind w:firstLineChars="200" w:firstLine="640"/>
        <w:rPr>
          <w:rFonts w:eastAsia="方正黑体简体" w:cs="方正黑体简体"/>
          <w:sz w:val="32"/>
          <w:szCs w:val="32"/>
        </w:rPr>
      </w:pPr>
      <w:r>
        <w:rPr>
          <w:rFonts w:eastAsia="方正黑体简体" w:cs="方正黑体简体" w:hint="eastAsia"/>
          <w:sz w:val="32"/>
          <w:szCs w:val="32"/>
        </w:rPr>
        <w:t>十、电竞酒店</w:t>
      </w:r>
    </w:p>
    <w:p w:rsidR="00ED69C0" w:rsidRDefault="006E5649">
      <w:pPr>
        <w:spacing w:line="600" w:lineRule="exact"/>
        <w:ind w:firstLineChars="200" w:firstLine="643"/>
        <w:rPr>
          <w:rFonts w:eastAsia="方正仿宋简体"/>
          <w:sz w:val="32"/>
          <w:szCs w:val="32"/>
        </w:rPr>
      </w:pPr>
      <w:r>
        <w:rPr>
          <w:rFonts w:eastAsia="方正楷体简体" w:cs="方正楷体简体" w:hint="eastAsia"/>
          <w:b/>
          <w:bCs/>
          <w:sz w:val="32"/>
          <w:szCs w:val="32"/>
        </w:rPr>
        <w:lastRenderedPageBreak/>
        <w:t>区商务局</w:t>
      </w:r>
      <w:r>
        <w:rPr>
          <w:rStyle w:val="ab"/>
          <w:rFonts w:eastAsia="方正仿宋简体" w:hint="eastAsia"/>
          <w:bCs/>
          <w:sz w:val="32"/>
          <w:szCs w:val="32"/>
        </w:rPr>
        <w:t>牵头负责电竞酒店的行业监管</w:t>
      </w:r>
      <w:r>
        <w:rPr>
          <w:rFonts w:eastAsia="方正仿宋简体" w:hint="eastAsia"/>
          <w:sz w:val="32"/>
          <w:szCs w:val="32"/>
        </w:rPr>
        <w:t>。</w:t>
      </w:r>
      <w:r>
        <w:rPr>
          <w:rFonts w:eastAsia="方正楷体简体" w:cs="方正楷体简体" w:hint="eastAsia"/>
          <w:b/>
          <w:bCs/>
          <w:sz w:val="32"/>
          <w:szCs w:val="32"/>
        </w:rPr>
        <w:t>区公安分局、区住房城乡建设局、区文化广电旅游局、区市场监管局、区消防救援大队</w:t>
      </w:r>
      <w:r>
        <w:rPr>
          <w:rFonts w:eastAsia="方正仿宋简体" w:hint="eastAsia"/>
          <w:sz w:val="32"/>
          <w:szCs w:val="32"/>
        </w:rPr>
        <w:t>等部门按照各自职责做好安全监管工作。</w:t>
      </w:r>
    </w:p>
    <w:p w:rsidR="00ED69C0" w:rsidRDefault="006E5649">
      <w:pPr>
        <w:spacing w:line="600" w:lineRule="exact"/>
        <w:ind w:firstLineChars="200" w:firstLine="640"/>
        <w:rPr>
          <w:rFonts w:eastAsia="方正黑体简体" w:cs="方正黑体简体"/>
          <w:sz w:val="32"/>
          <w:szCs w:val="32"/>
        </w:rPr>
      </w:pPr>
      <w:r>
        <w:rPr>
          <w:rFonts w:eastAsia="方正黑体简体" w:cs="方正黑体简体" w:hint="eastAsia"/>
          <w:sz w:val="32"/>
          <w:szCs w:val="32"/>
        </w:rPr>
        <w:t>十一、充电基础设施</w:t>
      </w:r>
    </w:p>
    <w:p w:rsidR="00ED69C0" w:rsidRDefault="006E5649">
      <w:pPr>
        <w:spacing w:line="600" w:lineRule="exact"/>
        <w:ind w:firstLineChars="200" w:firstLine="643"/>
        <w:rPr>
          <w:rFonts w:eastAsia="方正仿宋简体"/>
          <w:sz w:val="32"/>
          <w:szCs w:val="32"/>
        </w:rPr>
      </w:pPr>
      <w:r>
        <w:rPr>
          <w:rFonts w:eastAsia="方正楷体简体" w:cs="方正楷体简体" w:hint="eastAsia"/>
          <w:b/>
          <w:bCs/>
          <w:sz w:val="32"/>
          <w:szCs w:val="32"/>
        </w:rPr>
        <w:t>区经济科技信息化局</w:t>
      </w:r>
      <w:r>
        <w:rPr>
          <w:rFonts w:eastAsia="方正仿宋简体" w:hint="eastAsia"/>
          <w:sz w:val="32"/>
          <w:szCs w:val="32"/>
        </w:rPr>
        <w:t>牵头负责新能源汽车换（充）电站及移动充电站的行业监管。</w:t>
      </w:r>
      <w:r>
        <w:rPr>
          <w:rFonts w:eastAsia="方正楷体简体" w:cs="方正楷体简体" w:hint="eastAsia"/>
          <w:b/>
          <w:bCs/>
          <w:sz w:val="32"/>
          <w:szCs w:val="32"/>
        </w:rPr>
        <w:t>区发展改革局</w:t>
      </w:r>
      <w:r>
        <w:rPr>
          <w:rFonts w:eastAsia="方正仿宋简体" w:hint="eastAsia"/>
          <w:sz w:val="32"/>
          <w:szCs w:val="32"/>
        </w:rPr>
        <w:t>负责新能源汽车换（充）电站及移动充电站建设的安全监管；</w:t>
      </w:r>
      <w:r>
        <w:rPr>
          <w:rFonts w:eastAsia="方正楷体简体" w:cs="方正楷体简体" w:hint="eastAsia"/>
          <w:b/>
          <w:bCs/>
          <w:sz w:val="32"/>
          <w:szCs w:val="32"/>
        </w:rPr>
        <w:t>区住房城乡建设局</w:t>
      </w:r>
      <w:r>
        <w:rPr>
          <w:rFonts w:eastAsia="方正仿宋简体" w:hint="eastAsia"/>
          <w:sz w:val="32"/>
          <w:szCs w:val="32"/>
        </w:rPr>
        <w:t>负责有物业管理单位和住宅小区新能源汽车充电桩、移动充电站和既有停车位改造充电设施的安全监管；</w:t>
      </w:r>
      <w:r>
        <w:rPr>
          <w:rFonts w:eastAsia="方正楷体简体" w:cs="方正楷体简体" w:hint="eastAsia"/>
          <w:b/>
          <w:bCs/>
          <w:sz w:val="32"/>
          <w:szCs w:val="32"/>
        </w:rPr>
        <w:t>区消防救援大队</w:t>
      </w:r>
      <w:r>
        <w:rPr>
          <w:rFonts w:eastAsia="方正仿宋简体" w:hint="eastAsia"/>
          <w:sz w:val="32"/>
          <w:szCs w:val="32"/>
        </w:rPr>
        <w:t>负责新能源汽车换（充）电站及移动充电站的消防监督检查。</w:t>
      </w:r>
    </w:p>
    <w:p w:rsidR="00ED69C0" w:rsidRDefault="006E5649">
      <w:pPr>
        <w:spacing w:line="600" w:lineRule="exact"/>
        <w:ind w:firstLineChars="200" w:firstLine="640"/>
        <w:rPr>
          <w:rFonts w:eastAsia="方正黑体简体" w:cs="方正黑体简体"/>
          <w:sz w:val="32"/>
          <w:szCs w:val="32"/>
        </w:rPr>
      </w:pPr>
      <w:r>
        <w:rPr>
          <w:rFonts w:eastAsia="方正黑体简体" w:cs="方正黑体简体" w:hint="eastAsia"/>
          <w:sz w:val="32"/>
          <w:szCs w:val="32"/>
        </w:rPr>
        <w:t>十二、环保设备设施</w:t>
      </w:r>
    </w:p>
    <w:p w:rsidR="00ED69C0" w:rsidRDefault="006E5649">
      <w:pPr>
        <w:spacing w:line="600" w:lineRule="exact"/>
        <w:ind w:firstLineChars="200" w:firstLine="643"/>
        <w:rPr>
          <w:rFonts w:eastAsia="方正仿宋简体"/>
          <w:sz w:val="32"/>
          <w:szCs w:val="32"/>
        </w:rPr>
      </w:pPr>
      <w:r>
        <w:rPr>
          <w:rFonts w:eastAsia="方正楷体简体" w:cs="方正楷体简体" w:hint="eastAsia"/>
          <w:b/>
          <w:bCs/>
          <w:sz w:val="32"/>
          <w:szCs w:val="32"/>
        </w:rPr>
        <w:t>雁江生态环境局</w:t>
      </w:r>
      <w:r>
        <w:rPr>
          <w:rFonts w:eastAsia="方正仿宋简体" w:hint="eastAsia"/>
          <w:sz w:val="32"/>
          <w:szCs w:val="32"/>
        </w:rPr>
        <w:t>负责环保设备设施的行业监管。区安委会负有安全监管职责的成员单位分工负责行业领域内环保设备设施的安全监管。</w:t>
      </w:r>
    </w:p>
    <w:p w:rsidR="00ED69C0" w:rsidRDefault="006E5649">
      <w:pPr>
        <w:spacing w:line="600" w:lineRule="exact"/>
        <w:ind w:firstLineChars="200" w:firstLine="640"/>
        <w:rPr>
          <w:rFonts w:eastAsia="方正黑体简体" w:cs="方正黑体简体"/>
          <w:sz w:val="32"/>
          <w:szCs w:val="32"/>
        </w:rPr>
      </w:pPr>
      <w:r>
        <w:rPr>
          <w:rFonts w:eastAsia="方正黑体简体" w:cs="方正黑体简体" w:hint="eastAsia"/>
          <w:sz w:val="32"/>
          <w:szCs w:val="32"/>
        </w:rPr>
        <w:t>十三、托育机构</w:t>
      </w:r>
    </w:p>
    <w:p w:rsidR="00ED69C0" w:rsidRDefault="006E5649">
      <w:pPr>
        <w:spacing w:line="600" w:lineRule="exact"/>
        <w:ind w:firstLineChars="200" w:firstLine="643"/>
        <w:rPr>
          <w:rFonts w:eastAsia="方正仿宋简体"/>
          <w:sz w:val="32"/>
          <w:szCs w:val="32"/>
        </w:rPr>
      </w:pPr>
      <w:r>
        <w:rPr>
          <w:rFonts w:eastAsia="方正楷体简体" w:cs="方正楷体简体" w:hint="eastAsia"/>
          <w:b/>
          <w:bCs/>
          <w:sz w:val="32"/>
          <w:szCs w:val="32"/>
        </w:rPr>
        <w:t>区卫生健康局</w:t>
      </w:r>
      <w:r>
        <w:rPr>
          <w:rFonts w:eastAsia="方正仿宋简体" w:hint="eastAsia"/>
          <w:sz w:val="32"/>
          <w:szCs w:val="32"/>
        </w:rPr>
        <w:t>牵头负责托育机构的行业监管。</w:t>
      </w:r>
      <w:r>
        <w:rPr>
          <w:rFonts w:eastAsia="方正楷体简体" w:cs="方正楷体简体" w:hint="eastAsia"/>
          <w:b/>
          <w:bCs/>
          <w:sz w:val="32"/>
          <w:szCs w:val="32"/>
        </w:rPr>
        <w:t>区消防救援大队</w:t>
      </w:r>
      <w:r>
        <w:rPr>
          <w:rFonts w:eastAsia="方正仿宋简体" w:hint="eastAsia"/>
          <w:sz w:val="32"/>
          <w:szCs w:val="32"/>
        </w:rPr>
        <w:t>依照职能对托育机构消防安全履行消防安全综合监管职责；</w:t>
      </w:r>
      <w:r>
        <w:rPr>
          <w:rFonts w:eastAsia="方正楷体简体" w:cs="方正楷体简体" w:hint="eastAsia"/>
          <w:b/>
          <w:bCs/>
          <w:sz w:val="32"/>
          <w:szCs w:val="32"/>
        </w:rPr>
        <w:t>区市场监管局</w:t>
      </w:r>
      <w:r>
        <w:rPr>
          <w:rFonts w:eastAsia="方正仿宋简体" w:hint="eastAsia"/>
          <w:sz w:val="32"/>
          <w:szCs w:val="32"/>
        </w:rPr>
        <w:t>按照职责做好</w:t>
      </w:r>
      <w:r>
        <w:rPr>
          <w:rFonts w:eastAsia="方正仿宋简体" w:hint="eastAsia"/>
          <w:sz w:val="32"/>
          <w:szCs w:val="32"/>
        </w:rPr>
        <w:t>食品</w:t>
      </w:r>
      <w:r>
        <w:rPr>
          <w:rFonts w:eastAsia="方正仿宋简体" w:hint="eastAsia"/>
          <w:sz w:val="32"/>
          <w:szCs w:val="32"/>
        </w:rPr>
        <w:t>安</w:t>
      </w:r>
      <w:r>
        <w:rPr>
          <w:rFonts w:eastAsia="方正仿宋简体" w:hint="eastAsia"/>
          <w:sz w:val="32"/>
          <w:szCs w:val="32"/>
        </w:rPr>
        <w:t>全监管工作。</w:t>
      </w:r>
    </w:p>
    <w:p w:rsidR="00ED69C0" w:rsidRDefault="006E5649">
      <w:pPr>
        <w:spacing w:line="600" w:lineRule="exact"/>
        <w:ind w:firstLineChars="200" w:firstLine="640"/>
        <w:rPr>
          <w:rFonts w:eastAsia="方正黑体简体" w:cs="方正黑体简体"/>
          <w:sz w:val="32"/>
          <w:szCs w:val="32"/>
        </w:rPr>
      </w:pPr>
      <w:r>
        <w:rPr>
          <w:rFonts w:eastAsia="方正黑体简体" w:cs="方正黑体简体" w:hint="eastAsia"/>
          <w:sz w:val="32"/>
          <w:szCs w:val="32"/>
        </w:rPr>
        <w:t>十四、观光旅游类浮桥（吊桥、荡桥、索桥、木桥）</w:t>
      </w:r>
    </w:p>
    <w:p w:rsidR="00ED69C0" w:rsidRDefault="006E5649">
      <w:pPr>
        <w:spacing w:line="600" w:lineRule="exact"/>
        <w:ind w:firstLineChars="200" w:firstLine="643"/>
        <w:rPr>
          <w:rFonts w:eastAsia="方正仿宋简体"/>
          <w:sz w:val="32"/>
          <w:szCs w:val="32"/>
        </w:rPr>
      </w:pPr>
      <w:r>
        <w:rPr>
          <w:rFonts w:eastAsia="方正楷体简体" w:cs="方正楷体简体" w:hint="eastAsia"/>
          <w:b/>
          <w:bCs/>
          <w:sz w:val="32"/>
          <w:szCs w:val="32"/>
        </w:rPr>
        <w:t>区文化广电旅游局</w:t>
      </w:r>
      <w:r>
        <w:rPr>
          <w:rStyle w:val="ab"/>
          <w:rFonts w:eastAsia="方正仿宋简体" w:hint="eastAsia"/>
          <w:bCs/>
          <w:sz w:val="32"/>
          <w:szCs w:val="32"/>
        </w:rPr>
        <w:t>牵头负责观光旅游类浮桥（吊桥、荡桥、索桥、木桥）的行业监管。</w:t>
      </w:r>
    </w:p>
    <w:p w:rsidR="00ED69C0" w:rsidRDefault="006E5649">
      <w:pPr>
        <w:spacing w:line="550" w:lineRule="exact"/>
        <w:ind w:firstLineChars="200" w:firstLine="640"/>
        <w:rPr>
          <w:rFonts w:eastAsia="方正黑体简体" w:cs="方正黑体简体"/>
          <w:sz w:val="32"/>
          <w:szCs w:val="32"/>
        </w:rPr>
      </w:pPr>
      <w:r>
        <w:rPr>
          <w:rFonts w:eastAsia="方正黑体简体" w:cs="方正黑体简体" w:hint="eastAsia"/>
          <w:sz w:val="32"/>
          <w:szCs w:val="32"/>
        </w:rPr>
        <w:lastRenderedPageBreak/>
        <w:t>十五、交通通行类浮桥（吊桥、荡桥、索桥、木桥）</w:t>
      </w:r>
    </w:p>
    <w:p w:rsidR="00ED69C0" w:rsidRDefault="006E5649">
      <w:pPr>
        <w:spacing w:line="550" w:lineRule="exact"/>
        <w:ind w:firstLineChars="200" w:firstLine="643"/>
        <w:rPr>
          <w:rFonts w:eastAsia="方正黑体简体" w:cs="方正黑体简体"/>
          <w:sz w:val="32"/>
          <w:szCs w:val="32"/>
        </w:rPr>
      </w:pPr>
      <w:r>
        <w:rPr>
          <w:rFonts w:eastAsia="方正楷体简体" w:cs="方正楷体简体" w:hint="eastAsia"/>
          <w:b/>
          <w:bCs/>
          <w:sz w:val="32"/>
          <w:szCs w:val="32"/>
        </w:rPr>
        <w:t>区交通运输局</w:t>
      </w:r>
      <w:r>
        <w:rPr>
          <w:rStyle w:val="ab"/>
          <w:rFonts w:eastAsia="方正仿宋简体" w:hint="eastAsia"/>
          <w:bCs/>
          <w:sz w:val="32"/>
          <w:szCs w:val="32"/>
        </w:rPr>
        <w:t>牵头负责交通通行类浮桥（吊桥、荡桥、索桥、木桥）的行业监管。</w:t>
      </w:r>
    </w:p>
    <w:p w:rsidR="00ED69C0" w:rsidRDefault="006E5649">
      <w:pPr>
        <w:spacing w:line="550" w:lineRule="exact"/>
        <w:ind w:firstLineChars="200" w:firstLine="640"/>
        <w:rPr>
          <w:rFonts w:eastAsia="方正黑体简体" w:cs="方正黑体简体"/>
          <w:sz w:val="32"/>
          <w:szCs w:val="32"/>
        </w:rPr>
      </w:pPr>
      <w:r>
        <w:rPr>
          <w:rFonts w:eastAsia="方正黑体简体" w:cs="方正黑体简体" w:hint="eastAsia"/>
          <w:sz w:val="32"/>
          <w:szCs w:val="32"/>
        </w:rPr>
        <w:t>十六、卡丁车</w:t>
      </w:r>
    </w:p>
    <w:p w:rsidR="00ED69C0" w:rsidRDefault="006E5649">
      <w:pPr>
        <w:spacing w:line="550" w:lineRule="exact"/>
        <w:ind w:firstLineChars="200" w:firstLine="643"/>
        <w:rPr>
          <w:rFonts w:eastAsia="方正仿宋简体"/>
          <w:color w:val="0000FF"/>
          <w:sz w:val="32"/>
          <w:szCs w:val="32"/>
        </w:rPr>
      </w:pPr>
      <w:r>
        <w:rPr>
          <w:rFonts w:eastAsia="方正楷体简体" w:cs="方正楷体简体" w:hint="eastAsia"/>
          <w:b/>
          <w:bCs/>
          <w:sz w:val="32"/>
          <w:szCs w:val="32"/>
        </w:rPr>
        <w:t>区教育和体育局</w:t>
      </w:r>
      <w:r>
        <w:rPr>
          <w:rFonts w:eastAsia="方正仿宋简体" w:hint="eastAsia"/>
          <w:sz w:val="32"/>
          <w:szCs w:val="32"/>
        </w:rPr>
        <w:t>牵头负责卡丁车的行业监管。</w:t>
      </w:r>
      <w:r>
        <w:rPr>
          <w:rFonts w:eastAsia="方正楷体简体" w:cs="方正楷体简体" w:hint="eastAsia"/>
          <w:b/>
          <w:bCs/>
          <w:sz w:val="32"/>
          <w:szCs w:val="32"/>
        </w:rPr>
        <w:t>区文化广电旅游局</w:t>
      </w:r>
      <w:r>
        <w:rPr>
          <w:rFonts w:eastAsia="方正仿宋简体" w:hint="eastAsia"/>
          <w:sz w:val="32"/>
          <w:szCs w:val="32"/>
        </w:rPr>
        <w:t>牵头负责景区、文化游乐场等经营性场所卡丁车项目安全生产管理；</w:t>
      </w:r>
      <w:r>
        <w:rPr>
          <w:rFonts w:eastAsia="方正楷体简体" w:cs="方正楷体简体" w:hint="eastAsia"/>
          <w:b/>
          <w:bCs/>
          <w:sz w:val="32"/>
          <w:szCs w:val="32"/>
        </w:rPr>
        <w:t>区农业农村局</w:t>
      </w:r>
      <w:r>
        <w:rPr>
          <w:rFonts w:eastAsia="方正仿宋简体" w:hint="eastAsia"/>
          <w:sz w:val="32"/>
          <w:szCs w:val="32"/>
        </w:rPr>
        <w:t>牵头负责农村生产经营性场所卡丁车项目安全生产管理；</w:t>
      </w:r>
      <w:r>
        <w:rPr>
          <w:rFonts w:eastAsia="方正楷体简体" w:cs="方正楷体简体" w:hint="eastAsia"/>
          <w:b/>
          <w:bCs/>
          <w:sz w:val="32"/>
          <w:szCs w:val="32"/>
        </w:rPr>
        <w:t>区商务局</w:t>
      </w:r>
      <w:r>
        <w:rPr>
          <w:rFonts w:eastAsia="方正仿宋简体" w:hint="eastAsia"/>
          <w:sz w:val="32"/>
          <w:szCs w:val="32"/>
        </w:rPr>
        <w:t>牵头负责城市综合体内卡丁车项目安全生产管理；</w:t>
      </w:r>
      <w:r>
        <w:rPr>
          <w:rFonts w:eastAsia="方正楷体简体" w:cs="方正楷体简体" w:hint="eastAsia"/>
          <w:b/>
          <w:bCs/>
          <w:sz w:val="32"/>
          <w:szCs w:val="32"/>
        </w:rPr>
        <w:t>区公安分局、区自然资源规划局、区市场监管局</w:t>
      </w:r>
      <w:r>
        <w:rPr>
          <w:rFonts w:eastAsia="方正仿宋简体" w:hint="eastAsia"/>
          <w:sz w:val="32"/>
          <w:szCs w:val="32"/>
        </w:rPr>
        <w:t>等部门按照各自职责做好安全监管工作。</w:t>
      </w:r>
    </w:p>
    <w:p w:rsidR="00ED69C0" w:rsidRDefault="006E5649">
      <w:pPr>
        <w:spacing w:line="550" w:lineRule="exact"/>
        <w:ind w:firstLineChars="200" w:firstLine="640"/>
        <w:rPr>
          <w:rFonts w:eastAsia="方正仿宋简体"/>
          <w:sz w:val="32"/>
          <w:szCs w:val="32"/>
        </w:rPr>
      </w:pPr>
      <w:r>
        <w:rPr>
          <w:rFonts w:eastAsia="方正仿宋简体" w:hint="eastAsia"/>
          <w:sz w:val="32"/>
          <w:szCs w:val="32"/>
        </w:rPr>
        <w:t>如法律、法规、规章和规范性文件另有规定或调整更新的，从其规定。除有明确规定的以外，负责行业监管的部门同时行使其安全监管职责。各有关部门（单位）要提高政治站位，切实履行本行业领域的行业监管责任和职责范围内的安全监管责任，推动安全生产各项制度和措施落实，维护好广大人民群众切身利益，保障全区经济社会高质量发展。区安办要加强督促检查，对</w:t>
      </w:r>
      <w:r>
        <w:rPr>
          <w:rFonts w:eastAsia="方正仿宋简体" w:hint="eastAsia"/>
          <w:sz w:val="32"/>
          <w:szCs w:val="32"/>
        </w:rPr>
        <w:t>作风不实、履职不力的，要实施警示约谈、通报批评。对因履职不到位、责任落实不到位导致发生生产安全事故的，要依法依规追究相关责任单位和责任人责任。</w:t>
      </w:r>
    </w:p>
    <w:p w:rsidR="00ED69C0" w:rsidRDefault="00ED69C0">
      <w:pPr>
        <w:pStyle w:val="a5"/>
        <w:spacing w:line="550" w:lineRule="exact"/>
      </w:pPr>
    </w:p>
    <w:p w:rsidR="00ED69C0" w:rsidRDefault="006E5649">
      <w:pPr>
        <w:spacing w:line="550" w:lineRule="exact"/>
        <w:ind w:rightChars="573" w:right="1203" w:firstLineChars="200" w:firstLine="640"/>
        <w:jc w:val="right"/>
        <w:rPr>
          <w:rFonts w:eastAsia="方正仿宋简体"/>
          <w:sz w:val="32"/>
          <w:szCs w:val="32"/>
        </w:rPr>
      </w:pPr>
      <w:r>
        <w:rPr>
          <w:rFonts w:eastAsia="方正仿宋简体" w:hint="eastAsia"/>
          <w:sz w:val="32"/>
          <w:szCs w:val="32"/>
        </w:rPr>
        <w:t>资阳市雁江区人民政府</w:t>
      </w:r>
    </w:p>
    <w:p w:rsidR="00ED69C0" w:rsidRDefault="006E5649">
      <w:pPr>
        <w:pStyle w:val="a5"/>
        <w:spacing w:line="550" w:lineRule="exact"/>
        <w:ind w:rightChars="687" w:right="1443"/>
        <w:jc w:val="right"/>
        <w:rPr>
          <w:rFonts w:eastAsia="方正仿宋简体"/>
          <w:sz w:val="32"/>
          <w:szCs w:val="32"/>
        </w:rPr>
      </w:pPr>
      <w:r>
        <w:rPr>
          <w:rFonts w:eastAsia="方正仿宋简体" w:hint="eastAsia"/>
          <w:sz w:val="32"/>
          <w:szCs w:val="32"/>
        </w:rPr>
        <w:t xml:space="preserve">                             2023</w:t>
      </w:r>
      <w:r>
        <w:rPr>
          <w:rFonts w:eastAsia="方正仿宋简体" w:hint="eastAsia"/>
          <w:sz w:val="32"/>
          <w:szCs w:val="32"/>
        </w:rPr>
        <w:t>年</w:t>
      </w:r>
      <w:r>
        <w:rPr>
          <w:rFonts w:eastAsia="方正仿宋简体" w:hint="eastAsia"/>
          <w:sz w:val="32"/>
          <w:szCs w:val="32"/>
        </w:rPr>
        <w:t>10</w:t>
      </w:r>
      <w:r>
        <w:rPr>
          <w:rFonts w:eastAsia="方正仿宋简体" w:hint="eastAsia"/>
          <w:sz w:val="32"/>
          <w:szCs w:val="32"/>
        </w:rPr>
        <w:t>月</w:t>
      </w:r>
      <w:r>
        <w:rPr>
          <w:rFonts w:eastAsia="方正仿宋简体" w:hint="eastAsia"/>
          <w:sz w:val="32"/>
          <w:szCs w:val="32"/>
        </w:rPr>
        <w:t>24</w:t>
      </w:r>
      <w:r>
        <w:rPr>
          <w:rFonts w:eastAsia="方正仿宋简体" w:hint="eastAsia"/>
          <w:sz w:val="32"/>
          <w:szCs w:val="32"/>
        </w:rPr>
        <w:t>日</w:t>
      </w:r>
    </w:p>
    <w:sectPr w:rsidR="00ED69C0" w:rsidSect="00ED69C0">
      <w:footerReference w:type="default" r:id="rId7"/>
      <w:pgSz w:w="11906" w:h="16838"/>
      <w:pgMar w:top="2098" w:right="1474" w:bottom="1984" w:left="1588" w:header="851" w:footer="1474"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649" w:rsidRDefault="006E5649" w:rsidP="00ED69C0">
      <w:r>
        <w:separator/>
      </w:r>
    </w:p>
  </w:endnote>
  <w:endnote w:type="continuationSeparator" w:id="1">
    <w:p w:rsidR="006E5649" w:rsidRDefault="006E5649" w:rsidP="00ED6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9C0" w:rsidRDefault="00ED69C0">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649" w:rsidRDefault="006E5649" w:rsidP="00ED69C0">
      <w:r>
        <w:separator/>
      </w:r>
    </w:p>
  </w:footnote>
  <w:footnote w:type="continuationSeparator" w:id="1">
    <w:p w:rsidR="006E5649" w:rsidRDefault="006E5649" w:rsidP="00ED69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420"/>
  <w:drawingGridVerticalSpacing w:val="156"/>
  <w:noPunctuationKerning/>
  <w:characterSpacingControl w:val="compressPunctuation"/>
  <w:noLineBreaksAfter w:lang="zh-CN" w:val="$([{£¥·‘“〈《「『【〔〖〝﹙﹛﹝＄（．［｛￡￥"/>
  <w:noLineBreaksBefore w:lang="zh-CN" w:val="!%),.:;&gt;?]}¢¨°·ˇˉ―‖’”…‰′″›℃∶、。〃〉》」』】〕〗〞︶︺︾﹀﹄﹚﹜﹞！＂％＇），．：；？］｀｜｝～￠"/>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7A55823"/>
    <w:rsid w:val="EF7BDE5E"/>
    <w:rsid w:val="F9F7CDB7"/>
    <w:rsid w:val="FF6CA49E"/>
    <w:rsid w:val="002E1E38"/>
    <w:rsid w:val="006A6350"/>
    <w:rsid w:val="006E5649"/>
    <w:rsid w:val="008E07AE"/>
    <w:rsid w:val="00D019B5"/>
    <w:rsid w:val="00D45D9B"/>
    <w:rsid w:val="00DB2236"/>
    <w:rsid w:val="00ED69C0"/>
    <w:rsid w:val="00FD2F51"/>
    <w:rsid w:val="0AFA555A"/>
    <w:rsid w:val="126728AC"/>
    <w:rsid w:val="18154EAF"/>
    <w:rsid w:val="18D52CB9"/>
    <w:rsid w:val="1AD17EB3"/>
    <w:rsid w:val="1D3F6F5F"/>
    <w:rsid w:val="1FFAEE2C"/>
    <w:rsid w:val="20477B83"/>
    <w:rsid w:val="22D401B1"/>
    <w:rsid w:val="25FB2126"/>
    <w:rsid w:val="27B703B9"/>
    <w:rsid w:val="32800775"/>
    <w:rsid w:val="336F11C3"/>
    <w:rsid w:val="36481EE7"/>
    <w:rsid w:val="37CD7628"/>
    <w:rsid w:val="3B2E7F0B"/>
    <w:rsid w:val="3C7551F5"/>
    <w:rsid w:val="3CF7BCE2"/>
    <w:rsid w:val="45A22A94"/>
    <w:rsid w:val="47A55823"/>
    <w:rsid w:val="49210587"/>
    <w:rsid w:val="4AF26284"/>
    <w:rsid w:val="4BB91B21"/>
    <w:rsid w:val="55467A68"/>
    <w:rsid w:val="55781EC6"/>
    <w:rsid w:val="5B7C7EAE"/>
    <w:rsid w:val="5F7D82D5"/>
    <w:rsid w:val="64383CB1"/>
    <w:rsid w:val="684938C9"/>
    <w:rsid w:val="6C5C3322"/>
    <w:rsid w:val="6E477B3B"/>
    <w:rsid w:val="6E567729"/>
    <w:rsid w:val="7030649D"/>
    <w:rsid w:val="7EE19903"/>
    <w:rsid w:val="83DF14DE"/>
    <w:rsid w:val="8AFF449F"/>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Body Text" w:semiHidden="0" w:unhideWhenUsed="0" w:qFormat="1"/>
    <w:lsdException w:name="Body Text Indent" w:semiHidden="0" w:unhideWhenUsed="0" w:qFormat="1"/>
    <w:lsdException w:name="Subtitle" w:locked="1" w:semiHidden="0" w:uiPriority="0" w:unhideWhenUsed="0" w:qFormat="1"/>
    <w:lsdException w:name="Salutation" w:semiHidden="0" w:unhideWhenUsed="0" w:qFormat="1"/>
    <w:lsdException w:name="Date" w:unhideWhenUsed="0" w:qFormat="1"/>
    <w:lsdException w:name="Body Text First Indent 2" w:semiHidden="0" w:unhideWhenUsed="0" w:qFormat="1"/>
    <w:lsdException w:name="Strong" w:locked="1" w:semiHidden="0" w:uiPriority="0" w:unhideWhenUsed="0" w:qFormat="1"/>
    <w:lsdException w:name="Emphasis"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D69C0"/>
    <w:pPr>
      <w:widowControl w:val="0"/>
      <w:jc w:val="both"/>
    </w:pPr>
    <w:rPr>
      <w:kern w:val="2"/>
      <w:sz w:val="21"/>
      <w:szCs w:val="24"/>
    </w:rPr>
  </w:style>
  <w:style w:type="paragraph" w:styleId="1">
    <w:name w:val="heading 1"/>
    <w:basedOn w:val="a"/>
    <w:next w:val="a"/>
    <w:link w:val="1Char"/>
    <w:uiPriority w:val="99"/>
    <w:qFormat/>
    <w:rsid w:val="00ED69C0"/>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uiPriority w:val="99"/>
    <w:qFormat/>
    <w:rsid w:val="00ED69C0"/>
    <w:pPr>
      <w:ind w:firstLineChars="200" w:firstLine="420"/>
    </w:pPr>
  </w:style>
  <w:style w:type="paragraph" w:styleId="a4">
    <w:name w:val="Salutation"/>
    <w:basedOn w:val="a"/>
    <w:next w:val="a"/>
    <w:link w:val="Char"/>
    <w:uiPriority w:val="99"/>
    <w:qFormat/>
    <w:rsid w:val="00ED69C0"/>
    <w:rPr>
      <w:kern w:val="0"/>
      <w:sz w:val="24"/>
    </w:rPr>
  </w:style>
  <w:style w:type="paragraph" w:styleId="a5">
    <w:name w:val="Body Text"/>
    <w:basedOn w:val="a"/>
    <w:next w:val="a"/>
    <w:link w:val="Char0"/>
    <w:uiPriority w:val="99"/>
    <w:qFormat/>
    <w:rsid w:val="00ED69C0"/>
    <w:pPr>
      <w:spacing w:after="120"/>
    </w:pPr>
  </w:style>
  <w:style w:type="paragraph" w:styleId="a6">
    <w:name w:val="Body Text Indent"/>
    <w:basedOn w:val="a"/>
    <w:next w:val="a0"/>
    <w:link w:val="Char1"/>
    <w:uiPriority w:val="99"/>
    <w:qFormat/>
    <w:rsid w:val="00ED69C0"/>
    <w:pPr>
      <w:spacing w:line="480" w:lineRule="exact"/>
      <w:ind w:firstLine="539"/>
    </w:pPr>
    <w:rPr>
      <w:sz w:val="28"/>
    </w:rPr>
  </w:style>
  <w:style w:type="paragraph" w:styleId="a7">
    <w:name w:val="Date"/>
    <w:basedOn w:val="a"/>
    <w:next w:val="a"/>
    <w:link w:val="Char2"/>
    <w:uiPriority w:val="99"/>
    <w:semiHidden/>
    <w:qFormat/>
    <w:rsid w:val="00ED69C0"/>
    <w:pPr>
      <w:ind w:leftChars="2500" w:left="100"/>
    </w:pPr>
  </w:style>
  <w:style w:type="paragraph" w:styleId="a8">
    <w:name w:val="footer"/>
    <w:basedOn w:val="a"/>
    <w:link w:val="Char3"/>
    <w:uiPriority w:val="99"/>
    <w:qFormat/>
    <w:rsid w:val="00ED69C0"/>
    <w:pPr>
      <w:tabs>
        <w:tab w:val="center" w:pos="4153"/>
        <w:tab w:val="right" w:pos="8306"/>
      </w:tabs>
      <w:snapToGrid w:val="0"/>
      <w:jc w:val="left"/>
    </w:pPr>
    <w:rPr>
      <w:sz w:val="18"/>
    </w:rPr>
  </w:style>
  <w:style w:type="paragraph" w:styleId="2">
    <w:name w:val="Body Text First Indent 2"/>
    <w:basedOn w:val="a6"/>
    <w:next w:val="a7"/>
    <w:link w:val="2Char"/>
    <w:uiPriority w:val="99"/>
    <w:qFormat/>
    <w:rsid w:val="00ED69C0"/>
    <w:pPr>
      <w:ind w:firstLineChars="200" w:firstLine="420"/>
    </w:pPr>
    <w:rPr>
      <w:rFonts w:ascii="Calibri" w:hAnsi="Calibri"/>
      <w:szCs w:val="20"/>
    </w:rPr>
  </w:style>
  <w:style w:type="paragraph" w:styleId="a9">
    <w:name w:val="header"/>
    <w:basedOn w:val="a"/>
    <w:link w:val="Char4"/>
    <w:uiPriority w:val="99"/>
    <w:qFormat/>
    <w:rsid w:val="00ED69C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a">
    <w:name w:val="page number"/>
    <w:basedOn w:val="a1"/>
    <w:uiPriority w:val="99"/>
    <w:qFormat/>
    <w:rsid w:val="00ED69C0"/>
    <w:rPr>
      <w:rFonts w:cs="Times New Roman"/>
    </w:rPr>
  </w:style>
  <w:style w:type="character" w:styleId="ab">
    <w:name w:val="Emphasis"/>
    <w:basedOn w:val="a1"/>
    <w:uiPriority w:val="99"/>
    <w:qFormat/>
    <w:rsid w:val="00ED69C0"/>
    <w:rPr>
      <w:rFonts w:cs="Times New Roman"/>
    </w:rPr>
  </w:style>
  <w:style w:type="character" w:customStyle="1" w:styleId="1Char">
    <w:name w:val="标题 1 Char"/>
    <w:basedOn w:val="a1"/>
    <w:link w:val="1"/>
    <w:uiPriority w:val="9"/>
    <w:qFormat/>
    <w:rsid w:val="00ED69C0"/>
    <w:rPr>
      <w:rFonts w:ascii="Times New Roman" w:hAnsi="Times New Roman"/>
      <w:b/>
      <w:bCs/>
      <w:kern w:val="44"/>
      <w:sz w:val="44"/>
      <w:szCs w:val="44"/>
    </w:rPr>
  </w:style>
  <w:style w:type="character" w:customStyle="1" w:styleId="Char0">
    <w:name w:val="正文文本 Char"/>
    <w:basedOn w:val="a1"/>
    <w:link w:val="a5"/>
    <w:uiPriority w:val="99"/>
    <w:semiHidden/>
    <w:qFormat/>
    <w:rsid w:val="00ED69C0"/>
    <w:rPr>
      <w:rFonts w:ascii="Times New Roman" w:hAnsi="Times New Roman"/>
      <w:szCs w:val="24"/>
    </w:rPr>
  </w:style>
  <w:style w:type="character" w:customStyle="1" w:styleId="Char">
    <w:name w:val="称呼 Char"/>
    <w:basedOn w:val="a1"/>
    <w:link w:val="a4"/>
    <w:uiPriority w:val="99"/>
    <w:semiHidden/>
    <w:qFormat/>
    <w:rsid w:val="00ED69C0"/>
    <w:rPr>
      <w:rFonts w:ascii="Times New Roman" w:hAnsi="Times New Roman"/>
      <w:szCs w:val="24"/>
    </w:rPr>
  </w:style>
  <w:style w:type="character" w:customStyle="1" w:styleId="Char1">
    <w:name w:val="正文文本缩进 Char"/>
    <w:basedOn w:val="a1"/>
    <w:link w:val="a6"/>
    <w:uiPriority w:val="99"/>
    <w:semiHidden/>
    <w:qFormat/>
    <w:rsid w:val="00ED69C0"/>
    <w:rPr>
      <w:rFonts w:ascii="Times New Roman" w:hAnsi="Times New Roman"/>
      <w:szCs w:val="24"/>
    </w:rPr>
  </w:style>
  <w:style w:type="character" w:customStyle="1" w:styleId="Char2">
    <w:name w:val="日期 Char"/>
    <w:basedOn w:val="a1"/>
    <w:link w:val="a7"/>
    <w:uiPriority w:val="99"/>
    <w:semiHidden/>
    <w:qFormat/>
    <w:rsid w:val="00ED69C0"/>
    <w:rPr>
      <w:rFonts w:ascii="Times New Roman" w:hAnsi="Times New Roman"/>
      <w:szCs w:val="24"/>
    </w:rPr>
  </w:style>
  <w:style w:type="character" w:customStyle="1" w:styleId="Char3">
    <w:name w:val="页脚 Char"/>
    <w:basedOn w:val="a1"/>
    <w:link w:val="a8"/>
    <w:uiPriority w:val="99"/>
    <w:semiHidden/>
    <w:qFormat/>
    <w:rsid w:val="00ED69C0"/>
    <w:rPr>
      <w:rFonts w:ascii="Times New Roman" w:hAnsi="Times New Roman"/>
      <w:sz w:val="18"/>
      <w:szCs w:val="18"/>
    </w:rPr>
  </w:style>
  <w:style w:type="character" w:customStyle="1" w:styleId="Char4">
    <w:name w:val="页眉 Char"/>
    <w:basedOn w:val="a1"/>
    <w:link w:val="a9"/>
    <w:uiPriority w:val="99"/>
    <w:semiHidden/>
    <w:qFormat/>
    <w:rsid w:val="00ED69C0"/>
    <w:rPr>
      <w:rFonts w:ascii="Times New Roman" w:hAnsi="Times New Roman"/>
      <w:sz w:val="18"/>
      <w:szCs w:val="18"/>
    </w:rPr>
  </w:style>
  <w:style w:type="character" w:customStyle="1" w:styleId="2Char">
    <w:name w:val="正文首行缩进 2 Char"/>
    <w:basedOn w:val="Char1"/>
    <w:link w:val="2"/>
    <w:uiPriority w:val="99"/>
    <w:semiHidden/>
    <w:qFormat/>
    <w:rsid w:val="00ED69C0"/>
  </w:style>
  <w:style w:type="paragraph" w:customStyle="1" w:styleId="BodyTextFirstIndent21">
    <w:name w:val="Body Text First Indent 21"/>
    <w:basedOn w:val="BodyTextIndent1"/>
    <w:next w:val="a"/>
    <w:uiPriority w:val="99"/>
    <w:qFormat/>
    <w:rsid w:val="00ED69C0"/>
    <w:pPr>
      <w:ind w:firstLineChars="200" w:firstLine="420"/>
    </w:pPr>
    <w:rPr>
      <w:b w:val="0"/>
      <w:bCs w:val="0"/>
    </w:rPr>
  </w:style>
  <w:style w:type="paragraph" w:customStyle="1" w:styleId="BodyTextIndent1">
    <w:name w:val="Body Text Indent1"/>
    <w:basedOn w:val="a"/>
    <w:uiPriority w:val="99"/>
    <w:qFormat/>
    <w:rsid w:val="00ED69C0"/>
    <w:pPr>
      <w:spacing w:line="600" w:lineRule="atLeast"/>
      <w:ind w:firstLine="600"/>
    </w:pPr>
    <w:rPr>
      <w:rFonts w:ascii="仿宋_GB2312" w:eastAsia="仿宋_GB2312" w:cs="仿宋_GB2312"/>
      <w:b/>
      <w:bCs/>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7" textRotate="1"/>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平凡</dc:creator>
  <cp:lastModifiedBy>ASUS</cp:lastModifiedBy>
  <cp:revision>3</cp:revision>
  <cp:lastPrinted>2023-10-17T16:36:00Z</cp:lastPrinted>
  <dcterms:created xsi:type="dcterms:W3CDTF">2023-09-19T09:45:00Z</dcterms:created>
  <dcterms:modified xsi:type="dcterms:W3CDTF">2023-11-09T02:10:00Z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ICV">
    <vt:lpwstr>61EDD7FACD2643AAACBCE8F21F4DE381</vt:lpwstr>
  </property>
</Properties>
</file>