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乐府办函〔202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spacing w:line="520" w:lineRule="exact"/>
        <w:jc w:val="right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spacing w:line="520" w:lineRule="exact"/>
        <w:jc w:val="right"/>
        <w:rPr>
          <w:rFonts w:hint="default" w:ascii="Times New Roman" w:hAnsi="Times New Roman" w:eastAsia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确认县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级治安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保卫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重点单位的通知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各乡镇人民政府、街道办事处，县级有关部门（单位）：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为进一步规范治安保卫重点单位内部治安保卫工作，保护公民人身、财产安全和公共财产安全，维护治安保卫重点单位的工作、生产、经营、教学和科研秩序。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根据国务院《企业事业单位内部治安保卫条例》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相关规定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经县政府同意，确定四川省乐至县汽车运输有限责任公司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家单位为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级治安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保卫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重点单位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治安保卫重点单位应当遵守《企业事业单位内部治安保卫条例》的一般规定和对治安保卫重点单位的特别规定；设置满足单位安保需求的治安保卫机构，配备专职治安保卫人员，并将保卫机构、人员配备和变更情况报公安机关备案；根据单位性质、特点和安全防范工作需要，确定本单位的治安保卫重要部位，按照国家标准和行业标准设置技防设施和实体防护装置；在公安机关和行业、系统主管部门指导下制定突发事件应急预案并定期演练；建立健全内部安全管理制度，加强巡逻守护，确保单位内部安全稳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乐至县县级治安保卫重点单位名单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4536" w:firstLineChars="1400"/>
        <w:textAlignment w:val="auto"/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仿宋_GB2312" w:cs="Times New Roman"/>
          <w:spacing w:val="2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  <w:t>202</w:t>
      </w:r>
      <w:r>
        <w:rPr>
          <w:rFonts w:hint="eastAsia" w:eastAsia="方正仿宋简体" w:cs="Times New Roman"/>
          <w:spacing w:val="2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  <w:t>年</w:t>
      </w:r>
      <w:r>
        <w:rPr>
          <w:rFonts w:hint="eastAsia" w:eastAsia="方正仿宋简体" w:cs="Times New Roman"/>
          <w:spacing w:val="2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  <w:t>月</w:t>
      </w:r>
      <w:r>
        <w:rPr>
          <w:rFonts w:hint="eastAsia" w:eastAsia="方正仿宋简体" w:cs="Times New Roman"/>
          <w:spacing w:val="2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pacing w:val="2"/>
          <w:kern w:val="0"/>
          <w:sz w:val="32"/>
          <w:szCs w:val="32"/>
        </w:rPr>
        <w:t xml:space="preserve">日       </w:t>
      </w:r>
      <w:r>
        <w:rPr>
          <w:rFonts w:hint="default" w:ascii="Times New Roman" w:hAnsi="Times New Roman" w:eastAsia="仿宋_GB2312" w:cs="Times New Roman"/>
          <w:spacing w:val="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乐至县县级治安保卫重点单位名单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一、重要交通运营企业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四川省乐至县汽车运输有限责任公司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乐至县弘毅运业有限责任公司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二、邮政、通讯及金融单位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中国移动通信集团四川有限公司乐至分公司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中国电信股份有限公司乐至分公司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中国联合网络通信有限公司乐至县分公司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中国广电四川网络股份有限公司乐至县分公司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中国人民银行乐至县支行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四川乐至农村商业银行股份有限公司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中国邮政集团有限公司四川省乐至县分公司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三、大型能源动力、水利设施和城市水、电、燃汽、热力供应设施单位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乐至海天水务有限公司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乐至港华燃气有限公司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乐至县洁能压缩天然气有限责任公司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四川省乐至县液化石油气有限责任公司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中国石油天然气股份公司四川资阳乐至销售片区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国网四川省电力公司乐至县供电分公司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四、教育、医疗、文化、体育单位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四川省乐至县吴仲良中学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乐至县城东小学校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乐至县城西小学校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资阳机车天池希望小学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四川省乐至县高级职业中学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乐至县精神卫生保健院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四川省乐至县中医医院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乐至天颐新区医院有限公司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乐至上好医院有限公司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五、大型物资储备、大型商贸中心、运输单位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eastAsia="zh-CN"/>
        </w:rPr>
        <w:t>四川乐至鼎顺粮食储备有限责任公司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六、生产、储存、经营危险物品单位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四川省资阳市民用爆破器材有限公司乐至县分公司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乐至县帅乡烟花爆竹有限责任公司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七、重点文物保护单位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乐至县报国寺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八、4A级以上旅游景区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陈毅故里景区管理委员会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九、其他治安保卫重点单位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  <w:lang w:val="en-US" w:eastAsia="zh-CN"/>
        </w:rPr>
        <w:t>四川省乐翻天农业开发有限公司</w:t>
      </w: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pacing w:val="-20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28" w:left="1587" w:header="851" w:footer="1502" w:gutter="0"/>
      <w:pgNumType w:fmt="decimal"/>
      <w:cols w:space="0" w:num="1"/>
      <w:titlePg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8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MTljMzQ3ZWI1Yzc4OTBiOTczYjlkNmYzNWVjNTEifQ=="/>
  </w:docVars>
  <w:rsids>
    <w:rsidRoot w:val="001D5CFE"/>
    <w:rsid w:val="000302C7"/>
    <w:rsid w:val="00045CFB"/>
    <w:rsid w:val="00067841"/>
    <w:rsid w:val="00095D50"/>
    <w:rsid w:val="000A40B3"/>
    <w:rsid w:val="00114BAC"/>
    <w:rsid w:val="00121051"/>
    <w:rsid w:val="001D5CFE"/>
    <w:rsid w:val="001E3AEB"/>
    <w:rsid w:val="002136BF"/>
    <w:rsid w:val="00237F52"/>
    <w:rsid w:val="00260925"/>
    <w:rsid w:val="00265264"/>
    <w:rsid w:val="002F08C2"/>
    <w:rsid w:val="00332FBE"/>
    <w:rsid w:val="003457B0"/>
    <w:rsid w:val="0035315A"/>
    <w:rsid w:val="00365D48"/>
    <w:rsid w:val="003704F4"/>
    <w:rsid w:val="003A2868"/>
    <w:rsid w:val="003A48B5"/>
    <w:rsid w:val="00405F27"/>
    <w:rsid w:val="00450949"/>
    <w:rsid w:val="00486E66"/>
    <w:rsid w:val="004965DA"/>
    <w:rsid w:val="004B26A7"/>
    <w:rsid w:val="004B7901"/>
    <w:rsid w:val="004E5C14"/>
    <w:rsid w:val="00561B2A"/>
    <w:rsid w:val="00562967"/>
    <w:rsid w:val="005A238E"/>
    <w:rsid w:val="005D5E28"/>
    <w:rsid w:val="005F74F8"/>
    <w:rsid w:val="0063625C"/>
    <w:rsid w:val="00675DE7"/>
    <w:rsid w:val="006C0900"/>
    <w:rsid w:val="00715A9B"/>
    <w:rsid w:val="00753D38"/>
    <w:rsid w:val="00763289"/>
    <w:rsid w:val="00803769"/>
    <w:rsid w:val="00833AE5"/>
    <w:rsid w:val="008443EC"/>
    <w:rsid w:val="008A3D36"/>
    <w:rsid w:val="0091220B"/>
    <w:rsid w:val="00916245"/>
    <w:rsid w:val="00981E8C"/>
    <w:rsid w:val="009B342A"/>
    <w:rsid w:val="009E4889"/>
    <w:rsid w:val="00A3604B"/>
    <w:rsid w:val="00A63CD6"/>
    <w:rsid w:val="00AC6611"/>
    <w:rsid w:val="00AF598A"/>
    <w:rsid w:val="00B01177"/>
    <w:rsid w:val="00B20FDE"/>
    <w:rsid w:val="00B45B4D"/>
    <w:rsid w:val="00B57B43"/>
    <w:rsid w:val="00B642E2"/>
    <w:rsid w:val="00B94E26"/>
    <w:rsid w:val="00C64389"/>
    <w:rsid w:val="00CD1DD6"/>
    <w:rsid w:val="00CE072C"/>
    <w:rsid w:val="00CF130F"/>
    <w:rsid w:val="00CF679A"/>
    <w:rsid w:val="00D07386"/>
    <w:rsid w:val="00D134FB"/>
    <w:rsid w:val="00D1451F"/>
    <w:rsid w:val="00D30CFE"/>
    <w:rsid w:val="00D3512E"/>
    <w:rsid w:val="00D641C2"/>
    <w:rsid w:val="00D70759"/>
    <w:rsid w:val="00D85981"/>
    <w:rsid w:val="00D9084B"/>
    <w:rsid w:val="00E1455E"/>
    <w:rsid w:val="00E947AA"/>
    <w:rsid w:val="00EC2DA7"/>
    <w:rsid w:val="00EC3671"/>
    <w:rsid w:val="00EF0298"/>
    <w:rsid w:val="00F01D66"/>
    <w:rsid w:val="00F04D15"/>
    <w:rsid w:val="00F12EE1"/>
    <w:rsid w:val="00F33BDE"/>
    <w:rsid w:val="00F47BD0"/>
    <w:rsid w:val="00FB699D"/>
    <w:rsid w:val="00FF4AA4"/>
    <w:rsid w:val="02345265"/>
    <w:rsid w:val="02C1314D"/>
    <w:rsid w:val="050C1DE2"/>
    <w:rsid w:val="06F92FC6"/>
    <w:rsid w:val="0B3A29C4"/>
    <w:rsid w:val="0D1E50BD"/>
    <w:rsid w:val="11113020"/>
    <w:rsid w:val="14EE602E"/>
    <w:rsid w:val="18663346"/>
    <w:rsid w:val="19375B6B"/>
    <w:rsid w:val="2495285C"/>
    <w:rsid w:val="28CA0936"/>
    <w:rsid w:val="2BC363F8"/>
    <w:rsid w:val="2E7503FE"/>
    <w:rsid w:val="2F2DA8CF"/>
    <w:rsid w:val="2FC929E5"/>
    <w:rsid w:val="31FA0ADC"/>
    <w:rsid w:val="35800C2E"/>
    <w:rsid w:val="38C93E31"/>
    <w:rsid w:val="39F35787"/>
    <w:rsid w:val="3AC16698"/>
    <w:rsid w:val="3B0F330D"/>
    <w:rsid w:val="43143D27"/>
    <w:rsid w:val="44C2029A"/>
    <w:rsid w:val="47236FEA"/>
    <w:rsid w:val="495A7EC7"/>
    <w:rsid w:val="4DAD6AEE"/>
    <w:rsid w:val="4DE9282F"/>
    <w:rsid w:val="4DFF41AB"/>
    <w:rsid w:val="4E561F0C"/>
    <w:rsid w:val="52DC3532"/>
    <w:rsid w:val="53B864D2"/>
    <w:rsid w:val="543468CF"/>
    <w:rsid w:val="582C2DC8"/>
    <w:rsid w:val="5A134BAF"/>
    <w:rsid w:val="5B086ED1"/>
    <w:rsid w:val="5B732670"/>
    <w:rsid w:val="5E824724"/>
    <w:rsid w:val="5EF8282D"/>
    <w:rsid w:val="65436821"/>
    <w:rsid w:val="65AA38A1"/>
    <w:rsid w:val="65CA685E"/>
    <w:rsid w:val="66742688"/>
    <w:rsid w:val="67AB4169"/>
    <w:rsid w:val="67CB6715"/>
    <w:rsid w:val="6915395F"/>
    <w:rsid w:val="6B225E69"/>
    <w:rsid w:val="6D6C1414"/>
    <w:rsid w:val="731F5316"/>
    <w:rsid w:val="781D5B46"/>
    <w:rsid w:val="793E0D9A"/>
    <w:rsid w:val="79FE6206"/>
    <w:rsid w:val="7B7FB929"/>
    <w:rsid w:val="7BCA5B1D"/>
    <w:rsid w:val="7BE722C6"/>
    <w:rsid w:val="7CFE66B6"/>
    <w:rsid w:val="7F0E2779"/>
    <w:rsid w:val="B73DC009"/>
    <w:rsid w:val="BE3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1072</Words>
  <Characters>1083</Characters>
  <Lines>15</Lines>
  <Paragraphs>4</Paragraphs>
  <TotalTime>2</TotalTime>
  <ScaleCrop>false</ScaleCrop>
  <LinksUpToDate>false</LinksUpToDate>
  <CharactersWithSpaces>1091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2021-08-21T07:52:00Z</dcterms:created>
  <dc:creator>但洋</dc:creator>
  <cp:lastModifiedBy>W</cp:lastModifiedBy>
  <cp:lastPrinted>2021-08-21T10:30:00Z</cp:lastPrinted>
  <dcterms:modified xsi:type="dcterms:W3CDTF">2023-12-15T11:32:22Z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209646791_cloud</vt:lpwstr>
  </property>
  <property fmtid="{D5CDD505-2E9C-101B-9397-08002B2CF9AE}" pid="4" name="ICV">
    <vt:lpwstr>8ABCCB2E50694887A8673CF51960C7E4_13</vt:lpwstr>
  </property>
</Properties>
</file>