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  <w:lang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  <w:lang w:eastAsia="zh-CN"/>
        </w:rPr>
        <w:t>乐至县人民政府办公室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关于表扬202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年度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城乡居民医疗保险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参（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续）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保工作先进单位</w:t>
      </w:r>
      <w:r>
        <w:rPr>
          <w:rFonts w:ascii="Times New Roman" w:hAnsi="Times New Roman" w:eastAsia="方正小标宋简体"/>
          <w:sz w:val="44"/>
          <w:szCs w:val="44"/>
        </w:rPr>
        <w:t>的通报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各乡镇人民政府、街道办事处，县级各部门（单位）：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2022年，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全县各级各部门（单位）坚持以习近平新时代中国特色社会主义思想为指导，认真贯彻落实全市医疗保障工作总体部署，圆满完成了市下达我县的城乡居民医疗保险参（续）保工作目标任务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为激励先进、发扬成绩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，经县政府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同意，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决定对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天池街道办事处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等1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个先进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单位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予以通报表扬。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希望受到表扬的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部门（单位）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珍惜荣誉、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再接再厉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、再创佳绩。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各级各部门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要以先进为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标杆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求真务实、奋力拼搏，努力推动全县城乡居民医疗保险参（续）保工作再上新台阶。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1598" w:leftChars="304" w:hanging="960" w:hangingChars="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乐至县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度城乡居民医疗保险参（续）保工作先进单位名单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乐至县人民政府办公室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乐至县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2022年度城乡居民医疗保险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参（续）保工作先进单位名单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一、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乡镇（街道）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天池街道办事处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南塔街道办事处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童家</w:t>
      </w:r>
      <w:r>
        <w:rPr>
          <w:rFonts w:ascii="Times New Roman" w:hAnsi="Times New Roman" w:eastAsia="仿宋_GB2312"/>
          <w:color w:val="auto"/>
          <w:sz w:val="32"/>
          <w:szCs w:val="32"/>
        </w:rPr>
        <w:t>镇</w:t>
      </w:r>
      <w:r>
        <w:rPr>
          <w:rFonts w:ascii="Times New Roman" w:eastAsia="仿宋_GB2312"/>
          <w:color w:val="auto"/>
          <w:kern w:val="0"/>
          <w:sz w:val="32"/>
          <w:szCs w:val="32"/>
          <w:lang w:bidi="ar"/>
        </w:rPr>
        <w:t>人民政府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    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龙门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回澜镇人民政府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石佛镇人民政府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佛星镇人民政府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二、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县级部门（单位）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县政府办公室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县财政局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县医疗保障局             县税务局</w:t>
      </w: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590" w:lineRule="exact"/>
        <w:rPr>
          <w:rFonts w:ascii="Times New Roman" w:eastAsia="黑体"/>
          <w:color w:val="000000"/>
          <w:kern w:val="0"/>
          <w:sz w:val="28"/>
          <w:szCs w:val="28"/>
        </w:rPr>
      </w:pPr>
    </w:p>
    <w:p>
      <w:pPr>
        <w:spacing w:line="590" w:lineRule="exact"/>
        <w:rPr>
          <w:rFonts w:ascii="Times New Roman" w:eastAsia="黑体"/>
          <w:color w:val="000000"/>
          <w:kern w:val="0"/>
          <w:sz w:val="28"/>
          <w:szCs w:val="28"/>
        </w:rPr>
      </w:pPr>
    </w:p>
    <w:p>
      <w:pPr>
        <w:spacing w:line="590" w:lineRule="exact"/>
        <w:rPr>
          <w:rFonts w:ascii="Times New Roman" w:eastAsia="黑体"/>
          <w:color w:val="000000"/>
          <w:kern w:val="0"/>
          <w:sz w:val="28"/>
          <w:szCs w:val="28"/>
        </w:rPr>
      </w:pPr>
    </w:p>
    <w:p>
      <w:pPr>
        <w:spacing w:line="590" w:lineRule="exact"/>
        <w:rPr>
          <w:rFonts w:ascii="Times New Roman" w:eastAsia="黑体"/>
          <w:color w:val="000000"/>
          <w:kern w:val="0"/>
          <w:sz w:val="28"/>
          <w:szCs w:val="28"/>
        </w:rPr>
      </w:pPr>
    </w:p>
    <w:p>
      <w:pPr>
        <w:spacing w:line="590" w:lineRule="exact"/>
        <w:rPr>
          <w:rFonts w:ascii="Times New Roman" w:eastAsia="黑体"/>
          <w:color w:val="000000"/>
          <w:kern w:val="0"/>
          <w:sz w:val="28"/>
          <w:szCs w:val="28"/>
        </w:rPr>
      </w:pPr>
    </w:p>
    <w:p>
      <w:pPr>
        <w:spacing w:line="590" w:lineRule="exact"/>
        <w:rPr>
          <w:rFonts w:ascii="Times New Roman" w:eastAsia="黑体"/>
          <w:color w:val="000000"/>
          <w:kern w:val="0"/>
          <w:sz w:val="28"/>
          <w:szCs w:val="28"/>
        </w:rPr>
      </w:pPr>
    </w:p>
    <w:p>
      <w:pPr>
        <w:spacing w:line="590" w:lineRule="exact"/>
        <w:rPr>
          <w:rFonts w:ascii="Times New Roman" w:eastAsia="黑体"/>
          <w:color w:val="000000"/>
          <w:kern w:val="0"/>
          <w:sz w:val="28"/>
          <w:szCs w:val="28"/>
        </w:rPr>
      </w:pPr>
    </w:p>
    <w:p>
      <w:pPr>
        <w:spacing w:line="590" w:lineRule="exact"/>
        <w:rPr>
          <w:rFonts w:ascii="Times New Roman" w:eastAsia="黑体"/>
          <w:color w:val="000000"/>
          <w:kern w:val="0"/>
          <w:sz w:val="28"/>
          <w:szCs w:val="28"/>
        </w:rPr>
      </w:pPr>
    </w:p>
    <w:p>
      <w:pPr>
        <w:pStyle w:val="2"/>
      </w:pPr>
    </w:p>
    <w:p>
      <w:pPr>
        <w:spacing w:line="590" w:lineRule="exact"/>
        <w:rPr>
          <w:rFonts w:ascii="Times New Roman" w:eastAsia="黑体"/>
          <w:color w:val="000000"/>
          <w:kern w:val="0"/>
          <w:sz w:val="28"/>
          <w:szCs w:val="28"/>
        </w:rPr>
      </w:pPr>
    </w:p>
    <w:p>
      <w:pPr>
        <w:spacing w:line="590" w:lineRule="exact"/>
        <w:rPr>
          <w:rFonts w:ascii="Times New Roman" w:eastAsia="黑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28" w:left="1587" w:header="851" w:footer="150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5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mirrorMargin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NTk2ZjYyMWJmMTdlZTc0NzljMDIxM2E2ZTUzYzQifQ=="/>
  </w:docVars>
  <w:rsids>
    <w:rsidRoot w:val="4E88700D"/>
    <w:rsid w:val="000253C1"/>
    <w:rsid w:val="000278E7"/>
    <w:rsid w:val="000E539C"/>
    <w:rsid w:val="000F0D1F"/>
    <w:rsid w:val="001029A6"/>
    <w:rsid w:val="00143645"/>
    <w:rsid w:val="001B6273"/>
    <w:rsid w:val="001B7905"/>
    <w:rsid w:val="001C02C2"/>
    <w:rsid w:val="001E7BE7"/>
    <w:rsid w:val="00201585"/>
    <w:rsid w:val="00245536"/>
    <w:rsid w:val="00277D4B"/>
    <w:rsid w:val="002B00D9"/>
    <w:rsid w:val="0032347E"/>
    <w:rsid w:val="003258D1"/>
    <w:rsid w:val="0033723A"/>
    <w:rsid w:val="003400AF"/>
    <w:rsid w:val="0034740B"/>
    <w:rsid w:val="00365DE8"/>
    <w:rsid w:val="003A59EE"/>
    <w:rsid w:val="003E117A"/>
    <w:rsid w:val="00425B83"/>
    <w:rsid w:val="00452983"/>
    <w:rsid w:val="00537D0D"/>
    <w:rsid w:val="00561F22"/>
    <w:rsid w:val="00563C26"/>
    <w:rsid w:val="005A71BE"/>
    <w:rsid w:val="005A7EDC"/>
    <w:rsid w:val="005C4ECF"/>
    <w:rsid w:val="005F207D"/>
    <w:rsid w:val="0061478A"/>
    <w:rsid w:val="00632330"/>
    <w:rsid w:val="00683A40"/>
    <w:rsid w:val="0069073B"/>
    <w:rsid w:val="006B588E"/>
    <w:rsid w:val="006C72FC"/>
    <w:rsid w:val="006D4AC3"/>
    <w:rsid w:val="00703E91"/>
    <w:rsid w:val="007C656A"/>
    <w:rsid w:val="007D7CA0"/>
    <w:rsid w:val="007E0D34"/>
    <w:rsid w:val="007E6BF8"/>
    <w:rsid w:val="00800444"/>
    <w:rsid w:val="008152FA"/>
    <w:rsid w:val="0082591F"/>
    <w:rsid w:val="008373C5"/>
    <w:rsid w:val="008405D7"/>
    <w:rsid w:val="00846B17"/>
    <w:rsid w:val="008519D7"/>
    <w:rsid w:val="008818F9"/>
    <w:rsid w:val="00895157"/>
    <w:rsid w:val="00897613"/>
    <w:rsid w:val="008A5AFE"/>
    <w:rsid w:val="008B481D"/>
    <w:rsid w:val="008D450F"/>
    <w:rsid w:val="00900889"/>
    <w:rsid w:val="00904156"/>
    <w:rsid w:val="00916DEA"/>
    <w:rsid w:val="00974BB4"/>
    <w:rsid w:val="009A1A59"/>
    <w:rsid w:val="009B62FE"/>
    <w:rsid w:val="009D5509"/>
    <w:rsid w:val="00A06709"/>
    <w:rsid w:val="00A1247F"/>
    <w:rsid w:val="00A4157A"/>
    <w:rsid w:val="00A56715"/>
    <w:rsid w:val="00A96E4B"/>
    <w:rsid w:val="00AA018B"/>
    <w:rsid w:val="00AD0BF8"/>
    <w:rsid w:val="00AF4A8B"/>
    <w:rsid w:val="00B34FB4"/>
    <w:rsid w:val="00B53844"/>
    <w:rsid w:val="00BA6280"/>
    <w:rsid w:val="00BC2656"/>
    <w:rsid w:val="00C21BF1"/>
    <w:rsid w:val="00C329A4"/>
    <w:rsid w:val="00C929F3"/>
    <w:rsid w:val="00C972CF"/>
    <w:rsid w:val="00CD1E61"/>
    <w:rsid w:val="00DF3643"/>
    <w:rsid w:val="00DF4180"/>
    <w:rsid w:val="00E22DBD"/>
    <w:rsid w:val="00E31DFC"/>
    <w:rsid w:val="00E34BBC"/>
    <w:rsid w:val="00E35858"/>
    <w:rsid w:val="00EE566E"/>
    <w:rsid w:val="00F15EEC"/>
    <w:rsid w:val="00F72800"/>
    <w:rsid w:val="00F86E7B"/>
    <w:rsid w:val="00FF54F5"/>
    <w:rsid w:val="01C12C38"/>
    <w:rsid w:val="051A5896"/>
    <w:rsid w:val="055471F7"/>
    <w:rsid w:val="05F047F3"/>
    <w:rsid w:val="07E36270"/>
    <w:rsid w:val="099619AF"/>
    <w:rsid w:val="09D97923"/>
    <w:rsid w:val="09F46F6F"/>
    <w:rsid w:val="0A744573"/>
    <w:rsid w:val="0B472E41"/>
    <w:rsid w:val="0D7362EF"/>
    <w:rsid w:val="0F7B6853"/>
    <w:rsid w:val="121E75B1"/>
    <w:rsid w:val="13D214DD"/>
    <w:rsid w:val="13E40577"/>
    <w:rsid w:val="14596DED"/>
    <w:rsid w:val="14717970"/>
    <w:rsid w:val="1AAA5C5C"/>
    <w:rsid w:val="1C0A3308"/>
    <w:rsid w:val="1C552BC0"/>
    <w:rsid w:val="1DFDEAE8"/>
    <w:rsid w:val="1E683677"/>
    <w:rsid w:val="1E9046B7"/>
    <w:rsid w:val="1F6D6576"/>
    <w:rsid w:val="208B7119"/>
    <w:rsid w:val="220A181D"/>
    <w:rsid w:val="22386148"/>
    <w:rsid w:val="22FC0BE7"/>
    <w:rsid w:val="236E4DFA"/>
    <w:rsid w:val="2382576F"/>
    <w:rsid w:val="239D3038"/>
    <w:rsid w:val="24B47998"/>
    <w:rsid w:val="27466745"/>
    <w:rsid w:val="281600A5"/>
    <w:rsid w:val="29A032D8"/>
    <w:rsid w:val="2A5B254F"/>
    <w:rsid w:val="2CB56DA3"/>
    <w:rsid w:val="30017C24"/>
    <w:rsid w:val="30E301DB"/>
    <w:rsid w:val="30F13D4B"/>
    <w:rsid w:val="314D7F34"/>
    <w:rsid w:val="331E2D04"/>
    <w:rsid w:val="34FD1935"/>
    <w:rsid w:val="369165C9"/>
    <w:rsid w:val="39700E9A"/>
    <w:rsid w:val="3B7D54AE"/>
    <w:rsid w:val="3C36313D"/>
    <w:rsid w:val="3D9F2573"/>
    <w:rsid w:val="3ED507BF"/>
    <w:rsid w:val="437B61CB"/>
    <w:rsid w:val="4480290B"/>
    <w:rsid w:val="44822D76"/>
    <w:rsid w:val="471F26C2"/>
    <w:rsid w:val="478862A9"/>
    <w:rsid w:val="47926284"/>
    <w:rsid w:val="487E1D57"/>
    <w:rsid w:val="49DE09EA"/>
    <w:rsid w:val="4C783319"/>
    <w:rsid w:val="4D77741A"/>
    <w:rsid w:val="4E790AF8"/>
    <w:rsid w:val="4E88700D"/>
    <w:rsid w:val="4EA87AF9"/>
    <w:rsid w:val="4EAF7B00"/>
    <w:rsid w:val="4FE67A73"/>
    <w:rsid w:val="55A77192"/>
    <w:rsid w:val="56B32B1C"/>
    <w:rsid w:val="57EE0619"/>
    <w:rsid w:val="597D4EA5"/>
    <w:rsid w:val="59E87BF5"/>
    <w:rsid w:val="5B106555"/>
    <w:rsid w:val="5C312AF8"/>
    <w:rsid w:val="5DD76BB7"/>
    <w:rsid w:val="6197377A"/>
    <w:rsid w:val="631C4C9E"/>
    <w:rsid w:val="6689093C"/>
    <w:rsid w:val="670642F0"/>
    <w:rsid w:val="68737AB4"/>
    <w:rsid w:val="6967235B"/>
    <w:rsid w:val="6967F010"/>
    <w:rsid w:val="6BA94AE4"/>
    <w:rsid w:val="6EDB1338"/>
    <w:rsid w:val="6F045018"/>
    <w:rsid w:val="6F645D5F"/>
    <w:rsid w:val="6F8900DE"/>
    <w:rsid w:val="706A1F73"/>
    <w:rsid w:val="773967F1"/>
    <w:rsid w:val="7867009B"/>
    <w:rsid w:val="791665EC"/>
    <w:rsid w:val="79EA256A"/>
    <w:rsid w:val="7FD64336"/>
    <w:rsid w:val="9FB74982"/>
    <w:rsid w:val="DACD0439"/>
    <w:rsid w:val="DEEB0989"/>
    <w:rsid w:val="F5FBCF43"/>
    <w:rsid w:val="FCD7A8E8"/>
    <w:rsid w:val="FEFB3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99"/>
    <w:pPr>
      <w:widowControl/>
      <w:numPr>
        <w:ilvl w:val="0"/>
        <w:numId w:val="1"/>
      </w:numPr>
      <w:spacing w:line="324" w:lineRule="auto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 Char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 Char Char1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图表目录1"/>
    <w:basedOn w:val="1"/>
    <w:next w:val="1"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496</Words>
  <Characters>519</Characters>
  <Lines>7</Lines>
  <Paragraphs>2</Paragraphs>
  <TotalTime>0</TotalTime>
  <ScaleCrop>false</ScaleCrop>
  <LinksUpToDate>false</LinksUpToDate>
  <CharactersWithSpaces>707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2016-03-23T17:20:00Z</dcterms:created>
  <dc:creator>Administrator</dc:creator>
  <cp:lastModifiedBy>W</cp:lastModifiedBy>
  <cp:lastPrinted>2023-07-02T01:16:00Z</cp:lastPrinted>
  <dcterms:modified xsi:type="dcterms:W3CDTF">2023-12-15T15:27:14Z</dcterms:modified>
  <dc:title>乐至县民政局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09C8EA52B2F74B56A662B69DD80F241D_13</vt:lpwstr>
  </property>
</Properties>
</file>