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乐至县人民政府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C0C0C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sz w:val="44"/>
          <w:szCs w:val="32"/>
        </w:rPr>
        <w:t>关于成立乐至县卫生健康工作领导小组的通知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各乡镇人民政府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、街道办事处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，县级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为切实推进全县卫生健康工作高质量发展，进一步加强对卫生健康工作的组织领导和统筹协调，县政府决定成立乐至县卫生健康工作领导小组（以下简称领导小组）。现将有关事项通知如下。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0C0C0C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pacing w:val="0"/>
          <w:sz w:val="32"/>
          <w:szCs w:val="32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深入学习贯彻习近平总书记关于卫生健康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的重要论述，全面落实党中央国务院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省委省政府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市委市政府有关卫生健康工作的决策部署和县委、县政府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工作安排，督促指导各乡镇（街道）、县级各部门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按照职责协同做好卫生健康工作，推动卫生健康领域各项任务落地落实。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黑体" w:hAnsi="黑体" w:eastAsia="黑体" w:cs="黑体"/>
          <w:color w:val="0C0C0C"/>
          <w:spacing w:val="0"/>
          <w:sz w:val="32"/>
          <w:szCs w:val="32"/>
        </w:rPr>
      </w:pPr>
      <w:r>
        <w:rPr>
          <w:rFonts w:hint="default" w:ascii="黑体" w:hAnsi="黑体" w:eastAsia="黑体" w:cs="黑体"/>
          <w:color w:val="0C0C0C"/>
          <w:spacing w:val="0"/>
          <w:sz w:val="32"/>
          <w:szCs w:val="32"/>
        </w:rPr>
        <w:t>二、组成人员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县委常委、县政府常务副县长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县政府分管卫生健康工作的副县长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县委组织部常务副部长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县委政法委副书记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县委编办主任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县政府办联系卫生健康工作的副主任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县发展和改革局局长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县经济科技信息化局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县教育和体育局局长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instrText xml:space="preserve"> HYPERLINK "http://gk.ziyang.gov.cn/details.aspx?dept=172&amp;id=45659" \t "http://www.lezhi.gov.cn/_blank" </w:instrTex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县自然资源和规划局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县商务和经济合作局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县文化广播电视和旅游局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县医疗保障局局长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乐至生态环境局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县总工会党组书记、副主席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团县委书记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县残联理事长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45" w:firstLineChars="6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县红十字会常务副会长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领导小组办公室设在县卫生健康局，承担领导小组日常工作，办公室主任由县卫生健康局局长兼任。领导小组实行工作会议制度，工作会议由组长或其委托的副组长召集，参加人员为领导小组成员，必要时可邀请有关乡镇（街道）、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部门（单位）参加。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黑体" w:hAnsi="黑体" w:eastAsia="黑体" w:cs="黑体"/>
          <w:color w:val="0C0C0C"/>
          <w:spacing w:val="0"/>
          <w:sz w:val="32"/>
          <w:szCs w:val="32"/>
        </w:rPr>
      </w:pPr>
      <w:r>
        <w:rPr>
          <w:rFonts w:hint="default" w:ascii="黑体" w:hAnsi="黑体" w:eastAsia="黑体" w:cs="黑体"/>
          <w:color w:val="0C0C0C"/>
          <w:spacing w:val="0"/>
          <w:sz w:val="32"/>
          <w:szCs w:val="32"/>
        </w:rPr>
        <w:t>三、专项工作组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县卫生健康工作领导小组下设7个专项工作组，在领导小组的领导下推进有关专项工作。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（一）县深化医药卫生体制改革专项工作组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组   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副 组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县政府分管卫生健康工作的副县长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成员单位：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县卫生健康局为牵头单位，负责本专项工作组日常工作。县委组织部、县委宣传部、县委编办、县发展和改革局、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县经济科技信息化局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、县教育和体育局、县民政局、县财政局、县人力资源和社会保障局、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县商务和经济合作局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、县医疗保障局等为成员单位，各单位主要负责同志为专项工作组成员。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主要职责：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审议全县深化医药卫生体制改革的重大政策、措施；组织推动深化医药卫生体制改革工作；统筹解决全县深化医药卫生体制改革工作中的重大问题；完成县委、县政府交办的其他事项。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（二）县推进公立医院高质量发展专项工作组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组   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副 组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县政府分管卫生健康工作的副县长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成员单位：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县卫生健康局为牵头单位，负责本专项工作组日常工作。县委组织部、县委宣传部（县委网信办）、县委政法委、县委编办、县发展和改革局、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县经济科技信息化局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、县教育和体育局、县公安局、县司法局、县财政局、县人力资源和社会保障局、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县自然资源和规划局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县商务和经济合作局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、县卫生健康局、县应急管理局、县审计局、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县国有资产监管和金融工作局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、县医疗保障局、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县行政审批局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等为成员单位，各单位主要负责同志为专项工作组成员。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主要职责：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贯彻落实省委省政府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、市委市政府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和县委县政府关于推进公立医院高质量发展的决策部署；审议推动公立医院高质量发展的重大政策、措施；协调解决全县公立医院高质量发展中的重大问题；指导督促做好公立医院高质量发展试点工作；完成县委、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（三）县推进县域医疗中心建设专项工作组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组    长：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县政府分管卫生健康工作的副县长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C0C0C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副 组 长：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县卫生健康局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成员单位：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县卫生健康局为牵头单位，负责本专项工作组日常工作。县委组织部、县委编办、县发展和改革局、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县经济科技信息化局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、县教育和体育局、县财政局、县人力资源和社会保障局、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县自然资源和规划局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县住房和城乡建设局、县卫生健康局、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、县医疗保障局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县人民医院、</w:t>
      </w:r>
      <w:r>
        <w:rPr>
          <w:rFonts w:hint="eastAsia" w:ascii="Times New Roman" w:hAnsi="Times New Roman" w:eastAsia="仿宋_GB2312" w:cs="Times New Roman"/>
          <w:spacing w:val="0"/>
          <w:kern w:val="0"/>
          <w:sz w:val="33"/>
          <w:szCs w:val="33"/>
          <w:lang w:eastAsia="zh-CN"/>
        </w:rPr>
        <w:t>县中医医院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等为成员单位，各单位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负责同志为专项工作组成员。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主要职责：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加强对县域医疗中心建设的组织领导；统筹推进项目建设及运营发展等工作；协调解决重大问题；督促推动有关部门（单位）落实相应工作；完成县委、县政府交办的其他事项。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（四）健康乐至建设专项工作组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组   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县政府分管卫生健康工作的副县长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副 组 长：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县政府办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联系卫生健康工作的副主任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县教育和体育局局长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成员单位：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县卫生健康局为牵头单位，负责本专项工作组日常工作。县委宣传部、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县融媒体中心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县发展和改革局、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县经济科技信息化局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、县公安局、县民政局、县财政局、县人力资源和社会保障局、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县自然资源和规划局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、县住房和城乡建设局、县交通运输局、县水务局、县农业农村局、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县商务和经济合作局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县文化广播电视和旅游局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、县应急管理局、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、县统计局、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县综合行政执法局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、县医疗保障局、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乐至生态环境局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、县烟草专卖局、县总工会、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团县委、县妇联、县科协、县红十字会、县残联等为成员单位，各单位分管负责同志为专项工作组成员。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主要职责：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研究部署健康乐至建设各项工作；推进健康乐至行动重大事项和重点工作；协调推动各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乡镇（街道）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各有关部门（单位）相关工作落实；统筹健康乐至行动（2020―2030年）组织实施、监测和考核等相关工作；完成县委、县政府交办的其他事项。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（五）县重大传染病防治专项工作组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组   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县政府分管卫生健康工作的副县长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副 组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联系卫生健康工作的副主任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成员单位：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县卫生健康局为牵头单位，负责本专项工作组日常工作。县委宣传部（县委网信办）、县委统战部、县委政法委、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县融媒体中心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县发展和改革局、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县经济科技信息化局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、县教育和体育局、县公安局、县民政局、县司法局、县财政局、县人力资源和社会保障局、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县自然资源和规划局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、县住房和城乡建设局、县交通运输局、县水务局、县农业农村局、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县商务和经济合作局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县文化广播电视和旅游局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、县医疗保障局、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乐至生态环境局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县总工会、团县委、县妇联、县红十字会、县残联、县政府督查室等为成员单位，各单位分管负责同志为专项工作组成员。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主要职责：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贯彻落实党中央国务院、省委省政府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、市委市政府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和县委县政府关于重大传染病和地方病防治工作各项部署；研究制定全县重大传染病和地方病防治工作重大政策、规划；协调解决全县重大传染病和地方病防治工作重大问题；督促推动全县重大传染病和地方病防治工作落实；完成县委、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（六）县职业健康推进专项工作组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组   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县政府分管卫生健康工作的副县长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副 组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联系卫生健康工作的副主任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县人力资源和社会保障局副局长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县总工会副主席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成员单位：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县卫生健康局为牵头单位，负责本专项工作组日常工作。县委宣传部，县发展和改革局、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县经济科技信息化局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、县教育和体育局、县民政局、县财政局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、县住房和城乡建设局、县应急管理局、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县国有资产监管和金融工作局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、县医疗保障局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乐至生态环境局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等为成员单位，各单位分管负责同志为专项工作组成员。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主要职责：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贯彻落实党中央国务院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省委省政府、市委市政府、县委县政府关于职业病防治工作的决策部署；统筹协调全县职业病防治工作；督促落实职业病防治法律法规和政策；研究制定加强职业病防治的重大政策措施；协调指导各地做好职业病防治工作；协调相关部门联合执法、专项整治和监督检查工作；完成县委、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C0C0C"/>
          <w:spacing w:val="0"/>
          <w:sz w:val="32"/>
          <w:szCs w:val="32"/>
        </w:rPr>
        <w:t>（七）县药品安全暨集中打击整治危害药品安全违法犯罪专项工作组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组   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市场监管工作的副县长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副 组 长：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县政府办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联系卫生健康工作的副主任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县委政法委副书记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65" w:firstLineChars="708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81" w:firstLineChars="713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县卫生健康局副局长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81" w:firstLineChars="713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县医疗保障局副局长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成员单位：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为牵头单位，负责本专项工作组日常工作。县人民法院、县人民检察院、县委组织部、县委宣传部（县委网信办）、县委编办、县发展和改革局、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县经济科技信息化局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、县财政局、县人力资源和社会保障局、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县交通运输局、县农业农村局、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县商务和经济合作局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县国有资产监管和金融工作局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县自然资源和规划局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乐至生态环境局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中国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邮政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乐至分公司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等为成员单位，各单位分管负责同志为专项工作组成员。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C0C0C"/>
          <w:spacing w:val="0"/>
          <w:sz w:val="32"/>
          <w:szCs w:val="32"/>
        </w:rPr>
        <w:t>主要职责：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深入学习贯彻习近平总书记关于加强药品安全工作的重要指示精神，全面贯彻落实党中央国务院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、省委省政府、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决策部署和</w:t>
      </w:r>
      <w:r>
        <w:rPr>
          <w:rFonts w:hint="eastAsia" w:ascii="Times New Roman" w:hAnsi="Times New Roman" w:eastAsia="仿宋_GB2312" w:cs="Times New Roman"/>
          <w:color w:val="0C0C0C"/>
          <w:spacing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C0C0C"/>
          <w:spacing w:val="0"/>
          <w:sz w:val="32"/>
          <w:szCs w:val="32"/>
        </w:rPr>
        <w:t>、县工作安排；统一组织、统筹协调全县药品安全和集中打击整治危害药品安全违法犯罪工作，研究制定解决药品安全工作重点、难点、热点问题的措施；督促指导各有关部门（单位）按照职责推进药品安全相关工作，做好重大药品安全事故（事件）应急处置和调查处理，督办危害药品安全违法犯罪重大案件处置工作，推动各项任务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24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24" w:firstLine="3680" w:firstLineChars="11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spacing w:line="590" w:lineRule="exact"/>
        <w:ind w:right="24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90" w:lineRule="exact"/>
        <w:ind w:right="24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90" w:lineRule="exact"/>
        <w:ind w:right="24"/>
        <w:rPr>
          <w:rFonts w:ascii="Times New Roman" w:hAnsi="Times New Roman" w:eastAsia="方正黑体简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851" w:footer="1503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758" w:wrap="around" w:vAnchor="text" w:hAnchor="margin" w:xAlign="outside" w:y="7"/>
      <w:jc w:val="center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1A"/>
    <w:rsid w:val="00005537"/>
    <w:rsid w:val="00007B68"/>
    <w:rsid w:val="0004032A"/>
    <w:rsid w:val="0004244F"/>
    <w:rsid w:val="0006788C"/>
    <w:rsid w:val="000A2214"/>
    <w:rsid w:val="000B6FA5"/>
    <w:rsid w:val="000E0AE9"/>
    <w:rsid w:val="000E4F47"/>
    <w:rsid w:val="000E5D3B"/>
    <w:rsid w:val="000F76CB"/>
    <w:rsid w:val="001036FA"/>
    <w:rsid w:val="001074E4"/>
    <w:rsid w:val="00112A03"/>
    <w:rsid w:val="00122EB9"/>
    <w:rsid w:val="00125DB4"/>
    <w:rsid w:val="0014288D"/>
    <w:rsid w:val="00164F6E"/>
    <w:rsid w:val="00175A42"/>
    <w:rsid w:val="001949C8"/>
    <w:rsid w:val="00194AD7"/>
    <w:rsid w:val="001B5BA0"/>
    <w:rsid w:val="001C0126"/>
    <w:rsid w:val="001C29D7"/>
    <w:rsid w:val="00205B05"/>
    <w:rsid w:val="00222B72"/>
    <w:rsid w:val="00226F86"/>
    <w:rsid w:val="00234EB4"/>
    <w:rsid w:val="00235337"/>
    <w:rsid w:val="00244302"/>
    <w:rsid w:val="002563D9"/>
    <w:rsid w:val="002B62AA"/>
    <w:rsid w:val="002C2844"/>
    <w:rsid w:val="002D0CE7"/>
    <w:rsid w:val="002F00E2"/>
    <w:rsid w:val="002F4317"/>
    <w:rsid w:val="002F6D16"/>
    <w:rsid w:val="0030110C"/>
    <w:rsid w:val="00306490"/>
    <w:rsid w:val="003076DD"/>
    <w:rsid w:val="003139D2"/>
    <w:rsid w:val="00330469"/>
    <w:rsid w:val="003462AE"/>
    <w:rsid w:val="00365A71"/>
    <w:rsid w:val="00381EBB"/>
    <w:rsid w:val="003943F1"/>
    <w:rsid w:val="00396627"/>
    <w:rsid w:val="003A1A25"/>
    <w:rsid w:val="003A1E19"/>
    <w:rsid w:val="003C2DD0"/>
    <w:rsid w:val="003C545F"/>
    <w:rsid w:val="003E4037"/>
    <w:rsid w:val="003F36FD"/>
    <w:rsid w:val="004012FC"/>
    <w:rsid w:val="004037BE"/>
    <w:rsid w:val="00417276"/>
    <w:rsid w:val="0043215C"/>
    <w:rsid w:val="0043331A"/>
    <w:rsid w:val="0043550A"/>
    <w:rsid w:val="00437646"/>
    <w:rsid w:val="0045385B"/>
    <w:rsid w:val="00456A74"/>
    <w:rsid w:val="00482CE3"/>
    <w:rsid w:val="00484684"/>
    <w:rsid w:val="0049347D"/>
    <w:rsid w:val="004B1BB1"/>
    <w:rsid w:val="004C0526"/>
    <w:rsid w:val="004D63D1"/>
    <w:rsid w:val="004F2F08"/>
    <w:rsid w:val="004F63C1"/>
    <w:rsid w:val="005545FA"/>
    <w:rsid w:val="00563E3C"/>
    <w:rsid w:val="00580A64"/>
    <w:rsid w:val="00581E45"/>
    <w:rsid w:val="005926C6"/>
    <w:rsid w:val="005C36F3"/>
    <w:rsid w:val="005C3A54"/>
    <w:rsid w:val="005C6658"/>
    <w:rsid w:val="005E0C49"/>
    <w:rsid w:val="005E7EDE"/>
    <w:rsid w:val="005F6E87"/>
    <w:rsid w:val="0060573A"/>
    <w:rsid w:val="0060752A"/>
    <w:rsid w:val="00617F5A"/>
    <w:rsid w:val="00634ED9"/>
    <w:rsid w:val="00643679"/>
    <w:rsid w:val="0064445F"/>
    <w:rsid w:val="006529D7"/>
    <w:rsid w:val="00656807"/>
    <w:rsid w:val="006804CE"/>
    <w:rsid w:val="00682705"/>
    <w:rsid w:val="0068360E"/>
    <w:rsid w:val="00687D32"/>
    <w:rsid w:val="006D0C58"/>
    <w:rsid w:val="006F2125"/>
    <w:rsid w:val="0070073A"/>
    <w:rsid w:val="00706A0D"/>
    <w:rsid w:val="007141DB"/>
    <w:rsid w:val="00754B3E"/>
    <w:rsid w:val="00760EDA"/>
    <w:rsid w:val="00763AB4"/>
    <w:rsid w:val="00785BDB"/>
    <w:rsid w:val="007A37EB"/>
    <w:rsid w:val="007A4C91"/>
    <w:rsid w:val="007B7D77"/>
    <w:rsid w:val="007E0C27"/>
    <w:rsid w:val="007E30CE"/>
    <w:rsid w:val="007E4011"/>
    <w:rsid w:val="00812F9B"/>
    <w:rsid w:val="00813EB5"/>
    <w:rsid w:val="00820F09"/>
    <w:rsid w:val="0082456E"/>
    <w:rsid w:val="008262C3"/>
    <w:rsid w:val="0083212F"/>
    <w:rsid w:val="00846872"/>
    <w:rsid w:val="00864578"/>
    <w:rsid w:val="00870324"/>
    <w:rsid w:val="00876D9D"/>
    <w:rsid w:val="00881FDE"/>
    <w:rsid w:val="008C5B74"/>
    <w:rsid w:val="008D0FCC"/>
    <w:rsid w:val="00906105"/>
    <w:rsid w:val="00913214"/>
    <w:rsid w:val="00914313"/>
    <w:rsid w:val="009712D0"/>
    <w:rsid w:val="009765CA"/>
    <w:rsid w:val="009847B0"/>
    <w:rsid w:val="009B10F0"/>
    <w:rsid w:val="009B39E4"/>
    <w:rsid w:val="009C2C1C"/>
    <w:rsid w:val="009D21C5"/>
    <w:rsid w:val="009D6A18"/>
    <w:rsid w:val="009E2DFE"/>
    <w:rsid w:val="009F014A"/>
    <w:rsid w:val="009F115F"/>
    <w:rsid w:val="009F1D5C"/>
    <w:rsid w:val="00A1328A"/>
    <w:rsid w:val="00A15C67"/>
    <w:rsid w:val="00A16273"/>
    <w:rsid w:val="00A214A1"/>
    <w:rsid w:val="00A40BBF"/>
    <w:rsid w:val="00A51012"/>
    <w:rsid w:val="00A51ED6"/>
    <w:rsid w:val="00A5221E"/>
    <w:rsid w:val="00A608A7"/>
    <w:rsid w:val="00A74227"/>
    <w:rsid w:val="00A74A1E"/>
    <w:rsid w:val="00A938EC"/>
    <w:rsid w:val="00A96617"/>
    <w:rsid w:val="00AC5C4B"/>
    <w:rsid w:val="00AE5124"/>
    <w:rsid w:val="00AF15AF"/>
    <w:rsid w:val="00AF370F"/>
    <w:rsid w:val="00B16794"/>
    <w:rsid w:val="00B2326B"/>
    <w:rsid w:val="00B26DAE"/>
    <w:rsid w:val="00B30465"/>
    <w:rsid w:val="00B53D8B"/>
    <w:rsid w:val="00B57AF4"/>
    <w:rsid w:val="00B65D5D"/>
    <w:rsid w:val="00B77956"/>
    <w:rsid w:val="00B971BF"/>
    <w:rsid w:val="00BA17CC"/>
    <w:rsid w:val="00BB2FBD"/>
    <w:rsid w:val="00BB676D"/>
    <w:rsid w:val="00BB7E15"/>
    <w:rsid w:val="00BC5354"/>
    <w:rsid w:val="00BE6C28"/>
    <w:rsid w:val="00C00A4B"/>
    <w:rsid w:val="00C01E48"/>
    <w:rsid w:val="00C227E7"/>
    <w:rsid w:val="00C300FE"/>
    <w:rsid w:val="00C52A1D"/>
    <w:rsid w:val="00C57F50"/>
    <w:rsid w:val="00C71064"/>
    <w:rsid w:val="00C965A4"/>
    <w:rsid w:val="00CA4416"/>
    <w:rsid w:val="00CF1BE0"/>
    <w:rsid w:val="00CF4302"/>
    <w:rsid w:val="00D11D50"/>
    <w:rsid w:val="00D15BB5"/>
    <w:rsid w:val="00D17E8C"/>
    <w:rsid w:val="00D20C8D"/>
    <w:rsid w:val="00D21A6D"/>
    <w:rsid w:val="00D30680"/>
    <w:rsid w:val="00D43C60"/>
    <w:rsid w:val="00D470D3"/>
    <w:rsid w:val="00D61CC4"/>
    <w:rsid w:val="00D641C2"/>
    <w:rsid w:val="00D703E9"/>
    <w:rsid w:val="00D72471"/>
    <w:rsid w:val="00D76D43"/>
    <w:rsid w:val="00D76EFA"/>
    <w:rsid w:val="00DA5A8A"/>
    <w:rsid w:val="00DA69AE"/>
    <w:rsid w:val="00DE7DD9"/>
    <w:rsid w:val="00DF1C25"/>
    <w:rsid w:val="00E015D3"/>
    <w:rsid w:val="00E11198"/>
    <w:rsid w:val="00E2233C"/>
    <w:rsid w:val="00E22501"/>
    <w:rsid w:val="00E832DF"/>
    <w:rsid w:val="00E859BE"/>
    <w:rsid w:val="00EA26C9"/>
    <w:rsid w:val="00EB3192"/>
    <w:rsid w:val="00EC4232"/>
    <w:rsid w:val="00EE4D1D"/>
    <w:rsid w:val="00F0519B"/>
    <w:rsid w:val="00F151C5"/>
    <w:rsid w:val="00F26DED"/>
    <w:rsid w:val="00F316ED"/>
    <w:rsid w:val="00F32F8A"/>
    <w:rsid w:val="00F52DBD"/>
    <w:rsid w:val="00F565C4"/>
    <w:rsid w:val="00F70D99"/>
    <w:rsid w:val="00F92827"/>
    <w:rsid w:val="00FC64E6"/>
    <w:rsid w:val="00FD5714"/>
    <w:rsid w:val="00FF2EF1"/>
    <w:rsid w:val="086B0140"/>
    <w:rsid w:val="1FA27A5F"/>
    <w:rsid w:val="255A52D3"/>
    <w:rsid w:val="26FD5A57"/>
    <w:rsid w:val="34BD1D07"/>
    <w:rsid w:val="3EB2586B"/>
    <w:rsid w:val="53EF6791"/>
    <w:rsid w:val="54ED136F"/>
    <w:rsid w:val="576A040E"/>
    <w:rsid w:val="588B1548"/>
    <w:rsid w:val="599F0D17"/>
    <w:rsid w:val="5B79A33B"/>
    <w:rsid w:val="5DD59BA3"/>
    <w:rsid w:val="6E881C1B"/>
    <w:rsid w:val="6FD6FAEA"/>
    <w:rsid w:val="733F8854"/>
    <w:rsid w:val="73E9CB08"/>
    <w:rsid w:val="74FF48C8"/>
    <w:rsid w:val="7BF2F733"/>
    <w:rsid w:val="7D7A5F3D"/>
    <w:rsid w:val="7D7ECF7D"/>
    <w:rsid w:val="7E7EF4AC"/>
    <w:rsid w:val="7EB7D88D"/>
    <w:rsid w:val="7EFFF3FA"/>
    <w:rsid w:val="7FBB74B0"/>
    <w:rsid w:val="7FDFED4B"/>
    <w:rsid w:val="7FFFCAB6"/>
    <w:rsid w:val="AB3F1995"/>
    <w:rsid w:val="AEFF9855"/>
    <w:rsid w:val="B3E59D03"/>
    <w:rsid w:val="BBFF8138"/>
    <w:rsid w:val="BFFFED8E"/>
    <w:rsid w:val="CAEA4235"/>
    <w:rsid w:val="CC7F0A37"/>
    <w:rsid w:val="DEFDAFC5"/>
    <w:rsid w:val="E63E57CC"/>
    <w:rsid w:val="EDFF2F04"/>
    <w:rsid w:val="EFEC2752"/>
    <w:rsid w:val="F5D5544E"/>
    <w:rsid w:val="F5F68651"/>
    <w:rsid w:val="F75FA255"/>
    <w:rsid w:val="F7FF531E"/>
    <w:rsid w:val="FCF7EC7C"/>
    <w:rsid w:val="FDF754ED"/>
    <w:rsid w:val="FDFA60D3"/>
    <w:rsid w:val="FF7FA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乐至县人民政府办公室</Company>
  <Pages>1</Pages>
  <Words>101</Words>
  <Characters>582</Characters>
  <Lines>4</Lines>
  <Paragraphs>1</Paragraphs>
  <TotalTime>5</TotalTime>
  <ScaleCrop>false</ScaleCrop>
  <LinksUpToDate>false</LinksUpToDate>
  <CharactersWithSpaces>682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2019-11-01T02:56:00Z</dcterms:created>
  <dc:creator>nobody</dc:creator>
  <cp:lastModifiedBy>W</cp:lastModifiedBy>
  <cp:lastPrinted>2021-06-26T07:59:00Z</cp:lastPrinted>
  <dcterms:modified xsi:type="dcterms:W3CDTF">2023-05-12T19:36:44Z</dcterms:modified>
  <dc:title>乐至县人民政府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