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03" w:rsidRPr="007466C1" w:rsidRDefault="002E5503">
      <w:pPr>
        <w:spacing w:after="0" w:line="800" w:lineRule="exact"/>
        <w:jc w:val="center"/>
        <w:rPr>
          <w:rFonts w:ascii="Times New Roman" w:eastAsia="方正小标宋_GBK" w:hAnsi="Times New Roman" w:cs="方正小标宋简体"/>
          <w:sz w:val="48"/>
          <w:szCs w:val="48"/>
        </w:rPr>
      </w:pPr>
      <w:r w:rsidRPr="007466C1">
        <w:rPr>
          <w:rFonts w:ascii="Times New Roman" w:eastAsia="方正小标宋_GBK" w:hAnsi="Times New Roman" w:cs="方正小标宋简体" w:hint="eastAsia"/>
          <w:sz w:val="48"/>
          <w:szCs w:val="48"/>
        </w:rPr>
        <w:t>安岳县人民政府征收土地公告</w:t>
      </w:r>
    </w:p>
    <w:p w:rsidR="002E5503" w:rsidRPr="007466C1" w:rsidRDefault="002E5503">
      <w:pPr>
        <w:spacing w:after="0" w:line="160" w:lineRule="exact"/>
        <w:jc w:val="center"/>
        <w:rPr>
          <w:rFonts w:ascii="Times New Roman" w:eastAsia="方正楷体_GBK" w:hAnsi="Times New Roman" w:cs="仿宋"/>
          <w:sz w:val="36"/>
          <w:szCs w:val="36"/>
        </w:rPr>
      </w:pPr>
    </w:p>
    <w:p w:rsidR="002E5503" w:rsidRPr="007466C1" w:rsidRDefault="002E5503">
      <w:pPr>
        <w:spacing w:after="0" w:line="360" w:lineRule="exact"/>
        <w:jc w:val="center"/>
        <w:rPr>
          <w:rFonts w:ascii="Times New Roman" w:eastAsia="方正楷体_GBK" w:hAnsi="Times New Roman" w:cs="仿宋"/>
          <w:sz w:val="36"/>
          <w:szCs w:val="36"/>
        </w:rPr>
      </w:pPr>
      <w:r w:rsidRPr="007466C1">
        <w:rPr>
          <w:rFonts w:ascii="Times New Roman" w:eastAsia="方正楷体_GBK" w:hAnsi="Times New Roman" w:cs="仿宋" w:hint="eastAsia"/>
          <w:sz w:val="36"/>
          <w:szCs w:val="36"/>
        </w:rPr>
        <w:t>〔</w:t>
      </w:r>
      <w:r w:rsidRPr="007466C1">
        <w:rPr>
          <w:rFonts w:ascii="Times New Roman" w:eastAsia="方正楷体_GBK" w:hAnsi="Times New Roman" w:cs="仿宋"/>
          <w:sz w:val="36"/>
          <w:szCs w:val="36"/>
        </w:rPr>
        <w:t>2024</w:t>
      </w:r>
      <w:r w:rsidRPr="007466C1">
        <w:rPr>
          <w:rFonts w:ascii="Times New Roman" w:eastAsia="方正楷体_GBK" w:hAnsi="Times New Roman" w:cs="仿宋" w:hint="eastAsia"/>
          <w:sz w:val="36"/>
          <w:szCs w:val="36"/>
        </w:rPr>
        <w:t>〕</w:t>
      </w:r>
      <w:r w:rsidRPr="007466C1">
        <w:rPr>
          <w:rFonts w:ascii="Times New Roman" w:eastAsia="方正楷体_GBK" w:hAnsi="Times New Roman" w:cs="仿宋"/>
          <w:sz w:val="36"/>
          <w:szCs w:val="36"/>
        </w:rPr>
        <w:t>251</w:t>
      </w:r>
      <w:r w:rsidRPr="007466C1">
        <w:rPr>
          <w:rFonts w:ascii="Times New Roman" w:eastAsia="方正楷体_GBK" w:hAnsi="Times New Roman" w:cs="仿宋" w:hint="eastAsia"/>
          <w:sz w:val="36"/>
          <w:szCs w:val="36"/>
        </w:rPr>
        <w:t>号</w:t>
      </w:r>
    </w:p>
    <w:p w:rsidR="002E5503" w:rsidRPr="007466C1" w:rsidRDefault="002E5503">
      <w:pPr>
        <w:spacing w:after="0" w:line="300" w:lineRule="exact"/>
        <w:jc w:val="center"/>
        <w:rPr>
          <w:rFonts w:ascii="Times New Roman" w:eastAsia="方正楷体_GBK" w:hAnsi="Times New Roman" w:cs="仿宋"/>
          <w:sz w:val="36"/>
          <w:szCs w:val="36"/>
        </w:rPr>
      </w:pPr>
    </w:p>
    <w:p w:rsidR="002E5503" w:rsidRPr="007466C1" w:rsidRDefault="002E5503" w:rsidP="007466C1">
      <w:pPr>
        <w:widowControl w:val="0"/>
        <w:spacing w:after="0" w:line="480" w:lineRule="exact"/>
        <w:ind w:firstLineChars="200" w:firstLine="720"/>
        <w:jc w:val="both"/>
        <w:rPr>
          <w:rFonts w:ascii="Times New Roman" w:eastAsia="方正仿宋_GBK" w:hAnsi="Times New Roman"/>
          <w:sz w:val="36"/>
          <w:szCs w:val="36"/>
        </w:rPr>
      </w:pPr>
      <w:r w:rsidRPr="007466C1">
        <w:rPr>
          <w:rFonts w:ascii="Times New Roman" w:eastAsia="方正仿宋_GBK" w:hAnsi="Times New Roman" w:hint="eastAsia"/>
          <w:sz w:val="36"/>
          <w:szCs w:val="36"/>
        </w:rPr>
        <w:t>按照《中华人民共和国土地管理法》《中华人民共和国土地管理法实施条例》和《四川省〈中华人民共和国土地管理法〉实施办法》有关规定，经四川省人民政府批准，决定将安岳县高升乡沙子村</w:t>
      </w:r>
      <w:r w:rsidRPr="007466C1">
        <w:rPr>
          <w:rFonts w:ascii="Times New Roman" w:eastAsia="方正仿宋_GBK" w:hAnsi="Times New Roman"/>
          <w:sz w:val="36"/>
          <w:szCs w:val="36"/>
        </w:rPr>
        <w:t>2</w:t>
      </w:r>
      <w:r w:rsidRPr="007466C1">
        <w:rPr>
          <w:rFonts w:ascii="Times New Roman" w:eastAsia="方正仿宋_GBK" w:hAnsi="Times New Roman" w:hint="eastAsia"/>
          <w:sz w:val="36"/>
          <w:szCs w:val="36"/>
        </w:rPr>
        <w:t>组（原沙子村</w:t>
      </w:r>
      <w:r w:rsidRPr="007466C1">
        <w:rPr>
          <w:rFonts w:ascii="Times New Roman" w:eastAsia="方正仿宋_GBK" w:hAnsi="Times New Roman"/>
          <w:sz w:val="36"/>
          <w:szCs w:val="36"/>
        </w:rPr>
        <w:t>2</w:t>
      </w:r>
      <w:r w:rsidRPr="007466C1">
        <w:rPr>
          <w:rFonts w:ascii="Times New Roman" w:eastAsia="方正仿宋_GBK" w:hAnsi="Times New Roman" w:hint="eastAsia"/>
          <w:sz w:val="36"/>
          <w:szCs w:val="36"/>
        </w:rPr>
        <w:t>组）的部分集体土地征收为国家所有。现将有关事项公告如下。</w:t>
      </w:r>
    </w:p>
    <w:p w:rsidR="002E5503" w:rsidRPr="007466C1" w:rsidRDefault="002E5503" w:rsidP="007466C1">
      <w:pPr>
        <w:widowControl w:val="0"/>
        <w:spacing w:after="0" w:line="480" w:lineRule="exact"/>
        <w:ind w:firstLineChars="200" w:firstLine="720"/>
        <w:jc w:val="both"/>
        <w:rPr>
          <w:rFonts w:ascii="Times New Roman" w:eastAsia="仿宋" w:hAnsi="Times New Roman"/>
          <w:sz w:val="36"/>
          <w:szCs w:val="36"/>
        </w:rPr>
      </w:pPr>
      <w:r w:rsidRPr="007466C1">
        <w:rPr>
          <w:rFonts w:ascii="Times New Roman" w:eastAsia="方正黑体_GBK" w:hAnsi="Times New Roman" w:cs="方正黑体_GBK" w:hint="eastAsia"/>
          <w:sz w:val="36"/>
          <w:szCs w:val="36"/>
        </w:rPr>
        <w:t>一、批准征地机关、批准时间及批准文号</w:t>
      </w:r>
      <w:bookmarkStart w:id="0" w:name="_GoBack"/>
      <w:bookmarkEnd w:id="0"/>
    </w:p>
    <w:p w:rsidR="002E5503" w:rsidRPr="007466C1" w:rsidRDefault="002E5503" w:rsidP="007466C1">
      <w:pPr>
        <w:widowControl w:val="0"/>
        <w:spacing w:after="0" w:line="480" w:lineRule="exact"/>
        <w:ind w:firstLineChars="200" w:firstLine="720"/>
        <w:jc w:val="both"/>
        <w:rPr>
          <w:rFonts w:ascii="Times New Roman" w:eastAsia="方正仿宋_GBK" w:hAnsi="Times New Roman"/>
          <w:sz w:val="36"/>
          <w:szCs w:val="36"/>
        </w:rPr>
      </w:pPr>
      <w:r w:rsidRPr="007466C1">
        <w:rPr>
          <w:rFonts w:ascii="Times New Roman" w:eastAsia="方正楷体_GBK" w:hAnsi="Times New Roman" w:cs="方正楷体_GBK" w:hint="eastAsia"/>
          <w:bCs/>
          <w:sz w:val="36"/>
          <w:szCs w:val="36"/>
        </w:rPr>
        <w:t>（一）批准机关：</w:t>
      </w:r>
      <w:r w:rsidRPr="007466C1">
        <w:rPr>
          <w:rFonts w:ascii="Times New Roman" w:eastAsia="方正仿宋_GBK" w:hAnsi="Times New Roman" w:hint="eastAsia"/>
          <w:sz w:val="36"/>
          <w:szCs w:val="36"/>
        </w:rPr>
        <w:t>四川省人民政府</w:t>
      </w:r>
    </w:p>
    <w:p w:rsidR="002E5503" w:rsidRPr="007466C1" w:rsidRDefault="002E5503" w:rsidP="007466C1">
      <w:pPr>
        <w:widowControl w:val="0"/>
        <w:spacing w:after="0" w:line="480" w:lineRule="exact"/>
        <w:ind w:firstLineChars="200" w:firstLine="720"/>
        <w:jc w:val="both"/>
        <w:rPr>
          <w:rFonts w:ascii="Times New Roman" w:eastAsia="方正仿宋_GBK" w:hAnsi="Times New Roman"/>
          <w:sz w:val="36"/>
          <w:szCs w:val="36"/>
        </w:rPr>
      </w:pPr>
      <w:r w:rsidRPr="007466C1">
        <w:rPr>
          <w:rFonts w:ascii="Times New Roman" w:eastAsia="方正楷体_GBK" w:hAnsi="Times New Roman" w:cs="方正楷体_GBK" w:hint="eastAsia"/>
          <w:bCs/>
          <w:sz w:val="36"/>
          <w:szCs w:val="36"/>
        </w:rPr>
        <w:t>（二）批准时间：</w:t>
      </w:r>
      <w:r w:rsidRPr="007466C1">
        <w:rPr>
          <w:rFonts w:ascii="Times New Roman" w:eastAsia="方正仿宋_GBK" w:hAnsi="Times New Roman"/>
          <w:sz w:val="36"/>
          <w:szCs w:val="36"/>
        </w:rPr>
        <w:t>2024</w:t>
      </w:r>
      <w:r w:rsidRPr="007466C1">
        <w:rPr>
          <w:rFonts w:ascii="Times New Roman" w:eastAsia="方正仿宋_GBK" w:hAnsi="Times New Roman" w:hint="eastAsia"/>
          <w:sz w:val="36"/>
          <w:szCs w:val="36"/>
        </w:rPr>
        <w:t>年</w:t>
      </w:r>
      <w:r w:rsidRPr="007466C1">
        <w:rPr>
          <w:rFonts w:ascii="Times New Roman" w:eastAsia="方正仿宋_GBK" w:hAnsi="Times New Roman"/>
          <w:sz w:val="36"/>
          <w:szCs w:val="36"/>
        </w:rPr>
        <w:t>6</w:t>
      </w:r>
      <w:r w:rsidRPr="007466C1">
        <w:rPr>
          <w:rFonts w:ascii="Times New Roman" w:eastAsia="方正仿宋_GBK" w:hAnsi="Times New Roman" w:hint="eastAsia"/>
          <w:sz w:val="36"/>
          <w:szCs w:val="36"/>
        </w:rPr>
        <w:t>月</w:t>
      </w:r>
      <w:r w:rsidRPr="007466C1">
        <w:rPr>
          <w:rFonts w:ascii="Times New Roman" w:eastAsia="方正仿宋_GBK" w:hAnsi="Times New Roman"/>
          <w:sz w:val="36"/>
          <w:szCs w:val="36"/>
        </w:rPr>
        <w:t>26</w:t>
      </w:r>
      <w:r w:rsidRPr="007466C1">
        <w:rPr>
          <w:rFonts w:ascii="Times New Roman" w:eastAsia="方正仿宋_GBK" w:hAnsi="Times New Roman" w:hint="eastAsia"/>
          <w:sz w:val="36"/>
          <w:szCs w:val="36"/>
        </w:rPr>
        <w:t>日</w:t>
      </w:r>
    </w:p>
    <w:p w:rsidR="002E5503" w:rsidRPr="007466C1" w:rsidRDefault="002E5503" w:rsidP="007466C1">
      <w:pPr>
        <w:widowControl w:val="0"/>
        <w:spacing w:after="0" w:line="480" w:lineRule="exact"/>
        <w:ind w:firstLineChars="200" w:firstLine="720"/>
        <w:jc w:val="both"/>
        <w:rPr>
          <w:rFonts w:ascii="Times New Roman" w:eastAsia="方正仿宋_GBK" w:hAnsi="Times New Roman"/>
          <w:sz w:val="36"/>
          <w:szCs w:val="36"/>
        </w:rPr>
      </w:pPr>
      <w:r w:rsidRPr="007466C1">
        <w:rPr>
          <w:rFonts w:ascii="Times New Roman" w:eastAsia="方正楷体_GBK" w:hAnsi="Times New Roman" w:cs="方正楷体_GBK" w:hint="eastAsia"/>
          <w:bCs/>
          <w:sz w:val="36"/>
          <w:szCs w:val="36"/>
        </w:rPr>
        <w:t>（三）批准文号：</w:t>
      </w:r>
      <w:r w:rsidRPr="007466C1">
        <w:rPr>
          <w:rFonts w:ascii="Times New Roman" w:eastAsia="方正仿宋_GBK" w:hAnsi="Times New Roman" w:hint="eastAsia"/>
          <w:sz w:val="36"/>
          <w:szCs w:val="36"/>
        </w:rPr>
        <w:t>《四川省人民政府关于四川盆地安岳气田高石梯区块灯二段、台内灯四段、栖霞组气藏开发产能建设项目（四川省</w:t>
      </w:r>
      <w:r w:rsidRPr="007466C1">
        <w:rPr>
          <w:rFonts w:ascii="Times New Roman" w:eastAsia="方正仿宋_GBK" w:hAnsi="Times New Roman"/>
          <w:sz w:val="36"/>
          <w:szCs w:val="36"/>
        </w:rPr>
        <w:t>—</w:t>
      </w:r>
      <w:r w:rsidRPr="007466C1">
        <w:rPr>
          <w:rFonts w:ascii="Times New Roman" w:eastAsia="方正仿宋_GBK" w:hAnsi="Times New Roman" w:hint="eastAsia"/>
          <w:sz w:val="36"/>
          <w:szCs w:val="36"/>
        </w:rPr>
        <w:t>南区净化厂）建设用地的批复》（川府土〔</w:t>
      </w:r>
      <w:r w:rsidRPr="007466C1">
        <w:rPr>
          <w:rFonts w:ascii="Times New Roman" w:eastAsia="方正仿宋_GBK" w:hAnsi="Times New Roman"/>
          <w:sz w:val="36"/>
          <w:szCs w:val="36"/>
        </w:rPr>
        <w:t>2024</w:t>
      </w:r>
      <w:r w:rsidRPr="007466C1">
        <w:rPr>
          <w:rFonts w:ascii="Times New Roman" w:eastAsia="方正仿宋_GBK" w:hAnsi="Times New Roman" w:hint="eastAsia"/>
          <w:sz w:val="36"/>
          <w:szCs w:val="36"/>
        </w:rPr>
        <w:t>〕</w:t>
      </w:r>
      <w:r w:rsidRPr="007466C1">
        <w:rPr>
          <w:rFonts w:ascii="Times New Roman" w:eastAsia="方正仿宋_GBK" w:hAnsi="Times New Roman"/>
          <w:sz w:val="36"/>
          <w:szCs w:val="36"/>
        </w:rPr>
        <w:t>908</w:t>
      </w:r>
      <w:r w:rsidRPr="007466C1">
        <w:rPr>
          <w:rFonts w:ascii="Times New Roman" w:eastAsia="方正仿宋_GBK" w:hAnsi="Times New Roman" w:hint="eastAsia"/>
          <w:sz w:val="36"/>
          <w:szCs w:val="36"/>
        </w:rPr>
        <w:t>号）</w:t>
      </w:r>
    </w:p>
    <w:p w:rsidR="002E5503" w:rsidRPr="007466C1" w:rsidRDefault="002E5503" w:rsidP="007466C1">
      <w:pPr>
        <w:widowControl w:val="0"/>
        <w:spacing w:after="0" w:line="480" w:lineRule="exact"/>
        <w:ind w:firstLineChars="200" w:firstLine="720"/>
        <w:jc w:val="both"/>
        <w:rPr>
          <w:rFonts w:ascii="Times New Roman" w:eastAsia="方正黑体_GBK" w:hAnsi="Times New Roman" w:cs="方正黑体_GBK"/>
          <w:sz w:val="36"/>
          <w:szCs w:val="36"/>
        </w:rPr>
      </w:pPr>
      <w:r w:rsidRPr="007466C1">
        <w:rPr>
          <w:rFonts w:ascii="Times New Roman" w:eastAsia="方正黑体_GBK" w:hAnsi="Times New Roman" w:cs="方正黑体_GBK" w:hint="eastAsia"/>
          <w:sz w:val="36"/>
          <w:szCs w:val="36"/>
        </w:rPr>
        <w:t>二、被征收土地范围、面积和被征地组基本情况</w:t>
      </w:r>
    </w:p>
    <w:p w:rsidR="002E5503" w:rsidRPr="007466C1" w:rsidRDefault="002E5503" w:rsidP="007466C1">
      <w:pPr>
        <w:widowControl w:val="0"/>
        <w:spacing w:after="0" w:line="480" w:lineRule="exact"/>
        <w:ind w:firstLineChars="200" w:firstLine="720"/>
        <w:jc w:val="both"/>
        <w:rPr>
          <w:rFonts w:ascii="Times New Roman" w:eastAsia="方正仿宋_GBK" w:hAnsi="Times New Roman"/>
          <w:sz w:val="36"/>
          <w:szCs w:val="36"/>
        </w:rPr>
      </w:pPr>
      <w:r w:rsidRPr="007466C1">
        <w:rPr>
          <w:rFonts w:ascii="Times New Roman" w:eastAsia="方正仿宋_GBK" w:hAnsi="Times New Roman" w:hint="eastAsia"/>
          <w:sz w:val="36"/>
          <w:szCs w:val="36"/>
        </w:rPr>
        <w:t>高升乡沙子村</w:t>
      </w:r>
      <w:r w:rsidRPr="007466C1">
        <w:rPr>
          <w:rFonts w:ascii="Times New Roman" w:eastAsia="方正仿宋_GBK" w:hAnsi="Times New Roman"/>
          <w:sz w:val="36"/>
          <w:szCs w:val="36"/>
        </w:rPr>
        <w:t>2</w:t>
      </w:r>
      <w:r w:rsidRPr="007466C1">
        <w:rPr>
          <w:rFonts w:ascii="Times New Roman" w:eastAsia="方正仿宋_GBK" w:hAnsi="Times New Roman" w:hint="eastAsia"/>
          <w:sz w:val="36"/>
          <w:szCs w:val="36"/>
        </w:rPr>
        <w:t>组（原沙子村</w:t>
      </w:r>
      <w:r w:rsidRPr="007466C1">
        <w:rPr>
          <w:rFonts w:ascii="Times New Roman" w:eastAsia="方正仿宋_GBK" w:hAnsi="Times New Roman"/>
          <w:sz w:val="36"/>
          <w:szCs w:val="36"/>
        </w:rPr>
        <w:t>2</w:t>
      </w:r>
      <w:r w:rsidRPr="007466C1">
        <w:rPr>
          <w:rFonts w:ascii="Times New Roman" w:eastAsia="方正仿宋_GBK" w:hAnsi="Times New Roman" w:hint="eastAsia"/>
          <w:sz w:val="36"/>
          <w:szCs w:val="36"/>
        </w:rPr>
        <w:t>组）耕地总面积</w:t>
      </w:r>
      <w:r w:rsidRPr="007466C1">
        <w:rPr>
          <w:rFonts w:ascii="Times New Roman" w:eastAsia="方正仿宋_GBK" w:hAnsi="Times New Roman"/>
          <w:sz w:val="36"/>
          <w:szCs w:val="36"/>
        </w:rPr>
        <w:t>144.3900</w:t>
      </w:r>
      <w:r w:rsidRPr="007466C1">
        <w:rPr>
          <w:rFonts w:ascii="Times New Roman" w:eastAsia="方正仿宋_GBK" w:hAnsi="Times New Roman" w:hint="eastAsia"/>
          <w:sz w:val="36"/>
          <w:szCs w:val="36"/>
        </w:rPr>
        <w:t>亩，人口</w:t>
      </w:r>
      <w:r w:rsidRPr="007466C1">
        <w:rPr>
          <w:rFonts w:ascii="Times New Roman" w:eastAsia="方正仿宋_GBK" w:hAnsi="Times New Roman"/>
          <w:sz w:val="36"/>
          <w:szCs w:val="36"/>
        </w:rPr>
        <w:t>49</w:t>
      </w:r>
      <w:r w:rsidRPr="007466C1">
        <w:rPr>
          <w:rFonts w:ascii="Times New Roman" w:eastAsia="方正仿宋_GBK" w:hAnsi="Times New Roman" w:hint="eastAsia"/>
          <w:sz w:val="36"/>
          <w:szCs w:val="36"/>
        </w:rPr>
        <w:t>人，人均耕地</w:t>
      </w:r>
      <w:r w:rsidRPr="007466C1">
        <w:rPr>
          <w:rFonts w:ascii="Times New Roman" w:eastAsia="方正仿宋_GBK" w:hAnsi="Times New Roman"/>
          <w:sz w:val="36"/>
          <w:szCs w:val="36"/>
        </w:rPr>
        <w:t>2.9467</w:t>
      </w:r>
      <w:r w:rsidRPr="007466C1">
        <w:rPr>
          <w:rFonts w:ascii="Times New Roman" w:eastAsia="方正仿宋_GBK" w:hAnsi="Times New Roman" w:hint="eastAsia"/>
          <w:sz w:val="36"/>
          <w:szCs w:val="36"/>
        </w:rPr>
        <w:t>亩。现征地</w:t>
      </w:r>
      <w:r w:rsidRPr="007466C1">
        <w:rPr>
          <w:rFonts w:ascii="Times New Roman" w:eastAsia="方正仿宋_GBK" w:hAnsi="Times New Roman"/>
          <w:sz w:val="36"/>
          <w:szCs w:val="36"/>
        </w:rPr>
        <w:t>0.0828</w:t>
      </w:r>
      <w:r w:rsidRPr="007466C1">
        <w:rPr>
          <w:rFonts w:ascii="Times New Roman" w:eastAsia="方正仿宋_GBK" w:hAnsi="Times New Roman" w:hint="eastAsia"/>
          <w:sz w:val="36"/>
          <w:szCs w:val="36"/>
        </w:rPr>
        <w:t>亩，其中：农用地</w:t>
      </w:r>
      <w:r w:rsidRPr="007466C1">
        <w:rPr>
          <w:rFonts w:ascii="Times New Roman" w:eastAsia="方正仿宋_GBK" w:hAnsi="Times New Roman"/>
          <w:sz w:val="36"/>
          <w:szCs w:val="36"/>
        </w:rPr>
        <w:t>0.0828</w:t>
      </w:r>
      <w:r w:rsidRPr="007466C1">
        <w:rPr>
          <w:rFonts w:ascii="Times New Roman" w:eastAsia="方正仿宋_GBK" w:hAnsi="Times New Roman" w:hint="eastAsia"/>
          <w:sz w:val="36"/>
          <w:szCs w:val="36"/>
        </w:rPr>
        <w:t>亩（耕地</w:t>
      </w:r>
      <w:r w:rsidRPr="007466C1">
        <w:rPr>
          <w:rFonts w:ascii="Times New Roman" w:eastAsia="方正仿宋_GBK" w:hAnsi="Times New Roman"/>
          <w:sz w:val="36"/>
          <w:szCs w:val="36"/>
        </w:rPr>
        <w:t>0.0828</w:t>
      </w:r>
      <w:r w:rsidRPr="007466C1">
        <w:rPr>
          <w:rFonts w:ascii="Times New Roman" w:eastAsia="方正仿宋_GBK" w:hAnsi="Times New Roman" w:hint="eastAsia"/>
          <w:sz w:val="36"/>
          <w:szCs w:val="36"/>
        </w:rPr>
        <w:t>亩）。</w:t>
      </w:r>
    </w:p>
    <w:p w:rsidR="002E5503" w:rsidRPr="007466C1" w:rsidRDefault="002E5503" w:rsidP="007466C1">
      <w:pPr>
        <w:widowControl w:val="0"/>
        <w:spacing w:after="0" w:line="480" w:lineRule="exact"/>
        <w:ind w:firstLineChars="200" w:firstLine="720"/>
        <w:jc w:val="both"/>
        <w:rPr>
          <w:rFonts w:ascii="Times New Roman" w:eastAsia="方正黑体_GBK" w:hAnsi="Times New Roman" w:cs="方正黑体_GBK"/>
          <w:sz w:val="36"/>
          <w:szCs w:val="36"/>
        </w:rPr>
      </w:pPr>
      <w:r w:rsidRPr="007466C1">
        <w:rPr>
          <w:rFonts w:ascii="Times New Roman" w:eastAsia="方正黑体_GBK" w:hAnsi="Times New Roman" w:cs="方正黑体_GBK" w:hint="eastAsia"/>
          <w:sz w:val="36"/>
          <w:szCs w:val="36"/>
        </w:rPr>
        <w:t>三、征收土地补偿费用（</w:t>
      </w:r>
      <w:r w:rsidRPr="007466C1">
        <w:rPr>
          <w:rFonts w:ascii="Times New Roman" w:eastAsia="方正仿宋_GBK" w:hAnsi="Times New Roman"/>
          <w:sz w:val="36"/>
          <w:szCs w:val="36"/>
        </w:rPr>
        <w:t>3808.80</w:t>
      </w:r>
      <w:r w:rsidRPr="007466C1">
        <w:rPr>
          <w:rFonts w:ascii="Times New Roman" w:eastAsia="方正黑体_GBK" w:hAnsi="Times New Roman" w:cs="方正黑体_GBK" w:hint="eastAsia"/>
          <w:sz w:val="36"/>
          <w:szCs w:val="36"/>
        </w:rPr>
        <w:t>元）</w:t>
      </w:r>
    </w:p>
    <w:p w:rsidR="002E5503" w:rsidRPr="007466C1" w:rsidRDefault="002E5503" w:rsidP="007466C1">
      <w:pPr>
        <w:spacing w:after="0" w:line="480" w:lineRule="exact"/>
        <w:ind w:firstLineChars="200" w:firstLine="720"/>
        <w:rPr>
          <w:rFonts w:ascii="Times New Roman" w:eastAsia="方正楷体_GBK" w:hAnsi="Times New Roman"/>
          <w:sz w:val="36"/>
          <w:szCs w:val="36"/>
        </w:rPr>
      </w:pPr>
      <w:r w:rsidRPr="007466C1">
        <w:rPr>
          <w:rFonts w:ascii="Times New Roman" w:eastAsia="方正楷体_GBK" w:hAnsi="Times New Roman" w:hint="eastAsia"/>
          <w:sz w:val="36"/>
          <w:szCs w:val="36"/>
        </w:rPr>
        <w:t>（一）征收土地补偿标准</w:t>
      </w:r>
    </w:p>
    <w:p w:rsidR="002E5503" w:rsidRPr="007466C1" w:rsidRDefault="002E5503" w:rsidP="007466C1">
      <w:pPr>
        <w:widowControl w:val="0"/>
        <w:spacing w:after="0" w:line="480" w:lineRule="exact"/>
        <w:ind w:firstLineChars="200" w:firstLine="720"/>
        <w:jc w:val="both"/>
        <w:rPr>
          <w:rFonts w:ascii="Times New Roman" w:eastAsia="方正仿宋_GBK" w:hAnsi="Times New Roman"/>
          <w:sz w:val="36"/>
          <w:szCs w:val="36"/>
        </w:rPr>
      </w:pPr>
      <w:r w:rsidRPr="007466C1">
        <w:rPr>
          <w:rFonts w:ascii="Times New Roman" w:eastAsia="方正楷体_GBK" w:hAnsi="Times New Roman"/>
          <w:sz w:val="36"/>
          <w:szCs w:val="36"/>
        </w:rPr>
        <w:t>1.</w:t>
      </w:r>
      <w:r w:rsidRPr="007466C1">
        <w:rPr>
          <w:rFonts w:ascii="Times New Roman" w:eastAsia="方正仿宋_GBK" w:hAnsi="Times New Roman" w:hint="eastAsia"/>
          <w:sz w:val="36"/>
          <w:szCs w:val="36"/>
        </w:rPr>
        <w:t>土地补偿费、安置补助费按照《四川省人民政府关于同意各市（州）征收农用地区片综合地价标准的批复》（川府函〔</w:t>
      </w:r>
      <w:r w:rsidRPr="007466C1">
        <w:rPr>
          <w:rFonts w:ascii="Times New Roman" w:eastAsia="方正仿宋_GBK" w:hAnsi="Times New Roman"/>
          <w:sz w:val="36"/>
          <w:szCs w:val="36"/>
        </w:rPr>
        <w:t>2023</w:t>
      </w:r>
      <w:r w:rsidRPr="007466C1">
        <w:rPr>
          <w:rFonts w:ascii="Times New Roman" w:eastAsia="方正仿宋_GBK" w:hAnsi="Times New Roman" w:hint="eastAsia"/>
          <w:sz w:val="36"/>
          <w:szCs w:val="36"/>
        </w:rPr>
        <w:t>〕</w:t>
      </w:r>
      <w:r w:rsidRPr="007466C1">
        <w:rPr>
          <w:rFonts w:ascii="Times New Roman" w:eastAsia="方正仿宋_GBK" w:hAnsi="Times New Roman"/>
          <w:sz w:val="36"/>
          <w:szCs w:val="36"/>
        </w:rPr>
        <w:t>222</w:t>
      </w:r>
      <w:r w:rsidRPr="007466C1">
        <w:rPr>
          <w:rFonts w:ascii="Times New Roman" w:eastAsia="方正仿宋_GBK" w:hAnsi="Times New Roman" w:hint="eastAsia"/>
          <w:sz w:val="36"/>
          <w:szCs w:val="36"/>
        </w:rPr>
        <w:t>号）、《资阳市人民政府关于印发资阳市征收农用地区片综合地价标准的通知》（资府发〔</w:t>
      </w:r>
      <w:r w:rsidRPr="007466C1">
        <w:rPr>
          <w:rFonts w:ascii="Times New Roman" w:eastAsia="方正仿宋_GBK" w:hAnsi="Times New Roman"/>
          <w:sz w:val="36"/>
          <w:szCs w:val="36"/>
        </w:rPr>
        <w:t>2023</w:t>
      </w:r>
      <w:r w:rsidRPr="007466C1">
        <w:rPr>
          <w:rFonts w:ascii="Times New Roman" w:eastAsia="方正仿宋_GBK" w:hAnsi="Times New Roman" w:hint="eastAsia"/>
          <w:sz w:val="36"/>
          <w:szCs w:val="36"/>
        </w:rPr>
        <w:t>〕</w:t>
      </w:r>
      <w:r w:rsidRPr="007466C1">
        <w:rPr>
          <w:rFonts w:ascii="Times New Roman" w:eastAsia="方正仿宋_GBK" w:hAnsi="Times New Roman"/>
          <w:sz w:val="36"/>
          <w:szCs w:val="36"/>
        </w:rPr>
        <w:t>13</w:t>
      </w:r>
      <w:r w:rsidRPr="007466C1">
        <w:rPr>
          <w:rFonts w:ascii="Times New Roman" w:eastAsia="方正仿宋_GBK" w:hAnsi="Times New Roman" w:hint="eastAsia"/>
          <w:sz w:val="36"/>
          <w:szCs w:val="36"/>
        </w:rPr>
        <w:t>号）等相关规定执行。</w:t>
      </w:r>
    </w:p>
    <w:p w:rsidR="002E5503" w:rsidRPr="007466C1" w:rsidRDefault="002E5503" w:rsidP="007466C1">
      <w:pPr>
        <w:widowControl w:val="0"/>
        <w:spacing w:after="0" w:line="480" w:lineRule="exact"/>
        <w:ind w:firstLineChars="200" w:firstLine="720"/>
        <w:jc w:val="both"/>
        <w:rPr>
          <w:rFonts w:ascii="Times New Roman" w:eastAsia="方正黑体_GBK" w:hAnsi="Times New Roman" w:cs="方正黑体_GBK"/>
          <w:sz w:val="36"/>
          <w:szCs w:val="36"/>
        </w:rPr>
      </w:pPr>
      <w:r w:rsidRPr="007466C1">
        <w:rPr>
          <w:rFonts w:ascii="Times New Roman" w:eastAsia="方正仿宋_GBK" w:hAnsi="Times New Roman"/>
          <w:bCs/>
          <w:sz w:val="36"/>
          <w:szCs w:val="36"/>
        </w:rPr>
        <w:t>2.</w:t>
      </w:r>
      <w:r w:rsidRPr="007466C1">
        <w:rPr>
          <w:rFonts w:ascii="Times New Roman" w:eastAsia="方正仿宋_GBK" w:hAnsi="Times New Roman" w:hint="eastAsia"/>
          <w:sz w:val="36"/>
          <w:szCs w:val="36"/>
        </w:rPr>
        <w:t>青苗及地上附着物补偿按照《四川省人民政府关于同意各市（州）征地地上附着物和青苗补偿标准的批复》（川府函〔</w:t>
      </w:r>
      <w:r w:rsidRPr="007466C1">
        <w:rPr>
          <w:rFonts w:ascii="Times New Roman" w:eastAsia="方正仿宋_GBK" w:hAnsi="Times New Roman"/>
          <w:sz w:val="36"/>
          <w:szCs w:val="36"/>
        </w:rPr>
        <w:t>2024</w:t>
      </w:r>
      <w:r w:rsidRPr="007466C1">
        <w:rPr>
          <w:rFonts w:ascii="Times New Roman" w:eastAsia="方正仿宋_GBK" w:hAnsi="Times New Roman" w:hint="eastAsia"/>
          <w:sz w:val="36"/>
          <w:szCs w:val="36"/>
        </w:rPr>
        <w:t>〕</w:t>
      </w:r>
      <w:r w:rsidRPr="007466C1">
        <w:rPr>
          <w:rFonts w:ascii="Times New Roman" w:eastAsia="方正仿宋_GBK" w:hAnsi="Times New Roman"/>
          <w:sz w:val="36"/>
          <w:szCs w:val="36"/>
        </w:rPr>
        <w:t>190</w:t>
      </w:r>
      <w:r w:rsidRPr="007466C1">
        <w:rPr>
          <w:rFonts w:ascii="Times New Roman" w:eastAsia="方正仿宋_GBK" w:hAnsi="Times New Roman" w:hint="eastAsia"/>
          <w:sz w:val="36"/>
          <w:szCs w:val="36"/>
        </w:rPr>
        <w:t>号）规定执行。</w:t>
      </w:r>
    </w:p>
    <w:p w:rsidR="002E5503" w:rsidRPr="007466C1" w:rsidRDefault="002E5503" w:rsidP="007466C1">
      <w:pPr>
        <w:widowControl w:val="0"/>
        <w:spacing w:after="0" w:line="480" w:lineRule="exact"/>
        <w:ind w:firstLineChars="200" w:firstLine="720"/>
        <w:jc w:val="both"/>
        <w:rPr>
          <w:rFonts w:ascii="Times New Roman" w:eastAsia="仿宋" w:hAnsi="Times New Roman"/>
          <w:sz w:val="36"/>
          <w:szCs w:val="36"/>
        </w:rPr>
      </w:pPr>
      <w:r w:rsidRPr="007466C1">
        <w:rPr>
          <w:rFonts w:ascii="Times New Roman" w:eastAsia="方正楷体_GBK" w:hAnsi="Times New Roman" w:cs="方正楷体_GBK" w:hint="eastAsia"/>
          <w:sz w:val="36"/>
          <w:szCs w:val="36"/>
        </w:rPr>
        <w:t>（二）土地补偿费和安置补助费</w:t>
      </w:r>
      <w:r w:rsidRPr="007466C1">
        <w:rPr>
          <w:rFonts w:ascii="Times New Roman" w:eastAsia="仿宋" w:hAnsi="Times New Roman"/>
          <w:sz w:val="36"/>
          <w:szCs w:val="36"/>
        </w:rPr>
        <w:tab/>
      </w:r>
    </w:p>
    <w:p w:rsidR="002E5503" w:rsidRPr="007466C1" w:rsidRDefault="002E5503" w:rsidP="007466C1">
      <w:pPr>
        <w:widowControl w:val="0"/>
        <w:spacing w:after="0" w:line="480" w:lineRule="exact"/>
        <w:ind w:firstLineChars="200" w:firstLine="720"/>
        <w:jc w:val="both"/>
        <w:rPr>
          <w:rFonts w:ascii="Times New Roman" w:eastAsia="方正仿宋_GBK" w:hAnsi="Times New Roman"/>
          <w:sz w:val="36"/>
          <w:szCs w:val="36"/>
        </w:rPr>
      </w:pPr>
      <w:r w:rsidRPr="007466C1">
        <w:rPr>
          <w:rFonts w:ascii="Times New Roman" w:eastAsia="方正仿宋_GBK" w:hAnsi="Times New Roman" w:hint="eastAsia"/>
          <w:sz w:val="36"/>
          <w:szCs w:val="36"/>
        </w:rPr>
        <w:t>农用地：</w:t>
      </w:r>
      <w:r w:rsidRPr="007466C1">
        <w:rPr>
          <w:rFonts w:ascii="Times New Roman" w:eastAsia="方正仿宋_GBK" w:hAnsi="Times New Roman"/>
          <w:sz w:val="36"/>
          <w:szCs w:val="36"/>
        </w:rPr>
        <w:t>0.0828</w:t>
      </w:r>
      <w:r w:rsidRPr="007466C1">
        <w:rPr>
          <w:rFonts w:ascii="Times New Roman" w:eastAsia="方正仿宋_GBK" w:hAnsi="Times New Roman" w:hint="eastAsia"/>
          <w:sz w:val="36"/>
          <w:szCs w:val="36"/>
        </w:rPr>
        <w:t>亩×</w:t>
      </w:r>
      <w:r w:rsidRPr="007466C1">
        <w:rPr>
          <w:rFonts w:ascii="Times New Roman" w:eastAsia="方正仿宋_GBK" w:hAnsi="Times New Roman"/>
          <w:sz w:val="36"/>
          <w:szCs w:val="36"/>
        </w:rPr>
        <w:t>46000</w:t>
      </w:r>
      <w:r w:rsidRPr="007466C1">
        <w:rPr>
          <w:rFonts w:ascii="Times New Roman" w:eastAsia="方正仿宋_GBK" w:hAnsi="Times New Roman" w:hint="eastAsia"/>
          <w:sz w:val="36"/>
          <w:szCs w:val="36"/>
        </w:rPr>
        <w:t>元</w:t>
      </w:r>
      <w:r w:rsidRPr="007466C1">
        <w:rPr>
          <w:rFonts w:ascii="Times New Roman" w:eastAsia="方正仿宋_GBK" w:hAnsi="Times New Roman"/>
          <w:sz w:val="36"/>
          <w:szCs w:val="36"/>
        </w:rPr>
        <w:t>/</w:t>
      </w:r>
      <w:r w:rsidRPr="007466C1">
        <w:rPr>
          <w:rFonts w:ascii="Times New Roman" w:eastAsia="方正仿宋_GBK" w:hAnsi="Times New Roman" w:hint="eastAsia"/>
          <w:sz w:val="36"/>
          <w:szCs w:val="36"/>
        </w:rPr>
        <w:t>亩</w:t>
      </w:r>
      <w:r w:rsidRPr="007466C1">
        <w:rPr>
          <w:rFonts w:ascii="Times New Roman" w:eastAsia="方正仿宋_GBK" w:hAnsi="Times New Roman"/>
          <w:sz w:val="36"/>
          <w:szCs w:val="36"/>
        </w:rPr>
        <w:t>=3808.80</w:t>
      </w:r>
      <w:r w:rsidRPr="007466C1">
        <w:rPr>
          <w:rFonts w:ascii="Times New Roman" w:eastAsia="方正仿宋_GBK" w:hAnsi="Times New Roman" w:hint="eastAsia"/>
          <w:sz w:val="36"/>
          <w:szCs w:val="36"/>
        </w:rPr>
        <w:t>元</w:t>
      </w:r>
    </w:p>
    <w:p w:rsidR="002E5503" w:rsidRPr="007466C1" w:rsidRDefault="002E5503" w:rsidP="007466C1">
      <w:pPr>
        <w:widowControl w:val="0"/>
        <w:numPr>
          <w:ilvl w:val="0"/>
          <w:numId w:val="1"/>
        </w:numPr>
        <w:spacing w:after="0" w:line="480" w:lineRule="exact"/>
        <w:ind w:firstLineChars="200" w:firstLine="720"/>
        <w:jc w:val="both"/>
        <w:rPr>
          <w:rFonts w:ascii="Times New Roman" w:eastAsia="方正楷体_GBK" w:hAnsi="Times New Roman" w:cs="方正楷体_GBK"/>
          <w:bCs/>
          <w:sz w:val="36"/>
          <w:szCs w:val="36"/>
        </w:rPr>
      </w:pPr>
      <w:r w:rsidRPr="007466C1">
        <w:rPr>
          <w:rFonts w:ascii="Times New Roman" w:eastAsia="方正楷体_GBK" w:hAnsi="Times New Roman" w:cs="方正楷体_GBK" w:hint="eastAsia"/>
          <w:bCs/>
          <w:sz w:val="36"/>
          <w:szCs w:val="36"/>
        </w:rPr>
        <w:t>青苗和地上附着物补偿费临时用地时已补偿完毕，不再补偿</w:t>
      </w:r>
    </w:p>
    <w:p w:rsidR="002E5503" w:rsidRPr="007466C1" w:rsidRDefault="002E5503" w:rsidP="007466C1">
      <w:pPr>
        <w:widowControl w:val="0"/>
        <w:spacing w:after="0" w:line="480" w:lineRule="exact"/>
        <w:ind w:firstLineChars="200" w:firstLine="720"/>
        <w:jc w:val="both"/>
        <w:rPr>
          <w:rFonts w:ascii="Times New Roman" w:eastAsia="方正楷体_GBK" w:hAnsi="Times New Roman" w:cs="方正楷体_GBK"/>
          <w:bCs/>
          <w:sz w:val="36"/>
          <w:szCs w:val="36"/>
        </w:rPr>
      </w:pPr>
      <w:r w:rsidRPr="007466C1">
        <w:rPr>
          <w:rFonts w:ascii="Times New Roman" w:eastAsia="方正楷体_GBK" w:hAnsi="Times New Roman" w:cs="方正楷体_GBK" w:hint="eastAsia"/>
          <w:bCs/>
          <w:sz w:val="36"/>
          <w:szCs w:val="36"/>
        </w:rPr>
        <w:t>（四）无房屋、附属设施等建构筑物</w:t>
      </w:r>
    </w:p>
    <w:p w:rsidR="002E5503" w:rsidRPr="007466C1" w:rsidRDefault="002E5503" w:rsidP="007466C1">
      <w:pPr>
        <w:widowControl w:val="0"/>
        <w:spacing w:after="0" w:line="480" w:lineRule="exact"/>
        <w:ind w:firstLineChars="200" w:firstLine="720"/>
        <w:jc w:val="both"/>
        <w:rPr>
          <w:rFonts w:ascii="Times New Roman" w:eastAsia="方正黑体_GBK" w:hAnsi="Times New Roman" w:cs="方正黑体_GBK"/>
          <w:sz w:val="36"/>
          <w:szCs w:val="36"/>
        </w:rPr>
      </w:pPr>
      <w:r w:rsidRPr="007466C1">
        <w:rPr>
          <w:rFonts w:ascii="Times New Roman" w:eastAsia="方正黑体_GBK" w:hAnsi="Times New Roman" w:cs="方正黑体_GBK" w:hint="eastAsia"/>
          <w:sz w:val="36"/>
          <w:szCs w:val="36"/>
        </w:rPr>
        <w:t>四、农业人员具体安置途径</w:t>
      </w:r>
    </w:p>
    <w:p w:rsidR="002E5503" w:rsidRPr="007466C1" w:rsidRDefault="002E5503" w:rsidP="007466C1">
      <w:pPr>
        <w:widowControl w:val="0"/>
        <w:spacing w:after="0" w:line="480" w:lineRule="exact"/>
        <w:ind w:firstLineChars="200" w:firstLine="720"/>
        <w:jc w:val="both"/>
        <w:rPr>
          <w:rFonts w:ascii="Times New Roman" w:eastAsia="方正仿宋_GBK" w:hAnsi="Times New Roman"/>
          <w:sz w:val="36"/>
          <w:szCs w:val="36"/>
        </w:rPr>
      </w:pPr>
      <w:r w:rsidRPr="007466C1">
        <w:rPr>
          <w:rFonts w:ascii="Times New Roman" w:eastAsia="方正仿宋_GBK" w:hAnsi="Times New Roman" w:hint="eastAsia"/>
          <w:sz w:val="36"/>
          <w:szCs w:val="36"/>
        </w:rPr>
        <w:t>本次征收耕地按规定无安置人员。</w:t>
      </w:r>
    </w:p>
    <w:p w:rsidR="002E5503" w:rsidRPr="007466C1" w:rsidRDefault="002E5503" w:rsidP="007466C1">
      <w:pPr>
        <w:widowControl w:val="0"/>
        <w:spacing w:after="0" w:line="480" w:lineRule="exact"/>
        <w:ind w:firstLineChars="200" w:firstLine="720"/>
        <w:jc w:val="both"/>
        <w:rPr>
          <w:rFonts w:ascii="Times New Roman" w:eastAsia="方正黑体_GBK" w:hAnsi="Times New Roman" w:cs="方正黑体_GBK"/>
          <w:sz w:val="36"/>
          <w:szCs w:val="36"/>
        </w:rPr>
      </w:pPr>
      <w:r w:rsidRPr="007466C1">
        <w:rPr>
          <w:rFonts w:ascii="Times New Roman" w:eastAsia="方正黑体_GBK" w:hAnsi="Times New Roman" w:cs="方正黑体_GBK" w:hint="eastAsia"/>
          <w:sz w:val="36"/>
          <w:szCs w:val="36"/>
        </w:rPr>
        <w:t>五、征收时间</w:t>
      </w:r>
    </w:p>
    <w:p w:rsidR="002E5503" w:rsidRPr="007466C1" w:rsidRDefault="002E5503" w:rsidP="007466C1">
      <w:pPr>
        <w:widowControl w:val="0"/>
        <w:spacing w:after="0" w:line="480" w:lineRule="exact"/>
        <w:ind w:firstLineChars="200" w:firstLine="720"/>
        <w:jc w:val="both"/>
        <w:rPr>
          <w:rFonts w:ascii="Times New Roman" w:eastAsia="方正仿宋_GBK" w:hAnsi="Times New Roman"/>
          <w:sz w:val="36"/>
          <w:szCs w:val="36"/>
        </w:rPr>
      </w:pPr>
      <w:r w:rsidRPr="007466C1">
        <w:rPr>
          <w:rFonts w:ascii="Times New Roman" w:eastAsia="方正仿宋_GBK" w:hAnsi="Times New Roman" w:hint="eastAsia"/>
          <w:sz w:val="36"/>
          <w:szCs w:val="36"/>
        </w:rPr>
        <w:t>本《公告》自发布之日起，由安岳县人民政府组织实施征收土地，按本公告中的补偿金额全额支付。</w:t>
      </w:r>
    </w:p>
    <w:p w:rsidR="002E5503" w:rsidRPr="007466C1" w:rsidRDefault="002E5503" w:rsidP="007466C1">
      <w:pPr>
        <w:widowControl w:val="0"/>
        <w:spacing w:after="0" w:line="480" w:lineRule="exact"/>
        <w:ind w:firstLineChars="200" w:firstLine="720"/>
        <w:jc w:val="both"/>
        <w:rPr>
          <w:rFonts w:ascii="Times New Roman" w:eastAsia="方正仿宋_GBK" w:hAnsi="Times New Roman"/>
          <w:sz w:val="36"/>
          <w:szCs w:val="36"/>
        </w:rPr>
      </w:pPr>
      <w:r w:rsidRPr="007466C1">
        <w:rPr>
          <w:rFonts w:ascii="Times New Roman" w:eastAsia="方正仿宋_GBK" w:hAnsi="Times New Roman" w:hint="eastAsia"/>
          <w:sz w:val="36"/>
          <w:szCs w:val="36"/>
        </w:rPr>
        <w:t>特此公告。</w:t>
      </w:r>
    </w:p>
    <w:p w:rsidR="002E5503" w:rsidRPr="007466C1" w:rsidRDefault="002E5503" w:rsidP="007466C1">
      <w:pPr>
        <w:widowControl w:val="0"/>
        <w:spacing w:after="0" w:line="480" w:lineRule="exact"/>
        <w:ind w:firstLineChars="200" w:firstLine="720"/>
        <w:jc w:val="both"/>
        <w:rPr>
          <w:rFonts w:ascii="Times New Roman" w:eastAsia="方正仿宋_GBK" w:hAnsi="Times New Roman"/>
          <w:sz w:val="36"/>
          <w:szCs w:val="36"/>
        </w:rPr>
      </w:pPr>
      <w:r w:rsidRPr="007466C1">
        <w:rPr>
          <w:rFonts w:ascii="Times New Roman" w:eastAsia="方正仿宋_GBK" w:hAnsi="Times New Roman" w:hint="eastAsia"/>
          <w:sz w:val="36"/>
          <w:szCs w:val="36"/>
        </w:rPr>
        <w:t>联</w:t>
      </w:r>
      <w:r w:rsidRPr="007466C1">
        <w:rPr>
          <w:rFonts w:ascii="Times New Roman" w:eastAsia="方正仿宋_GBK" w:hAnsi="Times New Roman"/>
          <w:sz w:val="36"/>
          <w:szCs w:val="36"/>
        </w:rPr>
        <w:t xml:space="preserve"> </w:t>
      </w:r>
      <w:r w:rsidRPr="007466C1">
        <w:rPr>
          <w:rFonts w:ascii="Times New Roman" w:eastAsia="方正仿宋_GBK" w:hAnsi="Times New Roman" w:hint="eastAsia"/>
          <w:sz w:val="36"/>
          <w:szCs w:val="36"/>
        </w:rPr>
        <w:t>系</w:t>
      </w:r>
      <w:r w:rsidRPr="007466C1">
        <w:rPr>
          <w:rFonts w:ascii="Times New Roman" w:eastAsia="方正仿宋_GBK" w:hAnsi="Times New Roman"/>
          <w:sz w:val="36"/>
          <w:szCs w:val="36"/>
        </w:rPr>
        <w:t xml:space="preserve"> </w:t>
      </w:r>
      <w:r w:rsidRPr="007466C1">
        <w:rPr>
          <w:rFonts w:ascii="Times New Roman" w:eastAsia="方正仿宋_GBK" w:hAnsi="Times New Roman" w:hint="eastAsia"/>
          <w:sz w:val="36"/>
          <w:szCs w:val="36"/>
        </w:rPr>
        <w:t>人：李</w:t>
      </w:r>
      <w:r w:rsidRPr="007466C1">
        <w:rPr>
          <w:rFonts w:ascii="Times New Roman" w:eastAsia="方正仿宋_GBK" w:hAnsi="Times New Roman"/>
          <w:sz w:val="36"/>
          <w:szCs w:val="36"/>
        </w:rPr>
        <w:t xml:space="preserve">    </w:t>
      </w:r>
      <w:r w:rsidRPr="007466C1">
        <w:rPr>
          <w:rFonts w:ascii="Times New Roman" w:eastAsia="方正仿宋_GBK" w:hAnsi="Times New Roman" w:hint="eastAsia"/>
          <w:sz w:val="36"/>
          <w:szCs w:val="36"/>
        </w:rPr>
        <w:t>健</w:t>
      </w:r>
      <w:r w:rsidRPr="007466C1">
        <w:rPr>
          <w:rFonts w:ascii="Times New Roman" w:eastAsia="方正仿宋_GBK" w:hAnsi="Times New Roman"/>
          <w:sz w:val="36"/>
          <w:szCs w:val="36"/>
        </w:rPr>
        <w:t xml:space="preserve">              </w:t>
      </w:r>
      <w:r w:rsidRPr="007466C1">
        <w:rPr>
          <w:rFonts w:ascii="Times New Roman" w:eastAsia="方正仿宋_GBK" w:hAnsi="Times New Roman" w:hint="eastAsia"/>
          <w:sz w:val="36"/>
          <w:szCs w:val="36"/>
        </w:rPr>
        <w:t>联系电话：（</w:t>
      </w:r>
      <w:r w:rsidRPr="007466C1">
        <w:rPr>
          <w:rFonts w:ascii="Times New Roman" w:eastAsia="方正仿宋_GBK" w:hAnsi="Times New Roman"/>
          <w:sz w:val="36"/>
          <w:szCs w:val="36"/>
        </w:rPr>
        <w:t>028</w:t>
      </w:r>
      <w:r w:rsidRPr="007466C1">
        <w:rPr>
          <w:rFonts w:ascii="Times New Roman" w:eastAsia="方正仿宋_GBK" w:hAnsi="Times New Roman" w:hint="eastAsia"/>
          <w:sz w:val="36"/>
          <w:szCs w:val="36"/>
        </w:rPr>
        <w:t>）</w:t>
      </w:r>
      <w:r w:rsidRPr="007466C1">
        <w:rPr>
          <w:rFonts w:ascii="Times New Roman" w:eastAsia="方正仿宋_GBK" w:hAnsi="Times New Roman"/>
          <w:sz w:val="36"/>
          <w:szCs w:val="36"/>
        </w:rPr>
        <w:t>26018894</w:t>
      </w:r>
    </w:p>
    <w:p w:rsidR="002E5503" w:rsidRPr="007466C1" w:rsidRDefault="002E5503" w:rsidP="007466C1">
      <w:pPr>
        <w:widowControl w:val="0"/>
        <w:spacing w:after="0" w:line="480" w:lineRule="exact"/>
        <w:ind w:firstLineChars="200" w:firstLine="720"/>
        <w:jc w:val="both"/>
        <w:rPr>
          <w:rFonts w:ascii="Times New Roman" w:eastAsia="方正仿宋_GBK" w:hAnsi="Times New Roman"/>
          <w:sz w:val="36"/>
          <w:szCs w:val="36"/>
        </w:rPr>
      </w:pPr>
    </w:p>
    <w:p w:rsidR="002E5503" w:rsidRPr="007466C1" w:rsidRDefault="002E5503" w:rsidP="007466C1">
      <w:pPr>
        <w:widowControl w:val="0"/>
        <w:spacing w:after="0" w:line="480" w:lineRule="exact"/>
        <w:ind w:firstLineChars="200" w:firstLine="720"/>
        <w:jc w:val="both"/>
        <w:rPr>
          <w:rFonts w:ascii="Times New Roman" w:eastAsia="方正仿宋_GBK" w:hAnsi="Times New Roman"/>
          <w:sz w:val="36"/>
          <w:szCs w:val="36"/>
        </w:rPr>
      </w:pPr>
      <w:r w:rsidRPr="007466C1">
        <w:rPr>
          <w:rFonts w:ascii="Times New Roman" w:eastAsia="方正仿宋_GBK" w:hAnsi="Times New Roman" w:hint="eastAsia"/>
          <w:sz w:val="36"/>
          <w:szCs w:val="36"/>
        </w:rPr>
        <w:t>地</w:t>
      </w:r>
      <w:r w:rsidRPr="007466C1">
        <w:rPr>
          <w:rFonts w:ascii="Times New Roman" w:eastAsia="方正仿宋_GBK" w:hAnsi="Times New Roman"/>
          <w:sz w:val="36"/>
          <w:szCs w:val="36"/>
        </w:rPr>
        <w:t xml:space="preserve">      </w:t>
      </w:r>
      <w:r w:rsidRPr="007466C1">
        <w:rPr>
          <w:rFonts w:ascii="Times New Roman" w:eastAsia="方正仿宋_GBK" w:hAnsi="Times New Roman" w:hint="eastAsia"/>
          <w:sz w:val="36"/>
          <w:szCs w:val="36"/>
        </w:rPr>
        <w:t>址：安岳县岳城街道西大街</w:t>
      </w:r>
      <w:r w:rsidRPr="007466C1">
        <w:rPr>
          <w:rFonts w:ascii="Times New Roman" w:eastAsia="方正仿宋_GBK" w:hAnsi="Times New Roman"/>
          <w:sz w:val="36"/>
          <w:szCs w:val="36"/>
        </w:rPr>
        <w:t>138</w:t>
      </w:r>
      <w:r w:rsidRPr="007466C1">
        <w:rPr>
          <w:rFonts w:ascii="Times New Roman" w:eastAsia="方正仿宋_GBK" w:hAnsi="Times New Roman" w:hint="eastAsia"/>
          <w:sz w:val="36"/>
          <w:szCs w:val="36"/>
        </w:rPr>
        <w:t>号（县自然资源和规划局）</w:t>
      </w:r>
    </w:p>
    <w:p w:rsidR="002E5503" w:rsidRPr="007466C1" w:rsidRDefault="002E5503" w:rsidP="007466C1">
      <w:pPr>
        <w:widowControl w:val="0"/>
        <w:spacing w:after="0" w:line="480" w:lineRule="exact"/>
        <w:ind w:firstLineChars="200" w:firstLine="720"/>
        <w:jc w:val="both"/>
        <w:rPr>
          <w:rFonts w:ascii="Times New Roman" w:eastAsia="方正仿宋_GBK" w:hAnsi="Times New Roman"/>
          <w:sz w:val="36"/>
          <w:szCs w:val="36"/>
        </w:rPr>
      </w:pPr>
    </w:p>
    <w:p w:rsidR="002E5503" w:rsidRPr="007466C1" w:rsidRDefault="002E5503" w:rsidP="007466C1">
      <w:pPr>
        <w:widowControl w:val="0"/>
        <w:spacing w:after="0" w:line="480" w:lineRule="exact"/>
        <w:ind w:firstLineChars="200" w:firstLine="720"/>
        <w:jc w:val="both"/>
        <w:rPr>
          <w:rFonts w:ascii="Times New Roman" w:eastAsia="方正仿宋_GBK" w:hAnsi="Times New Roman"/>
          <w:sz w:val="36"/>
          <w:szCs w:val="36"/>
        </w:rPr>
      </w:pPr>
    </w:p>
    <w:p w:rsidR="002E5503" w:rsidRPr="007466C1" w:rsidRDefault="002E5503" w:rsidP="007466C1">
      <w:pPr>
        <w:widowControl w:val="0"/>
        <w:spacing w:after="0" w:line="480" w:lineRule="exact"/>
        <w:ind w:leftChars="1630" w:left="3586" w:firstLineChars="1850" w:firstLine="6660"/>
        <w:jc w:val="both"/>
        <w:rPr>
          <w:rFonts w:ascii="Times New Roman" w:eastAsia="方正仿宋_GBK" w:hAnsi="Times New Roman"/>
          <w:sz w:val="36"/>
          <w:szCs w:val="36"/>
        </w:rPr>
      </w:pPr>
      <w:r w:rsidRPr="007466C1">
        <w:rPr>
          <w:rFonts w:ascii="Times New Roman" w:eastAsia="方正仿宋_GBK" w:hAnsi="Times New Roman" w:hint="eastAsia"/>
          <w:sz w:val="36"/>
          <w:szCs w:val="36"/>
        </w:rPr>
        <w:t>安岳县人民政府</w:t>
      </w:r>
    </w:p>
    <w:p w:rsidR="002E5503" w:rsidRPr="007466C1" w:rsidRDefault="002E5503" w:rsidP="007466C1">
      <w:pPr>
        <w:widowControl w:val="0"/>
        <w:spacing w:after="0" w:line="480" w:lineRule="exact"/>
        <w:ind w:leftChars="326" w:left="3597" w:hangingChars="800" w:hanging="2880"/>
        <w:jc w:val="both"/>
        <w:rPr>
          <w:rFonts w:ascii="Times New Roman" w:eastAsia="方正仿宋_GBK" w:hAnsi="Times New Roman"/>
          <w:sz w:val="36"/>
          <w:szCs w:val="36"/>
        </w:rPr>
      </w:pPr>
      <w:r w:rsidRPr="007466C1">
        <w:rPr>
          <w:rFonts w:ascii="Times New Roman" w:eastAsia="方正仿宋_GBK" w:hAnsi="Times New Roman"/>
          <w:sz w:val="36"/>
          <w:szCs w:val="36"/>
        </w:rPr>
        <w:t xml:space="preserve">                                                                                                          </w:t>
      </w:r>
      <w:smartTag w:uri="urn:schemas-microsoft-com:office:smarttags" w:element="chsdate">
        <w:smartTagPr>
          <w:attr w:name="IsROCDate" w:val="False"/>
          <w:attr w:name="IsLunarDate" w:val="False"/>
          <w:attr w:name="Day" w:val="4"/>
          <w:attr w:name="Month" w:val="11"/>
          <w:attr w:name="Year" w:val="2024"/>
        </w:smartTagPr>
        <w:r w:rsidRPr="007466C1">
          <w:rPr>
            <w:rFonts w:ascii="Times New Roman" w:eastAsia="方正仿宋_GBK" w:hAnsi="Times New Roman"/>
            <w:sz w:val="36"/>
            <w:szCs w:val="36"/>
          </w:rPr>
          <w:t>2024</w:t>
        </w:r>
        <w:r w:rsidRPr="007466C1">
          <w:rPr>
            <w:rFonts w:ascii="Times New Roman" w:eastAsia="方正仿宋_GBK" w:hAnsi="Times New Roman" w:hint="eastAsia"/>
            <w:sz w:val="36"/>
            <w:szCs w:val="36"/>
          </w:rPr>
          <w:t>年</w:t>
        </w:r>
        <w:r>
          <w:rPr>
            <w:rFonts w:ascii="Times New Roman" w:eastAsia="方正仿宋_GBK" w:hAnsi="Times New Roman"/>
            <w:sz w:val="36"/>
            <w:szCs w:val="36"/>
          </w:rPr>
          <w:t>11</w:t>
        </w:r>
        <w:r w:rsidRPr="007466C1">
          <w:rPr>
            <w:rFonts w:ascii="Times New Roman" w:eastAsia="方正仿宋_GBK" w:hAnsi="Times New Roman" w:hint="eastAsia"/>
            <w:sz w:val="36"/>
            <w:szCs w:val="36"/>
          </w:rPr>
          <w:t>月</w:t>
        </w:r>
        <w:r>
          <w:rPr>
            <w:rFonts w:ascii="Times New Roman" w:eastAsia="方正仿宋_GBK" w:hAnsi="Times New Roman"/>
            <w:sz w:val="36"/>
            <w:szCs w:val="36"/>
          </w:rPr>
          <w:t>4</w:t>
        </w:r>
        <w:r w:rsidRPr="007466C1">
          <w:rPr>
            <w:rFonts w:ascii="Times New Roman" w:eastAsia="方正仿宋_GBK" w:hAnsi="Times New Roman" w:hint="eastAsia"/>
            <w:sz w:val="36"/>
            <w:szCs w:val="36"/>
          </w:rPr>
          <w:t>日</w:t>
        </w:r>
      </w:smartTag>
    </w:p>
    <w:sectPr w:rsidR="002E5503" w:rsidRPr="007466C1" w:rsidSect="00D266B1">
      <w:pgSz w:w="16838" w:h="23811"/>
      <w:pgMar w:top="1701" w:right="1531" w:bottom="1417" w:left="1531" w:header="851" w:footer="1587"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503" w:rsidRDefault="002E5503" w:rsidP="00D266B1">
      <w:pPr>
        <w:spacing w:after="0"/>
      </w:pPr>
      <w:r>
        <w:separator/>
      </w:r>
    </w:p>
  </w:endnote>
  <w:endnote w:type="continuationSeparator" w:id="0">
    <w:p w:rsidR="002E5503" w:rsidRDefault="002E5503" w:rsidP="00D266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503" w:rsidRDefault="002E5503">
      <w:pPr>
        <w:spacing w:after="0"/>
      </w:pPr>
      <w:r>
        <w:separator/>
      </w:r>
    </w:p>
  </w:footnote>
  <w:footnote w:type="continuationSeparator" w:id="0">
    <w:p w:rsidR="002E5503" w:rsidRDefault="002E550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2B437C"/>
    <w:multiLevelType w:val="singleLevel"/>
    <w:tmpl w:val="A32B437C"/>
    <w:lvl w:ilvl="0">
      <w:start w:val="3"/>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gxYTZiYTE0YTY2MjNkYTE2NjY1ZTBkYWVjMjY0MjcifQ=="/>
  </w:docVars>
  <w:rsids>
    <w:rsidRoot w:val="00D31D50"/>
    <w:rsid w:val="D9DF371B"/>
    <w:rsid w:val="DF7FC4AB"/>
    <w:rsid w:val="F7EA4403"/>
    <w:rsid w:val="00016208"/>
    <w:rsid w:val="000F62A1"/>
    <w:rsid w:val="001055B0"/>
    <w:rsid w:val="00122C72"/>
    <w:rsid w:val="0012497C"/>
    <w:rsid w:val="00177084"/>
    <w:rsid w:val="001A0286"/>
    <w:rsid w:val="001B3519"/>
    <w:rsid w:val="001B58B1"/>
    <w:rsid w:val="001C74C7"/>
    <w:rsid w:val="001D155B"/>
    <w:rsid w:val="00257376"/>
    <w:rsid w:val="00294138"/>
    <w:rsid w:val="002A392B"/>
    <w:rsid w:val="002A3C3C"/>
    <w:rsid w:val="002E5503"/>
    <w:rsid w:val="00323B43"/>
    <w:rsid w:val="003D37D8"/>
    <w:rsid w:val="00426133"/>
    <w:rsid w:val="004358AB"/>
    <w:rsid w:val="00460955"/>
    <w:rsid w:val="0048394F"/>
    <w:rsid w:val="004D6095"/>
    <w:rsid w:val="0050182A"/>
    <w:rsid w:val="0056414D"/>
    <w:rsid w:val="0059640C"/>
    <w:rsid w:val="005D2AA7"/>
    <w:rsid w:val="00613CAB"/>
    <w:rsid w:val="00614D81"/>
    <w:rsid w:val="006317D8"/>
    <w:rsid w:val="006A2FD3"/>
    <w:rsid w:val="00745B66"/>
    <w:rsid w:val="007466C1"/>
    <w:rsid w:val="00851D16"/>
    <w:rsid w:val="008B40BD"/>
    <w:rsid w:val="008B53E4"/>
    <w:rsid w:val="008B7726"/>
    <w:rsid w:val="008C13F6"/>
    <w:rsid w:val="00A24B53"/>
    <w:rsid w:val="00A83011"/>
    <w:rsid w:val="00AC5BFF"/>
    <w:rsid w:val="00AC64A5"/>
    <w:rsid w:val="00B76F1F"/>
    <w:rsid w:val="00B82DCA"/>
    <w:rsid w:val="00C453C0"/>
    <w:rsid w:val="00C6278C"/>
    <w:rsid w:val="00CB36EF"/>
    <w:rsid w:val="00CF6503"/>
    <w:rsid w:val="00D266B1"/>
    <w:rsid w:val="00D31D50"/>
    <w:rsid w:val="00D5454B"/>
    <w:rsid w:val="00D77163"/>
    <w:rsid w:val="00DA66C7"/>
    <w:rsid w:val="00DD0E63"/>
    <w:rsid w:val="00E11332"/>
    <w:rsid w:val="00E56EB6"/>
    <w:rsid w:val="00E65BC9"/>
    <w:rsid w:val="00F06F4D"/>
    <w:rsid w:val="00F129E9"/>
    <w:rsid w:val="01211A21"/>
    <w:rsid w:val="02274ED1"/>
    <w:rsid w:val="025E2B0A"/>
    <w:rsid w:val="030D6D91"/>
    <w:rsid w:val="04A875B6"/>
    <w:rsid w:val="050F19D9"/>
    <w:rsid w:val="0625666C"/>
    <w:rsid w:val="06400C4E"/>
    <w:rsid w:val="06AD4030"/>
    <w:rsid w:val="070C285B"/>
    <w:rsid w:val="0721282E"/>
    <w:rsid w:val="0892091E"/>
    <w:rsid w:val="09AA4D5C"/>
    <w:rsid w:val="09B13C01"/>
    <w:rsid w:val="09C424AB"/>
    <w:rsid w:val="0A74439D"/>
    <w:rsid w:val="0B08587E"/>
    <w:rsid w:val="0B1A7CC0"/>
    <w:rsid w:val="0B692B37"/>
    <w:rsid w:val="0B876535"/>
    <w:rsid w:val="0D9832F6"/>
    <w:rsid w:val="0EE52A94"/>
    <w:rsid w:val="0FFA00C0"/>
    <w:rsid w:val="104F3F68"/>
    <w:rsid w:val="11803EC2"/>
    <w:rsid w:val="149F6963"/>
    <w:rsid w:val="14EE75DA"/>
    <w:rsid w:val="15411A14"/>
    <w:rsid w:val="15432E71"/>
    <w:rsid w:val="1671100B"/>
    <w:rsid w:val="17426EB9"/>
    <w:rsid w:val="18F002B2"/>
    <w:rsid w:val="193E689A"/>
    <w:rsid w:val="19E82D37"/>
    <w:rsid w:val="19FA0ED7"/>
    <w:rsid w:val="1ABC044C"/>
    <w:rsid w:val="1E8156CE"/>
    <w:rsid w:val="1EDD3086"/>
    <w:rsid w:val="1FB4300E"/>
    <w:rsid w:val="217001E2"/>
    <w:rsid w:val="220F3557"/>
    <w:rsid w:val="22233EEB"/>
    <w:rsid w:val="226857E4"/>
    <w:rsid w:val="227662BE"/>
    <w:rsid w:val="23C94632"/>
    <w:rsid w:val="23FF085B"/>
    <w:rsid w:val="24155071"/>
    <w:rsid w:val="256C0FE2"/>
    <w:rsid w:val="257D0670"/>
    <w:rsid w:val="25DF76E4"/>
    <w:rsid w:val="263271D5"/>
    <w:rsid w:val="26BE139A"/>
    <w:rsid w:val="2821272D"/>
    <w:rsid w:val="2858699F"/>
    <w:rsid w:val="29887728"/>
    <w:rsid w:val="2A181297"/>
    <w:rsid w:val="2AF04872"/>
    <w:rsid w:val="2D940467"/>
    <w:rsid w:val="2EBE07DF"/>
    <w:rsid w:val="2F0D7070"/>
    <w:rsid w:val="2F484DA8"/>
    <w:rsid w:val="2F563C39"/>
    <w:rsid w:val="2FAA2B11"/>
    <w:rsid w:val="2FD75420"/>
    <w:rsid w:val="30C776F3"/>
    <w:rsid w:val="317E6003"/>
    <w:rsid w:val="321A4F21"/>
    <w:rsid w:val="32B2014A"/>
    <w:rsid w:val="3355548A"/>
    <w:rsid w:val="34375548"/>
    <w:rsid w:val="34627E5E"/>
    <w:rsid w:val="34B14942"/>
    <w:rsid w:val="34CE5EA8"/>
    <w:rsid w:val="34E56399"/>
    <w:rsid w:val="350D03B4"/>
    <w:rsid w:val="35D327C8"/>
    <w:rsid w:val="35D833E9"/>
    <w:rsid w:val="37686BB1"/>
    <w:rsid w:val="37E5E289"/>
    <w:rsid w:val="37F00F70"/>
    <w:rsid w:val="3AE36B6E"/>
    <w:rsid w:val="3B876E7F"/>
    <w:rsid w:val="3C2B1831"/>
    <w:rsid w:val="3CAA75CA"/>
    <w:rsid w:val="3CDE36EB"/>
    <w:rsid w:val="3E641245"/>
    <w:rsid w:val="3F1C6797"/>
    <w:rsid w:val="3FE9359C"/>
    <w:rsid w:val="405801F9"/>
    <w:rsid w:val="414C7ECC"/>
    <w:rsid w:val="43790B7C"/>
    <w:rsid w:val="438020AF"/>
    <w:rsid w:val="44CB5450"/>
    <w:rsid w:val="469E3EE3"/>
    <w:rsid w:val="46C16C66"/>
    <w:rsid w:val="46E33A26"/>
    <w:rsid w:val="47610125"/>
    <w:rsid w:val="47C12579"/>
    <w:rsid w:val="47F334C4"/>
    <w:rsid w:val="4821416A"/>
    <w:rsid w:val="48AB197C"/>
    <w:rsid w:val="48C64F72"/>
    <w:rsid w:val="48F84495"/>
    <w:rsid w:val="49D96075"/>
    <w:rsid w:val="49E6703C"/>
    <w:rsid w:val="4A09107A"/>
    <w:rsid w:val="4B1D4687"/>
    <w:rsid w:val="4B273AED"/>
    <w:rsid w:val="4B366772"/>
    <w:rsid w:val="4CF76367"/>
    <w:rsid w:val="4D5A04CE"/>
    <w:rsid w:val="4E803A03"/>
    <w:rsid w:val="4EBB34EA"/>
    <w:rsid w:val="519F5DF6"/>
    <w:rsid w:val="52384A5B"/>
    <w:rsid w:val="52590327"/>
    <w:rsid w:val="536D2EE6"/>
    <w:rsid w:val="53B37937"/>
    <w:rsid w:val="53E93DE2"/>
    <w:rsid w:val="54490ABB"/>
    <w:rsid w:val="556F5D7B"/>
    <w:rsid w:val="57E96F15"/>
    <w:rsid w:val="587D7CA2"/>
    <w:rsid w:val="5882570B"/>
    <w:rsid w:val="5A3C19C4"/>
    <w:rsid w:val="5A6461D4"/>
    <w:rsid w:val="5A671CDE"/>
    <w:rsid w:val="5A9E3714"/>
    <w:rsid w:val="5B1201E1"/>
    <w:rsid w:val="5B2F43FF"/>
    <w:rsid w:val="5BBE156E"/>
    <w:rsid w:val="5D410686"/>
    <w:rsid w:val="5D6E6E32"/>
    <w:rsid w:val="5E8545C5"/>
    <w:rsid w:val="5EF53E7D"/>
    <w:rsid w:val="5F664989"/>
    <w:rsid w:val="602A280F"/>
    <w:rsid w:val="6207355E"/>
    <w:rsid w:val="63740CA9"/>
    <w:rsid w:val="63E65437"/>
    <w:rsid w:val="64764064"/>
    <w:rsid w:val="648179F9"/>
    <w:rsid w:val="64B15BDC"/>
    <w:rsid w:val="651A5A67"/>
    <w:rsid w:val="65CC7110"/>
    <w:rsid w:val="66A04893"/>
    <w:rsid w:val="66BD399D"/>
    <w:rsid w:val="66E005EB"/>
    <w:rsid w:val="66FE3F14"/>
    <w:rsid w:val="675608AD"/>
    <w:rsid w:val="68025902"/>
    <w:rsid w:val="68444BA9"/>
    <w:rsid w:val="685C6397"/>
    <w:rsid w:val="68C83A2C"/>
    <w:rsid w:val="69300598"/>
    <w:rsid w:val="6A0942FC"/>
    <w:rsid w:val="6A7259FE"/>
    <w:rsid w:val="6BAC4F3F"/>
    <w:rsid w:val="6D8F2D6B"/>
    <w:rsid w:val="6FF71ED2"/>
    <w:rsid w:val="702946DD"/>
    <w:rsid w:val="735F344D"/>
    <w:rsid w:val="73CB535A"/>
    <w:rsid w:val="74637A10"/>
    <w:rsid w:val="785901FD"/>
    <w:rsid w:val="7A4543A9"/>
    <w:rsid w:val="7A747570"/>
    <w:rsid w:val="7AC551B3"/>
    <w:rsid w:val="7ADE4455"/>
    <w:rsid w:val="7B115DC7"/>
    <w:rsid w:val="7CF77FE5"/>
    <w:rsid w:val="7D0A7D18"/>
    <w:rsid w:val="7D1961AD"/>
    <w:rsid w:val="7DD1164D"/>
    <w:rsid w:val="7DE52B48"/>
    <w:rsid w:val="7E796A48"/>
    <w:rsid w:val="7E8B12AF"/>
    <w:rsid w:val="7F671F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6B1"/>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D266B1"/>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D266B1"/>
    <w:rPr>
      <w:rFonts w:ascii="Tahoma" w:hAnsi="Tahoma" w:cs="Times New Roman"/>
      <w:sz w:val="18"/>
      <w:szCs w:val="18"/>
    </w:rPr>
  </w:style>
  <w:style w:type="paragraph" w:styleId="Header">
    <w:name w:val="header"/>
    <w:basedOn w:val="Normal"/>
    <w:link w:val="HeaderChar"/>
    <w:uiPriority w:val="99"/>
    <w:semiHidden/>
    <w:rsid w:val="00D266B1"/>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D266B1"/>
    <w:rPr>
      <w:rFonts w:ascii="Tahoma" w:hAnsi="Tahoma" w:cs="Times New Roman"/>
      <w:sz w:val="18"/>
      <w:szCs w:val="18"/>
    </w:rPr>
  </w:style>
  <w:style w:type="character" w:customStyle="1" w:styleId="UserStyle16">
    <w:name w:val="UserStyle_16"/>
    <w:uiPriority w:val="99"/>
    <w:semiHidden/>
    <w:rsid w:val="00D266B1"/>
    <w:rPr>
      <w:kern w:val="2"/>
      <w:sz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150</Words>
  <Characters>859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59</cp:revision>
  <cp:lastPrinted>2024-11-05T03:05:00Z</cp:lastPrinted>
  <dcterms:created xsi:type="dcterms:W3CDTF">2008-09-12T17:20:00Z</dcterms:created>
  <dcterms:modified xsi:type="dcterms:W3CDTF">2024-11-05T07:17:00Z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08BF6A4DE6914DD0913C7D5EEA686A3C</vt:lpwstr>
  </property>
</Properties>
</file>