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exact"/>
        <w:jc w:val="center"/>
        <w:rPr>
          <w:rFonts w:ascii="Times New Roman" w:hAnsi="Times New Roman" w:eastAsia="方正小标宋简体" w:cs="Times New Roman"/>
          <w:color w:val="000000"/>
          <w:sz w:val="44"/>
          <w:szCs w:val="44"/>
        </w:rPr>
      </w:pPr>
      <w:bookmarkStart w:id="0" w:name="_GoBack"/>
      <w:r>
        <w:rPr>
          <w:rFonts w:hint="eastAsia" w:ascii="Times New Roman" w:hAnsi="Times New Roman" w:eastAsia="方正小标宋简体" w:cs="Times New Roman"/>
          <w:color w:val="000000"/>
          <w:sz w:val="44"/>
          <w:szCs w:val="44"/>
        </w:rPr>
        <w:t>资阳市雁江区发展和改革局</w:t>
      </w:r>
    </w:p>
    <w:p>
      <w:pPr>
        <w:pStyle w:val="2"/>
        <w:spacing w:before="0" w:beforeAutospacing="0" w:after="0" w:afterAutospacing="0" w:line="6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2020</w:t>
      </w:r>
      <w:r>
        <w:rPr>
          <w:rFonts w:hint="eastAsia" w:ascii="Times New Roman" w:hAnsi="Times New Roman" w:eastAsia="方正小标宋简体" w:cs="Times New Roman"/>
          <w:color w:val="000000"/>
          <w:sz w:val="44"/>
          <w:szCs w:val="44"/>
        </w:rPr>
        <w:t>年防汛减灾工作应急预案</w:t>
      </w:r>
    </w:p>
    <w:bookmarkEnd w:id="0"/>
    <w:p>
      <w:pPr>
        <w:spacing w:line="600" w:lineRule="exact"/>
        <w:ind w:firstLine="31680" w:firstLineChars="250"/>
        <w:rPr>
          <w:rFonts w:ascii="Times New Roman" w:hAnsi="Times New Roman" w:eastAsia="方正仿宋简体"/>
          <w:sz w:val="32"/>
          <w:szCs w:val="32"/>
        </w:rPr>
      </w:pPr>
    </w:p>
    <w:p>
      <w:pPr>
        <w:spacing w:line="600" w:lineRule="exact"/>
        <w:ind w:firstLine="31680" w:firstLineChars="200"/>
        <w:rPr>
          <w:rFonts w:ascii="Times New Roman" w:hAnsi="Times New Roman"/>
        </w:rPr>
      </w:pPr>
      <w:r>
        <w:rPr>
          <w:rFonts w:hint="eastAsia" w:ascii="Times New Roman" w:hAnsi="Times New Roman" w:eastAsia="方正仿宋简体"/>
          <w:sz w:val="32"/>
          <w:szCs w:val="32"/>
        </w:rPr>
        <w:t>为认真贯彻落实区防汛减灾指挥部和区委区政府防汛减灾工作重大部署，更好的执行区防指的各项指令，根据《资阳市雁江区</w:t>
      </w:r>
      <w:r>
        <w:rPr>
          <w:rFonts w:ascii="Times New Roman" w:hAnsi="Times New Roman" w:eastAsia="方正仿宋简体"/>
          <w:sz w:val="32"/>
          <w:szCs w:val="32"/>
        </w:rPr>
        <w:t>2020</w:t>
      </w:r>
      <w:r>
        <w:rPr>
          <w:rFonts w:hint="eastAsia" w:ascii="Times New Roman" w:hAnsi="Times New Roman" w:eastAsia="方正仿宋简体"/>
          <w:sz w:val="32"/>
          <w:szCs w:val="32"/>
        </w:rPr>
        <w:t>年防洪预案》（资雁防指［</w:t>
      </w:r>
      <w:r>
        <w:rPr>
          <w:rFonts w:ascii="Times New Roman" w:hAnsi="Times New Roman" w:eastAsia="方正仿宋简体"/>
          <w:sz w:val="32"/>
          <w:szCs w:val="32"/>
        </w:rPr>
        <w:t>2020</w:t>
      </w:r>
      <w:r>
        <w:rPr>
          <w:rFonts w:hint="eastAsia" w:ascii="Times New Roman" w:hAnsi="Times New Roman" w:eastAsia="方正仿宋简体"/>
          <w:sz w:val="32"/>
          <w:szCs w:val="32"/>
        </w:rPr>
        <w:t>］</w:t>
      </w:r>
      <w:r>
        <w:rPr>
          <w:rFonts w:ascii="Times New Roman" w:hAnsi="Times New Roman" w:eastAsia="方正仿宋简体"/>
          <w:sz w:val="32"/>
          <w:szCs w:val="32"/>
        </w:rPr>
        <w:t>4</w:t>
      </w:r>
      <w:r>
        <w:rPr>
          <w:rFonts w:hint="eastAsia" w:ascii="Times New Roman" w:hAnsi="Times New Roman" w:eastAsia="方正仿宋简体"/>
          <w:sz w:val="32"/>
          <w:szCs w:val="32"/>
        </w:rPr>
        <w:t>号）文件精神，坚持</w:t>
      </w:r>
      <w:r>
        <w:rPr>
          <w:rFonts w:ascii="Times New Roman" w:hAnsi="Times New Roman" w:eastAsia="方正仿宋简体"/>
          <w:sz w:val="32"/>
          <w:szCs w:val="32"/>
        </w:rPr>
        <w:t>“</w:t>
      </w:r>
      <w:r>
        <w:rPr>
          <w:rFonts w:hint="eastAsia" w:ascii="Times New Roman" w:hAnsi="Times New Roman" w:eastAsia="方正仿宋简体"/>
          <w:sz w:val="32"/>
          <w:szCs w:val="32"/>
        </w:rPr>
        <w:t>防汛工作统一指挥，分级分部门负责</w:t>
      </w:r>
      <w:r>
        <w:rPr>
          <w:rFonts w:ascii="Times New Roman" w:hAnsi="Times New Roman" w:eastAsia="方正仿宋简体"/>
          <w:sz w:val="32"/>
          <w:szCs w:val="32"/>
        </w:rPr>
        <w:t>”</w:t>
      </w:r>
      <w:r>
        <w:rPr>
          <w:rFonts w:hint="eastAsia" w:ascii="Times New Roman" w:hAnsi="Times New Roman" w:eastAsia="方正仿宋简体"/>
          <w:sz w:val="32"/>
          <w:szCs w:val="32"/>
        </w:rPr>
        <w:t>的工作原则。结合我局实际和单位职责，特制定防汛减灾工作应急预案</w:t>
      </w:r>
      <w:r>
        <w:rPr>
          <w:rFonts w:hint="eastAsia" w:ascii="Times New Roman" w:hAnsi="Times New Roman"/>
        </w:rPr>
        <w:t>。</w:t>
      </w:r>
    </w:p>
    <w:p>
      <w:pPr>
        <w:spacing w:line="600" w:lineRule="exact"/>
        <w:ind w:firstLine="31680" w:firstLineChars="200"/>
        <w:rPr>
          <w:rFonts w:ascii="Times New Roman" w:hAnsi="Times New Roman" w:eastAsia="方正黑体简体"/>
          <w:sz w:val="32"/>
          <w:szCs w:val="32"/>
        </w:rPr>
      </w:pPr>
      <w:r>
        <w:rPr>
          <w:rFonts w:hint="eastAsia" w:ascii="Times New Roman" w:hAnsi="Times New Roman" w:eastAsia="方正黑体简体"/>
          <w:sz w:val="32"/>
          <w:szCs w:val="32"/>
        </w:rPr>
        <w:t>一、防汛减灾工作应急体系及职责任务</w:t>
      </w:r>
    </w:p>
    <w:p>
      <w:pPr>
        <w:spacing w:line="600" w:lineRule="exact"/>
        <w:ind w:firstLine="31680" w:firstLineChars="150"/>
        <w:rPr>
          <w:rFonts w:ascii="Times New Roman" w:hAnsi="Times New Roman" w:eastAsia="方正楷体简体"/>
          <w:b/>
          <w:bCs/>
          <w:sz w:val="32"/>
          <w:szCs w:val="32"/>
        </w:rPr>
      </w:pPr>
      <w:r>
        <w:rPr>
          <w:rFonts w:hint="eastAsia" w:ascii="Times New Roman" w:hAnsi="Times New Roman" w:eastAsia="方正仿宋简体"/>
          <w:sz w:val="32"/>
          <w:szCs w:val="32"/>
        </w:rPr>
        <w:t>（</w:t>
      </w:r>
      <w:r>
        <w:rPr>
          <w:rFonts w:hint="eastAsia" w:ascii="Times New Roman" w:hAnsi="Times New Roman" w:eastAsia="方正楷体简体"/>
          <w:b/>
          <w:bCs/>
          <w:sz w:val="32"/>
          <w:szCs w:val="32"/>
        </w:rPr>
        <w:t>一）成立防汛减灾工作领导小组</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组</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长：发改局党组书记、局长唐珂</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副组长</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发改局党组成员、副局长邱子高</w:t>
      </w:r>
    </w:p>
    <w:p>
      <w:pPr>
        <w:spacing w:line="600" w:lineRule="exact"/>
        <w:ind w:firstLine="31680" w:firstLineChars="550"/>
        <w:rPr>
          <w:rFonts w:ascii="Times New Roman" w:hAnsi="Times New Roman" w:eastAsia="方正仿宋简体"/>
          <w:sz w:val="32"/>
          <w:szCs w:val="32"/>
        </w:rPr>
      </w:pPr>
      <w:r>
        <w:rPr>
          <w:rFonts w:hint="eastAsia" w:ascii="Times New Roman" w:hAnsi="Times New Roman" w:eastAsia="方正仿宋简体"/>
          <w:sz w:val="32"/>
          <w:szCs w:val="32"/>
        </w:rPr>
        <w:t>发改局副局长王义</w:t>
      </w:r>
    </w:p>
    <w:p>
      <w:pPr>
        <w:spacing w:line="600" w:lineRule="exact"/>
        <w:ind w:firstLine="31680" w:firstLineChars="500"/>
        <w:rPr>
          <w:rFonts w:ascii="Times New Roman" w:hAnsi="Times New Roman" w:eastAsia="方正仿宋简体"/>
          <w:sz w:val="32"/>
          <w:szCs w:val="32"/>
        </w:rPr>
      </w:pPr>
      <w:r>
        <w:rPr>
          <w:rFonts w:ascii="Times New Roman" w:hAnsi="Times New Roman" w:eastAsia="方正仿宋简体"/>
          <w:sz w:val="32"/>
          <w:szCs w:val="32"/>
        </w:rPr>
        <w:t xml:space="preserve"> </w:t>
      </w:r>
      <w:r>
        <w:rPr>
          <w:rFonts w:hint="eastAsia" w:ascii="Times New Roman" w:hAnsi="Times New Roman" w:eastAsia="方正仿宋简体"/>
          <w:sz w:val="32"/>
          <w:szCs w:val="32"/>
        </w:rPr>
        <w:t>发改局机关工会主席凌志强</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成</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员：李敏、卓敏、李莉</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领导小组职责与任务：领导小组在区防指的领导下，安排和部署区发改局防汛减灾全面工作，领导小组组长唐珂为防汛减灾工作第一责任人，负责统一指挥、协调和组织全局的防汛减灾工作；副组长王义同志负责协助唐珂同志做好防汛减灾的统筹安排，同时指导长输管道企业和粮食物资储备企业的防汛减灾工作；副组长邱子高同志负责防汛设施、重点工程除险加固规划及建设内协调安排和监督管理；副组长凌志强负责防汛减灾日常工作。以上副组长为防汛减灾工作第二责任人。发改局防汛减灾工作领导小组下设灾情核查、应急抢险、后勤保障三个专项工作组。</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rPr>
          <w:rFonts w:hint="eastAsia" w:ascii="Times New Roman" w:hAnsi="Times New Roman" w:eastAsia="方正楷体简体"/>
          <w:b/>
          <w:bCs/>
          <w:sz w:val="32"/>
          <w:szCs w:val="32"/>
        </w:rPr>
        <w:t>二）专项工作组成员及职责</w:t>
      </w:r>
    </w:p>
    <w:p>
      <w:pPr>
        <w:spacing w:line="600" w:lineRule="exact"/>
        <w:ind w:firstLine="31680" w:firstLineChars="250"/>
        <w:rPr>
          <w:rFonts w:ascii="Times New Roman" w:hAnsi="Times New Roman" w:eastAsia="方正仿宋简体"/>
          <w:b/>
          <w:sz w:val="32"/>
          <w:szCs w:val="32"/>
        </w:rPr>
      </w:pPr>
      <w:r>
        <w:rPr>
          <w:rFonts w:ascii="Times New Roman" w:hAnsi="Times New Roman" w:eastAsia="方正仿宋简体"/>
          <w:b/>
          <w:sz w:val="32"/>
          <w:szCs w:val="32"/>
        </w:rPr>
        <w:t>1</w:t>
      </w:r>
      <w:r>
        <w:rPr>
          <w:rFonts w:hint="eastAsia" w:ascii="Times New Roman" w:hAnsi="Times New Roman" w:eastAsia="方正仿宋简体"/>
          <w:b/>
          <w:sz w:val="32"/>
          <w:szCs w:val="32"/>
        </w:rPr>
        <w:t>、灾情收集核查组</w:t>
      </w:r>
    </w:p>
    <w:p>
      <w:pPr>
        <w:spacing w:line="600" w:lineRule="exact"/>
        <w:ind w:firstLine="31680" w:firstLineChars="250"/>
        <w:rPr>
          <w:rFonts w:ascii="Times New Roman" w:hAnsi="Times New Roman" w:eastAsia="方正仿宋简体"/>
          <w:sz w:val="32"/>
          <w:szCs w:val="32"/>
        </w:rPr>
      </w:pPr>
      <w:r>
        <w:rPr>
          <w:rFonts w:hint="eastAsia" w:ascii="Times New Roman" w:hAnsi="Times New Roman" w:eastAsia="方正仿宋简体"/>
          <w:sz w:val="32"/>
          <w:szCs w:val="32"/>
        </w:rPr>
        <w:t>负责人：苏羽</w:t>
      </w:r>
    </w:p>
    <w:p>
      <w:pPr>
        <w:spacing w:line="600" w:lineRule="exact"/>
        <w:ind w:firstLine="31680" w:firstLineChars="250"/>
        <w:rPr>
          <w:rFonts w:ascii="Times New Roman" w:hAnsi="Times New Roman" w:eastAsia="方正仿宋简体"/>
          <w:sz w:val="32"/>
          <w:szCs w:val="32"/>
        </w:rPr>
      </w:pPr>
      <w:r>
        <w:rPr>
          <w:rFonts w:hint="eastAsia" w:ascii="Times New Roman" w:hAnsi="Times New Roman" w:eastAsia="方正仿宋简体"/>
          <w:sz w:val="32"/>
          <w:szCs w:val="32"/>
        </w:rPr>
        <w:t>成员：魏梼杌、刘毓楠、龚敏、王立新、汪群。</w:t>
      </w:r>
    </w:p>
    <w:p>
      <w:pPr>
        <w:spacing w:line="600" w:lineRule="exact"/>
        <w:ind w:firstLine="31680" w:firstLineChars="250"/>
        <w:rPr>
          <w:rFonts w:ascii="Times New Roman" w:hAnsi="Times New Roman" w:eastAsia="方正仿宋简体"/>
          <w:sz w:val="32"/>
          <w:szCs w:val="32"/>
        </w:rPr>
      </w:pPr>
      <w:r>
        <w:rPr>
          <w:rFonts w:hint="eastAsia" w:ascii="Times New Roman" w:hAnsi="Times New Roman" w:eastAsia="方正仿宋简体"/>
          <w:sz w:val="32"/>
          <w:szCs w:val="32"/>
        </w:rPr>
        <w:t>职责：负责灾情收集、现场查勘，并报告局领导小组主要负责人。</w:t>
      </w:r>
    </w:p>
    <w:p>
      <w:pPr>
        <w:spacing w:line="600" w:lineRule="exact"/>
        <w:ind w:firstLine="31680" w:firstLineChars="250"/>
        <w:rPr>
          <w:rFonts w:ascii="Times New Roman" w:hAnsi="Times New Roman" w:eastAsia="方正仿宋简体"/>
          <w:b/>
          <w:sz w:val="32"/>
          <w:szCs w:val="32"/>
        </w:rPr>
      </w:pPr>
      <w:r>
        <w:rPr>
          <w:rFonts w:ascii="Times New Roman" w:hAnsi="Times New Roman" w:eastAsia="方正仿宋简体"/>
          <w:b/>
          <w:sz w:val="32"/>
          <w:szCs w:val="32"/>
        </w:rPr>
        <w:t>2</w:t>
      </w:r>
      <w:r>
        <w:rPr>
          <w:rFonts w:hint="eastAsia" w:ascii="Times New Roman" w:hAnsi="Times New Roman" w:eastAsia="方正仿宋简体"/>
          <w:b/>
          <w:sz w:val="32"/>
          <w:szCs w:val="32"/>
        </w:rPr>
        <w:t>、应急抢险组</w:t>
      </w:r>
    </w:p>
    <w:p>
      <w:pPr>
        <w:spacing w:line="600" w:lineRule="exact"/>
        <w:ind w:firstLine="31680" w:firstLineChars="250"/>
        <w:rPr>
          <w:rFonts w:ascii="Times New Roman" w:hAnsi="Times New Roman" w:eastAsia="方正仿宋简体"/>
          <w:sz w:val="32"/>
          <w:szCs w:val="32"/>
        </w:rPr>
      </w:pPr>
      <w:r>
        <w:rPr>
          <w:rFonts w:hint="eastAsia" w:ascii="Times New Roman" w:hAnsi="Times New Roman" w:eastAsia="方正仿宋简体"/>
          <w:sz w:val="32"/>
          <w:szCs w:val="32"/>
        </w:rPr>
        <w:t>负责人：蒋建强</w:t>
      </w:r>
    </w:p>
    <w:p>
      <w:pPr>
        <w:spacing w:line="600" w:lineRule="exact"/>
        <w:ind w:left="31680" w:leftChars="50"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成员：林军、莫文彬、陶毅、段烈华、李德才、袁帅、彭云锋、刘瑶</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彭欣欣、彭章敏、曹世宇、江孝、邱丙丽。</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职责：负责应急抢险工作。</w:t>
      </w:r>
    </w:p>
    <w:p>
      <w:pPr>
        <w:spacing w:line="600" w:lineRule="exact"/>
        <w:ind w:firstLine="31680" w:firstLineChars="200"/>
        <w:rPr>
          <w:rFonts w:ascii="Times New Roman" w:hAnsi="Times New Roman" w:eastAsia="方正仿宋简体"/>
          <w:b/>
          <w:sz w:val="32"/>
          <w:szCs w:val="32"/>
        </w:rPr>
      </w:pPr>
      <w:r>
        <w:rPr>
          <w:rFonts w:ascii="Times New Roman" w:hAnsi="Times New Roman" w:eastAsia="方正仿宋简体"/>
          <w:b/>
          <w:sz w:val="32"/>
          <w:szCs w:val="32"/>
        </w:rPr>
        <w:t>3</w:t>
      </w:r>
      <w:r>
        <w:rPr>
          <w:rFonts w:hint="eastAsia" w:ascii="Times New Roman" w:hAnsi="Times New Roman" w:eastAsia="方正仿宋简体"/>
          <w:b/>
          <w:sz w:val="32"/>
          <w:szCs w:val="32"/>
        </w:rPr>
        <w:t>、后勤保障组</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负责人：江立奇</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成员：周勇、刘骏、杨仁、李小艳、温宏彬、唐江、王军民、徐毅。</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职责：负责做好防汛救灾车辆和防汛救灾物资调拨等后勤保障工作。</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以上行动组人员必须服从局防汛减灾工作领导小组安排调度，遇特殊紧急情况时，可由局防汛减灾领导小组根据实际进行调配安排。</w:t>
      </w:r>
    </w:p>
    <w:p>
      <w:pPr>
        <w:spacing w:line="600" w:lineRule="exact"/>
        <w:ind w:firstLine="31680" w:firstLineChars="150"/>
        <w:rPr>
          <w:rFonts w:ascii="Times New Roman" w:hAnsi="Times New Roman" w:eastAsia="方正楷体简体"/>
          <w:b/>
          <w:bCs/>
          <w:sz w:val="32"/>
          <w:szCs w:val="32"/>
        </w:rPr>
      </w:pPr>
      <w:r>
        <w:rPr>
          <w:rFonts w:hint="eastAsia" w:ascii="Times New Roman" w:hAnsi="Times New Roman" w:eastAsia="方正楷体简体"/>
          <w:b/>
          <w:bCs/>
          <w:sz w:val="32"/>
          <w:szCs w:val="32"/>
        </w:rPr>
        <w:t>（三）防汛减灾值班</w:t>
      </w:r>
    </w:p>
    <w:p>
      <w:pPr>
        <w:spacing w:line="600" w:lineRule="exact"/>
        <w:ind w:firstLine="31680" w:firstLineChars="200"/>
        <w:rPr>
          <w:rFonts w:ascii="Times New Roman" w:hAnsi="Times New Roman" w:eastAsia="方正仿宋简体"/>
          <w:sz w:val="32"/>
          <w:szCs w:val="32"/>
        </w:rPr>
      </w:pPr>
      <w:r>
        <w:rPr>
          <w:rFonts w:ascii="Times New Roman" w:hAnsi="Times New Roman" w:eastAsia="方正仿宋简体"/>
          <w:b/>
          <w:sz w:val="32"/>
          <w:szCs w:val="32"/>
        </w:rPr>
        <w:t>1</w:t>
      </w:r>
      <w:r>
        <w:rPr>
          <w:rFonts w:hint="eastAsia" w:ascii="Times New Roman" w:hAnsi="Times New Roman" w:eastAsia="方正仿宋简体"/>
          <w:b/>
          <w:sz w:val="32"/>
          <w:szCs w:val="32"/>
        </w:rPr>
        <w:t>、防汛减灾值班：</w:t>
      </w:r>
      <w:r>
        <w:rPr>
          <w:rFonts w:hint="eastAsia" w:ascii="Times New Roman" w:hAnsi="Times New Roman" w:eastAsia="方正仿宋简体"/>
          <w:sz w:val="32"/>
          <w:szCs w:val="32"/>
        </w:rPr>
        <w:t>日常值班由局机关办公室负责，联系电话：</w:t>
      </w:r>
      <w:r>
        <w:rPr>
          <w:rFonts w:ascii="Times New Roman" w:hAnsi="Times New Roman" w:eastAsia="方正仿宋简体"/>
          <w:sz w:val="32"/>
          <w:szCs w:val="32"/>
        </w:rPr>
        <w:t>26222516</w:t>
      </w:r>
      <w:r>
        <w:rPr>
          <w:rFonts w:hint="eastAsia" w:ascii="Times New Roman" w:hAnsi="Times New Roman" w:eastAsia="方正仿宋简体"/>
          <w:sz w:val="32"/>
          <w:szCs w:val="32"/>
        </w:rPr>
        <w:t>；法定节日、周六、周日值班按局机关月的值班安排表执行，电话：</w:t>
      </w:r>
      <w:r>
        <w:rPr>
          <w:rFonts w:ascii="Times New Roman" w:hAnsi="Times New Roman" w:eastAsia="方正仿宋简体"/>
          <w:sz w:val="32"/>
          <w:szCs w:val="32"/>
        </w:rPr>
        <w:t>26922572</w:t>
      </w:r>
      <w:r>
        <w:rPr>
          <w:rFonts w:hint="eastAsia" w:ascii="Times New Roman" w:hAnsi="Times New Roman" w:eastAsia="方正仿宋简体"/>
          <w:sz w:val="32"/>
          <w:szCs w:val="32"/>
        </w:rPr>
        <w:t>；局应急预案启动后，从启动预案当日起执行。局防汛减灾</w:t>
      </w:r>
      <w:r>
        <w:rPr>
          <w:rFonts w:ascii="Times New Roman" w:hAnsi="Times New Roman" w:eastAsia="方正仿宋简体"/>
          <w:sz w:val="32"/>
          <w:szCs w:val="32"/>
        </w:rPr>
        <w:t>24</w:t>
      </w:r>
      <w:r>
        <w:rPr>
          <w:rFonts w:hint="eastAsia" w:ascii="Times New Roman" w:hAnsi="Times New Roman" w:eastAsia="方正仿宋简体"/>
          <w:sz w:val="32"/>
          <w:szCs w:val="32"/>
        </w:rPr>
        <w:t>小时值班人员，按照局安排表进行轮值。</w:t>
      </w:r>
    </w:p>
    <w:p>
      <w:pPr>
        <w:spacing w:line="600" w:lineRule="exact"/>
        <w:ind w:firstLine="31680" w:firstLineChars="150"/>
        <w:rPr>
          <w:rFonts w:ascii="Times New Roman" w:hAnsi="Times New Roman" w:eastAsia="方正仿宋简体"/>
          <w:b/>
          <w:sz w:val="32"/>
          <w:szCs w:val="32"/>
        </w:rPr>
      </w:pPr>
      <w:r>
        <w:rPr>
          <w:rFonts w:ascii="Times New Roman" w:hAnsi="Times New Roman" w:eastAsia="方正仿宋简体"/>
          <w:sz w:val="32"/>
          <w:szCs w:val="32"/>
        </w:rPr>
        <w:t xml:space="preserve"> </w:t>
      </w:r>
      <w:r>
        <w:rPr>
          <w:rFonts w:ascii="Times New Roman" w:hAnsi="Times New Roman" w:eastAsia="方正仿宋简体"/>
          <w:b/>
          <w:sz w:val="32"/>
          <w:szCs w:val="32"/>
        </w:rPr>
        <w:t>2</w:t>
      </w:r>
      <w:r>
        <w:rPr>
          <w:rFonts w:hint="eastAsia" w:ascii="Times New Roman" w:hAnsi="Times New Roman" w:eastAsia="方正仿宋简体"/>
          <w:b/>
          <w:sz w:val="32"/>
          <w:szCs w:val="32"/>
        </w:rPr>
        <w:t>、防汛减灾值班工作职责</w:t>
      </w:r>
    </w:p>
    <w:p>
      <w:pPr>
        <w:spacing w:line="600" w:lineRule="exact"/>
        <w:ind w:firstLine="31680" w:firstLineChars="15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1</w:t>
      </w:r>
      <w:r>
        <w:rPr>
          <w:rFonts w:hint="eastAsia" w:ascii="Times New Roman" w:hAnsi="Times New Roman" w:eastAsia="方正仿宋简体"/>
          <w:sz w:val="32"/>
          <w:szCs w:val="32"/>
        </w:rPr>
        <w:t>）做好电话的接听的详细记录，包括来电时间、单位、姓名、通话内容等。需及时处理和请示的要立即办理，同时做好记录。</w:t>
      </w:r>
    </w:p>
    <w:p>
      <w:pPr>
        <w:spacing w:line="600" w:lineRule="exact"/>
        <w:ind w:firstLine="31680" w:firstLineChars="15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2</w:t>
      </w:r>
      <w:r>
        <w:rPr>
          <w:rFonts w:hint="eastAsia" w:ascii="Times New Roman" w:hAnsi="Times New Roman" w:eastAsia="方正仿宋简体"/>
          <w:sz w:val="32"/>
          <w:szCs w:val="32"/>
        </w:rPr>
        <w:t>）对上级部门有关防汛工作指示，值班人员要及时向有关领导汇报，并将工作办理落实情况报告上级部门。</w:t>
      </w:r>
    </w:p>
    <w:p>
      <w:pPr>
        <w:spacing w:line="600" w:lineRule="exact"/>
        <w:ind w:firstLine="31680" w:firstLineChars="15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3</w:t>
      </w:r>
      <w:r>
        <w:rPr>
          <w:rFonts w:hint="eastAsia" w:ascii="Times New Roman" w:hAnsi="Times New Roman" w:eastAsia="方正仿宋简体"/>
          <w:sz w:val="32"/>
          <w:szCs w:val="32"/>
        </w:rPr>
        <w:t>）对区委、区政府和区防汛指挥部发出的暴雨预警、汛期预警和启动抢险预案的信息和命令，值班人员要立即向主要领导汇报。</w:t>
      </w:r>
    </w:p>
    <w:p>
      <w:pPr>
        <w:spacing w:line="600" w:lineRule="exact"/>
        <w:ind w:firstLine="31680" w:firstLineChars="15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4</w:t>
      </w:r>
      <w:r>
        <w:rPr>
          <w:rFonts w:hint="eastAsia" w:ascii="Times New Roman" w:hAnsi="Times New Roman" w:eastAsia="方正仿宋简体"/>
          <w:sz w:val="32"/>
          <w:szCs w:val="32"/>
        </w:rPr>
        <w:t>）对所属企业报告的险情、灾情，必须做好记录，如情况属实，应立即向局主要领导汇报，同时报告区防汛指挥部。</w:t>
      </w:r>
    </w:p>
    <w:p>
      <w:pPr>
        <w:spacing w:line="600" w:lineRule="exact"/>
        <w:ind w:firstLine="31680" w:firstLineChars="15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5</w:t>
      </w:r>
      <w:r>
        <w:rPr>
          <w:rFonts w:hint="eastAsia" w:ascii="Times New Roman" w:hAnsi="Times New Roman" w:eastAsia="方正仿宋简体"/>
          <w:sz w:val="32"/>
          <w:szCs w:val="32"/>
        </w:rPr>
        <w:t>）值班人员必须坚守岗位，不得擅离职守。若临时有事需要离岗的，必须落实人员替班并报告带班领导同意后方可离开。</w:t>
      </w:r>
    </w:p>
    <w:p>
      <w:pPr>
        <w:spacing w:line="600" w:lineRule="exact"/>
        <w:ind w:firstLine="31680" w:firstLineChars="15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6</w:t>
      </w:r>
      <w:r>
        <w:rPr>
          <w:rFonts w:hint="eastAsia" w:ascii="Times New Roman" w:hAnsi="Times New Roman" w:eastAsia="方正仿宋简体"/>
          <w:sz w:val="32"/>
          <w:szCs w:val="32"/>
        </w:rPr>
        <w:t>）做好交接班工作，对当班内发生的情况，处理结果要记录清楚，遗留问题，需要详细向接班人交代清楚。</w:t>
      </w:r>
    </w:p>
    <w:p>
      <w:pPr>
        <w:spacing w:line="600" w:lineRule="exact"/>
        <w:ind w:firstLine="31680" w:firstLineChars="15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7</w:t>
      </w:r>
      <w:r>
        <w:rPr>
          <w:rFonts w:hint="eastAsia" w:ascii="Times New Roman" w:hAnsi="Times New Roman" w:eastAsia="方正仿宋简体"/>
          <w:sz w:val="32"/>
          <w:szCs w:val="32"/>
        </w:rPr>
        <w:t>）对不认真履职尽责，擅离岗位，造成损失贻误汛期、灾情、防汛指令者，要通报批评。由此给防汛工作造成损失或发生重大事故的将依照《中华人民共和国防洪法》及有关法律、法规追究有关人员的相应责任。</w:t>
      </w:r>
    </w:p>
    <w:p>
      <w:pPr>
        <w:spacing w:line="600" w:lineRule="exact"/>
        <w:ind w:firstLine="31680" w:firstLineChars="200"/>
        <w:rPr>
          <w:rFonts w:ascii="Times New Roman" w:hAnsi="Times New Roman" w:eastAsia="方正仿宋简体"/>
          <w:sz w:val="32"/>
          <w:szCs w:val="32"/>
        </w:rPr>
      </w:pPr>
      <w:r>
        <w:rPr>
          <w:rFonts w:ascii="Times New Roman" w:hAnsi="Times New Roman" w:eastAsia="方正仿宋简体"/>
          <w:b/>
          <w:sz w:val="32"/>
          <w:szCs w:val="32"/>
        </w:rPr>
        <w:t>3</w:t>
      </w:r>
      <w:r>
        <w:rPr>
          <w:rFonts w:hint="eastAsia" w:ascii="Times New Roman" w:hAnsi="Times New Roman" w:eastAsia="方正仿宋简体"/>
          <w:b/>
          <w:sz w:val="32"/>
          <w:szCs w:val="32"/>
        </w:rPr>
        <w:t>、防汛值班时间：</w:t>
      </w:r>
      <w:r>
        <w:rPr>
          <w:rFonts w:hint="eastAsia" w:ascii="Times New Roman" w:hAnsi="Times New Roman" w:eastAsia="方正仿宋简体"/>
          <w:sz w:val="32"/>
          <w:szCs w:val="32"/>
        </w:rPr>
        <w:t>应急预案启动后实行</w:t>
      </w:r>
      <w:r>
        <w:rPr>
          <w:rFonts w:ascii="Times New Roman" w:hAnsi="Times New Roman" w:eastAsia="方正仿宋简体"/>
          <w:sz w:val="32"/>
          <w:szCs w:val="32"/>
        </w:rPr>
        <w:t>24</w:t>
      </w:r>
      <w:r>
        <w:rPr>
          <w:rFonts w:hint="eastAsia" w:ascii="Times New Roman" w:hAnsi="Times New Roman" w:eastAsia="方正仿宋简体"/>
          <w:sz w:val="32"/>
          <w:szCs w:val="32"/>
        </w:rPr>
        <w:t>小时昼夜值班。</w:t>
      </w:r>
    </w:p>
    <w:p>
      <w:pPr>
        <w:spacing w:line="600" w:lineRule="exact"/>
        <w:ind w:firstLine="31680" w:firstLineChars="200"/>
        <w:rPr>
          <w:rFonts w:ascii="Times New Roman" w:hAnsi="Times New Roman" w:eastAsia="方正仿宋简体"/>
          <w:sz w:val="32"/>
          <w:szCs w:val="32"/>
        </w:rPr>
      </w:pPr>
      <w:r>
        <w:rPr>
          <w:rFonts w:ascii="Times New Roman" w:hAnsi="Times New Roman" w:eastAsia="方正仿宋简体"/>
          <w:b/>
          <w:sz w:val="32"/>
          <w:szCs w:val="32"/>
        </w:rPr>
        <w:t>4</w:t>
      </w:r>
      <w:r>
        <w:rPr>
          <w:rFonts w:hint="eastAsia" w:ascii="Times New Roman" w:hAnsi="Times New Roman" w:eastAsia="方正仿宋简体"/>
          <w:b/>
          <w:sz w:val="32"/>
          <w:szCs w:val="32"/>
        </w:rPr>
        <w:t>、防汛减灾保障车辆</w:t>
      </w:r>
      <w:r>
        <w:rPr>
          <w:rFonts w:hint="eastAsia" w:ascii="Times New Roman" w:hAnsi="Times New Roman" w:eastAsia="方正仿宋简体"/>
          <w:sz w:val="32"/>
          <w:szCs w:val="32"/>
        </w:rPr>
        <w:t>：轿车川</w:t>
      </w:r>
      <w:r>
        <w:rPr>
          <w:rFonts w:ascii="Times New Roman" w:hAnsi="Times New Roman" w:eastAsia="方正仿宋简体"/>
          <w:sz w:val="32"/>
          <w:szCs w:val="32"/>
        </w:rPr>
        <w:t>M—SE397,</w:t>
      </w:r>
      <w:r>
        <w:rPr>
          <w:rFonts w:hint="eastAsia" w:ascii="Times New Roman" w:hAnsi="Times New Roman" w:eastAsia="方正仿宋简体"/>
          <w:sz w:val="32"/>
          <w:szCs w:val="32"/>
        </w:rPr>
        <w:t>轿车川</w:t>
      </w:r>
      <w:r>
        <w:rPr>
          <w:rFonts w:ascii="Times New Roman" w:hAnsi="Times New Roman" w:eastAsia="方正仿宋简体"/>
          <w:sz w:val="32"/>
          <w:szCs w:val="32"/>
        </w:rPr>
        <w:t>M—97233</w:t>
      </w:r>
    </w:p>
    <w:p>
      <w:pPr>
        <w:spacing w:line="600" w:lineRule="exact"/>
        <w:ind w:firstLine="31680" w:firstLineChars="200"/>
        <w:rPr>
          <w:rFonts w:ascii="Times New Roman" w:hAnsi="Times New Roman" w:eastAsia="方正黑体简体"/>
          <w:sz w:val="32"/>
          <w:szCs w:val="32"/>
        </w:rPr>
      </w:pPr>
      <w:r>
        <w:rPr>
          <w:rFonts w:hint="eastAsia" w:ascii="Times New Roman" w:hAnsi="Times New Roman" w:eastAsia="方正黑体简体"/>
          <w:sz w:val="32"/>
          <w:szCs w:val="32"/>
        </w:rPr>
        <w:t>二、防汛减灾工作应急预案的实施步骤和终止</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在汛期中，接到区防汛指挥部汛期通知后，按如下步骤进行：</w:t>
      </w:r>
    </w:p>
    <w:p>
      <w:pPr>
        <w:spacing w:line="600" w:lineRule="exact"/>
        <w:ind w:firstLine="31680" w:firstLineChars="150"/>
        <w:rPr>
          <w:rFonts w:ascii="Times New Roman" w:hAnsi="Times New Roman" w:eastAsia="方正仿宋简体"/>
          <w:bCs/>
          <w:sz w:val="32"/>
          <w:szCs w:val="32"/>
        </w:rPr>
      </w:pPr>
      <w:r>
        <w:rPr>
          <w:rFonts w:hint="eastAsia" w:ascii="方正楷体简体" w:hAnsi="Times New Roman" w:eastAsia="方正楷体简体"/>
          <w:b/>
          <w:bCs/>
          <w:sz w:val="32"/>
          <w:szCs w:val="32"/>
        </w:rPr>
        <w:t>（一）</w:t>
      </w:r>
      <w:r>
        <w:rPr>
          <w:rFonts w:hint="eastAsia" w:ascii="Times New Roman" w:hAnsi="Times New Roman" w:eastAsia="方正仿宋简体"/>
          <w:bCs/>
          <w:sz w:val="32"/>
          <w:szCs w:val="32"/>
        </w:rPr>
        <w:t>值班人员迅速报告局防汛减灾工作领导小组组长或带班领导，防汛减灾工作领导小组组长或带班领导立即组织发改局开展防汛减灾工作。</w:t>
      </w:r>
    </w:p>
    <w:p>
      <w:pPr>
        <w:spacing w:line="600" w:lineRule="exact"/>
        <w:ind w:firstLine="31680" w:firstLineChars="150"/>
        <w:rPr>
          <w:rFonts w:ascii="Times New Roman" w:hAnsi="Times New Roman" w:eastAsia="方正仿宋简体"/>
          <w:sz w:val="32"/>
          <w:szCs w:val="32"/>
        </w:rPr>
      </w:pPr>
      <w:r>
        <w:rPr>
          <w:rFonts w:hint="eastAsia" w:ascii="方正楷体简体" w:hAnsi="Times New Roman" w:eastAsia="方正楷体简体"/>
          <w:b/>
          <w:sz w:val="32"/>
          <w:szCs w:val="32"/>
        </w:rPr>
        <w:t>（二）</w:t>
      </w:r>
      <w:r>
        <w:rPr>
          <w:rFonts w:hint="eastAsia" w:ascii="Times New Roman" w:hAnsi="Times New Roman" w:eastAsia="方正仿宋简体"/>
          <w:sz w:val="32"/>
          <w:szCs w:val="32"/>
        </w:rPr>
        <w:t>各领导小组副组长和成员按照组长指示，完成自己负责的工作，并经组长同意后及时向区防汛指挥部汇报应急预案启动和实施情况。</w:t>
      </w:r>
    </w:p>
    <w:p>
      <w:pPr>
        <w:spacing w:line="600" w:lineRule="exact"/>
        <w:ind w:firstLine="31680" w:firstLineChars="150"/>
        <w:rPr>
          <w:rFonts w:ascii="Times New Roman" w:hAnsi="Times New Roman" w:eastAsia="方正仿宋简体"/>
          <w:sz w:val="32"/>
          <w:szCs w:val="32"/>
        </w:rPr>
      </w:pPr>
      <w:r>
        <w:rPr>
          <w:rFonts w:hint="eastAsia" w:ascii="方正楷体简体" w:hAnsi="Times New Roman" w:eastAsia="方正楷体简体"/>
          <w:b/>
          <w:sz w:val="32"/>
          <w:szCs w:val="32"/>
        </w:rPr>
        <w:t>（三）</w:t>
      </w:r>
      <w:r>
        <w:rPr>
          <w:rFonts w:hint="eastAsia" w:ascii="Times New Roman" w:hAnsi="Times New Roman" w:eastAsia="方正仿宋简体"/>
          <w:sz w:val="32"/>
          <w:szCs w:val="32"/>
        </w:rPr>
        <w:t>应急预案启动后，区发改局防汛减灾工作领导小组所有成员和各专项组成员应立即到局办公室集合待命，听从局防汛减灾领导小组的统一指挥调动。</w:t>
      </w:r>
    </w:p>
    <w:p>
      <w:pPr>
        <w:spacing w:line="600" w:lineRule="exact"/>
        <w:ind w:firstLine="31680" w:firstLineChars="150"/>
        <w:rPr>
          <w:rFonts w:ascii="Times New Roman" w:hAnsi="Times New Roman" w:eastAsia="方正仿宋简体"/>
          <w:sz w:val="32"/>
          <w:szCs w:val="32"/>
        </w:rPr>
      </w:pPr>
      <w:r>
        <w:rPr>
          <w:rFonts w:hint="eastAsia" w:ascii="方正楷体简体" w:hAnsi="Times New Roman" w:eastAsia="方正楷体简体"/>
          <w:b/>
          <w:sz w:val="32"/>
          <w:szCs w:val="32"/>
        </w:rPr>
        <w:t>（四）</w:t>
      </w:r>
      <w:r>
        <w:rPr>
          <w:rFonts w:hint="eastAsia" w:ascii="Times New Roman" w:hAnsi="Times New Roman" w:eastAsia="方正仿宋简体"/>
          <w:sz w:val="32"/>
          <w:szCs w:val="32"/>
        </w:rPr>
        <w:t>当汛情减除，灾情稳定后，所发生的防汛突发事件到妥善处置，防汛减灾工作应急预案终止后，及时将应急预案的具体执行情况、灾害情况、成绩经验和不足等作出总结。</w:t>
      </w:r>
    </w:p>
    <w:p>
      <w:pPr>
        <w:spacing w:line="600" w:lineRule="exact"/>
        <w:ind w:firstLine="31680" w:firstLineChars="200"/>
        <w:rPr>
          <w:rFonts w:ascii="Times New Roman" w:hAnsi="Times New Roman" w:eastAsia="方正黑体简体"/>
          <w:sz w:val="32"/>
          <w:szCs w:val="32"/>
        </w:rPr>
      </w:pPr>
      <w:r>
        <w:rPr>
          <w:rFonts w:hint="eastAsia" w:ascii="Times New Roman" w:hAnsi="Times New Roman" w:eastAsia="方正黑体简体"/>
          <w:sz w:val="32"/>
          <w:szCs w:val="32"/>
        </w:rPr>
        <w:t>三、物资保障</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救灾物资储备：雨衣</w:t>
      </w:r>
      <w:r>
        <w:rPr>
          <w:rFonts w:ascii="Times New Roman" w:hAnsi="Times New Roman" w:eastAsia="方正仿宋简体"/>
          <w:sz w:val="32"/>
          <w:szCs w:val="32"/>
        </w:rPr>
        <w:t>77</w:t>
      </w:r>
      <w:r>
        <w:rPr>
          <w:rFonts w:hint="eastAsia" w:ascii="Times New Roman" w:hAnsi="Times New Roman" w:eastAsia="方正仿宋简体"/>
          <w:sz w:val="32"/>
          <w:szCs w:val="32"/>
        </w:rPr>
        <w:t>件、雨靴</w:t>
      </w:r>
      <w:r>
        <w:rPr>
          <w:rFonts w:ascii="Times New Roman" w:hAnsi="Times New Roman" w:eastAsia="方正仿宋简体"/>
          <w:sz w:val="32"/>
          <w:szCs w:val="32"/>
        </w:rPr>
        <w:t>62</w:t>
      </w:r>
      <w:r>
        <w:rPr>
          <w:rFonts w:hint="eastAsia" w:ascii="Times New Roman" w:hAnsi="Times New Roman" w:eastAsia="方正仿宋简体"/>
          <w:sz w:val="32"/>
          <w:szCs w:val="32"/>
        </w:rPr>
        <w:t>双、救生圈</w:t>
      </w:r>
      <w:r>
        <w:rPr>
          <w:rFonts w:ascii="Times New Roman" w:hAnsi="Times New Roman" w:eastAsia="方正仿宋简体"/>
          <w:sz w:val="32"/>
          <w:szCs w:val="32"/>
        </w:rPr>
        <w:t>150</w:t>
      </w:r>
      <w:r>
        <w:rPr>
          <w:rFonts w:hint="eastAsia" w:ascii="Times New Roman" w:hAnsi="Times New Roman" w:eastAsia="方正仿宋简体"/>
          <w:sz w:val="32"/>
          <w:szCs w:val="32"/>
        </w:rPr>
        <w:t>个，应急灯</w:t>
      </w:r>
      <w:r>
        <w:rPr>
          <w:rFonts w:ascii="Times New Roman" w:hAnsi="Times New Roman" w:eastAsia="方正仿宋简体"/>
          <w:sz w:val="32"/>
          <w:szCs w:val="32"/>
        </w:rPr>
        <w:t>27</w:t>
      </w:r>
      <w:r>
        <w:rPr>
          <w:rFonts w:hint="eastAsia" w:ascii="Times New Roman" w:hAnsi="Times New Roman" w:eastAsia="方正仿宋简体"/>
          <w:sz w:val="32"/>
          <w:szCs w:val="32"/>
        </w:rPr>
        <w:t>个、救生衣</w:t>
      </w:r>
      <w:r>
        <w:rPr>
          <w:rFonts w:ascii="Times New Roman" w:hAnsi="Times New Roman" w:eastAsia="方正仿宋简体"/>
          <w:sz w:val="32"/>
          <w:szCs w:val="32"/>
        </w:rPr>
        <w:t>150</w:t>
      </w:r>
      <w:r>
        <w:rPr>
          <w:rFonts w:hint="eastAsia" w:ascii="Times New Roman" w:hAnsi="Times New Roman" w:eastAsia="方正仿宋简体"/>
          <w:sz w:val="32"/>
          <w:szCs w:val="32"/>
        </w:rPr>
        <w:t>件、蚊帐</w:t>
      </w:r>
      <w:r>
        <w:rPr>
          <w:rFonts w:ascii="Times New Roman" w:hAnsi="Times New Roman" w:eastAsia="方正仿宋简体"/>
          <w:sz w:val="32"/>
          <w:szCs w:val="32"/>
        </w:rPr>
        <w:t>150</w:t>
      </w:r>
      <w:r>
        <w:rPr>
          <w:rFonts w:hint="eastAsia" w:ascii="Times New Roman" w:hAnsi="Times New Roman" w:eastAsia="方正仿宋简体"/>
          <w:sz w:val="32"/>
          <w:szCs w:val="32"/>
        </w:rPr>
        <w:t>顶、帐篷</w:t>
      </w:r>
      <w:r>
        <w:rPr>
          <w:rFonts w:ascii="Times New Roman" w:hAnsi="Times New Roman" w:eastAsia="方正仿宋简体"/>
          <w:sz w:val="32"/>
          <w:szCs w:val="32"/>
        </w:rPr>
        <w:t>280</w:t>
      </w:r>
      <w:r>
        <w:rPr>
          <w:rFonts w:hint="eastAsia" w:ascii="Times New Roman" w:hAnsi="Times New Roman" w:eastAsia="方正仿宋简体"/>
          <w:sz w:val="32"/>
          <w:szCs w:val="32"/>
        </w:rPr>
        <w:t>顶、编织袋</w:t>
      </w:r>
      <w:r>
        <w:rPr>
          <w:rFonts w:ascii="Times New Roman" w:hAnsi="Times New Roman" w:eastAsia="方正仿宋简体"/>
          <w:sz w:val="32"/>
          <w:szCs w:val="32"/>
        </w:rPr>
        <w:t>15000</w:t>
      </w:r>
      <w:r>
        <w:rPr>
          <w:rFonts w:hint="eastAsia" w:ascii="Times New Roman" w:hAnsi="Times New Roman" w:eastAsia="方正仿宋简体"/>
          <w:sz w:val="32"/>
          <w:szCs w:val="32"/>
        </w:rPr>
        <w:t>条。</w:t>
      </w:r>
    </w:p>
    <w:p>
      <w:pPr>
        <w:spacing w:line="600" w:lineRule="exact"/>
        <w:ind w:firstLine="31680" w:firstLineChars="200"/>
        <w:rPr>
          <w:rFonts w:ascii="Times New Roman" w:hAnsi="Times New Roman" w:eastAsia="方正仿宋简体"/>
          <w:sz w:val="32"/>
          <w:szCs w:val="32"/>
        </w:rPr>
      </w:pPr>
      <w:r>
        <w:rPr>
          <w:rFonts w:hint="eastAsia" w:ascii="Times New Roman" w:hAnsi="Times New Roman" w:eastAsia="方正仿宋简体"/>
          <w:sz w:val="32"/>
          <w:szCs w:val="32"/>
        </w:rPr>
        <w:t>后勤保障组根据区防汛指挥部的指令，需要调拨救灾物资时，在领导小组组长的授权下，积极组织人员配合相关部门发放救灾物资。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83C5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2022-05-25T08:40:27Z</dcterms:created>
  <dc:creator>Administrator</dc:creator>
  <cp:lastModifiedBy>Administrator</cp:lastModifiedBy>
  <dcterms:modified xsi:type="dcterms:W3CDTF">2022-05-25T08:40:40Z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