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eastAsia="zh-CN"/>
        </w:rPr>
        <w:t>要求</w:t>
      </w:r>
      <w:r>
        <w:rPr>
          <w:rFonts w:hint="eastAsia"/>
          <w:bCs w:val="0"/>
          <w:sz w:val="32"/>
          <w:szCs w:val="32"/>
        </w:rPr>
        <w:t>应答表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none"/>
        </w:rPr>
        <w:t>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761"/>
        <w:gridCol w:w="1745"/>
        <w:gridCol w:w="2008"/>
        <w:gridCol w:w="2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件商务要求名称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磋商文件商务要求内容</w:t>
            </w:r>
          </w:p>
        </w:tc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偏离说明（正偏离/负偏离/无偏离）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注：</w:t>
      </w:r>
      <w:r>
        <w:rPr>
          <w:rFonts w:hint="eastAsia" w:ascii="宋体" w:hAnsi="宋体" w:cs="宋体"/>
          <w:sz w:val="28"/>
          <w:szCs w:val="28"/>
        </w:rPr>
        <w:t>1.以上表格格式行、列可增减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2.供应商须把磋商文件第三章3.3.2全部商务要求列入此表；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3.按照项目第三章3.3.2全部商务要求的顺序对应填写，并按磋商文件要求提供相应的证明材料；</w:t>
      </w:r>
    </w:p>
    <w:p>
      <w:pPr>
        <w:widowControl/>
        <w:spacing w:line="360" w:lineRule="auto"/>
        <w:ind w:firstLine="560" w:firstLineChars="200"/>
        <w:jc w:val="left"/>
        <w:rPr>
          <w:rFonts w:hint="eastAsia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4.供应商必须据实填写,不得虚假填写，否则将取消其响应或成交资格。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OGFlZGUyZjMwOTgzYjQ5NTg4ZDdlMjVkMGVlZmM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17C261B5"/>
    <w:rsid w:val="1FEB3581"/>
    <w:rsid w:val="22F4099F"/>
    <w:rsid w:val="26850D94"/>
    <w:rsid w:val="278334C7"/>
    <w:rsid w:val="28AB58D9"/>
    <w:rsid w:val="29804D3A"/>
    <w:rsid w:val="3BBBF7AF"/>
    <w:rsid w:val="3E3D581D"/>
    <w:rsid w:val="3F732F1F"/>
    <w:rsid w:val="5013116C"/>
    <w:rsid w:val="5FB24F46"/>
    <w:rsid w:val="6FB645DF"/>
    <w:rsid w:val="70335C2F"/>
    <w:rsid w:val="733820CC"/>
    <w:rsid w:val="7377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193</Characters>
  <Lines>1</Lines>
  <Paragraphs>1</Paragraphs>
  <TotalTime>1</TotalTime>
  <ScaleCrop>false</ScaleCrop>
  <LinksUpToDate>false</LinksUpToDate>
  <CharactersWithSpaces>193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思渠-001</cp:lastModifiedBy>
  <dcterms:modified xsi:type="dcterms:W3CDTF">2024-08-06T02:39:17Z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843BB045C98B40B7B2FAD93E9DCE1BC4_12</vt:lpwstr>
  </property>
</Properties>
</file>