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rPr>
        <w:t>资阳市</w:t>
      </w:r>
      <w:r>
        <w:rPr>
          <w:rFonts w:hint="eastAsia" w:ascii="方正小标宋简体" w:eastAsia="方正小标宋简体"/>
          <w:color w:val="auto"/>
          <w:sz w:val="44"/>
          <w:szCs w:val="44"/>
          <w:lang w:eastAsia="zh-CN"/>
        </w:rPr>
        <w:t>雁江区</w:t>
      </w:r>
      <w:r>
        <w:rPr>
          <w:rFonts w:hint="eastAsia" w:ascii="方正小标宋简体" w:eastAsia="方正小标宋简体"/>
          <w:color w:val="auto"/>
          <w:sz w:val="44"/>
          <w:szCs w:val="44"/>
          <w:lang w:eastAsia="zh-CN"/>
        </w:rPr>
        <w:t>市场监督管理局</w:t>
      </w:r>
    </w:p>
    <w:p>
      <w:pPr>
        <w:spacing w:line="600" w:lineRule="exact"/>
        <w:ind w:firstLine="880" w:firstLineChars="200"/>
        <w:jc w:val="center"/>
        <w:rPr>
          <w:rFonts w:ascii="方正小标宋简体" w:eastAsia="方正小标宋简体"/>
          <w:color w:val="auto"/>
          <w:sz w:val="44"/>
          <w:szCs w:val="44"/>
        </w:rPr>
      </w:pPr>
      <w:r>
        <w:rPr>
          <w:rFonts w:hint="eastAsia" w:ascii="方正小标宋简体" w:eastAsia="方正小标宋简体"/>
          <w:color w:val="auto"/>
          <w:sz w:val="44"/>
          <w:szCs w:val="44"/>
        </w:rPr>
        <w:t>20</w:t>
      </w:r>
      <w:r>
        <w:rPr>
          <w:rFonts w:ascii="方正小标宋简体" w:eastAsia="方正小标宋简体"/>
          <w:color w:val="auto"/>
          <w:sz w:val="44"/>
          <w:szCs w:val="44"/>
        </w:rPr>
        <w:t>24</w:t>
      </w:r>
      <w:r>
        <w:rPr>
          <w:rFonts w:hint="eastAsia" w:ascii="方正小标宋简体" w:eastAsia="方正小标宋简体"/>
          <w:color w:val="auto"/>
          <w:sz w:val="44"/>
          <w:szCs w:val="44"/>
        </w:rPr>
        <w:t>年单位预算编制说明</w:t>
      </w:r>
    </w:p>
    <w:p>
      <w:pPr>
        <w:spacing w:line="600" w:lineRule="exact"/>
        <w:ind w:firstLine="880" w:firstLineChars="200"/>
        <w:jc w:val="center"/>
        <w:rPr>
          <w:rFonts w:ascii="方正小标宋简体" w:eastAsia="方正小标宋简体"/>
          <w:color w:val="auto"/>
          <w:sz w:val="44"/>
          <w:szCs w:val="44"/>
        </w:rPr>
      </w:pPr>
    </w:p>
    <w:p>
      <w:pPr>
        <w:jc w:val="center"/>
        <w:rPr>
          <w:rFonts w:ascii="方正小标宋简体" w:eastAsia="方正小标宋简体"/>
          <w:color w:val="auto"/>
          <w:sz w:val="44"/>
          <w:szCs w:val="44"/>
        </w:rPr>
      </w:pPr>
      <w:r>
        <w:rPr>
          <w:rFonts w:hint="eastAsia" w:ascii="方正小标宋简体" w:eastAsia="方正小标宋简体"/>
          <w:color w:val="auto"/>
          <w:sz w:val="44"/>
          <w:szCs w:val="44"/>
        </w:rPr>
        <w:t>目 录</w:t>
      </w:r>
    </w:p>
    <w:p>
      <w:pPr>
        <w:spacing w:line="600" w:lineRule="exact"/>
        <w:ind w:firstLine="640" w:firstLineChars="200"/>
        <w:rPr>
          <w:rFonts w:eastAsia="方正黑体简体"/>
          <w:color w:val="auto"/>
          <w:sz w:val="32"/>
          <w:szCs w:val="32"/>
        </w:rPr>
      </w:pPr>
      <w:r>
        <w:rPr>
          <w:rFonts w:eastAsia="方正黑体简体"/>
          <w:color w:val="auto"/>
          <w:sz w:val="32"/>
          <w:szCs w:val="32"/>
        </w:rPr>
        <w:t>一、基本职能及主要工作</w:t>
      </w:r>
      <w:r>
        <w:rPr>
          <w:rFonts w:eastAsia="方正楷体简体"/>
          <w:b/>
          <w:color w:val="auto"/>
          <w:sz w:val="32"/>
          <w:szCs w:val="32"/>
        </w:rPr>
        <w:t>…………………………………..</w:t>
      </w:r>
      <w:r>
        <w:rPr>
          <w:rFonts w:hint="eastAsia" w:eastAsia="方正楷体简体"/>
          <w:b/>
          <w:color w:val="auto"/>
          <w:sz w:val="32"/>
          <w:szCs w:val="32"/>
        </w:rPr>
        <w:t>1</w:t>
      </w:r>
    </w:p>
    <w:p>
      <w:pPr>
        <w:spacing w:line="600" w:lineRule="exact"/>
        <w:ind w:firstLine="643" w:firstLineChars="200"/>
        <w:rPr>
          <w:rFonts w:hint="default" w:eastAsia="方正楷体简体"/>
          <w:b/>
          <w:color w:val="auto"/>
          <w:sz w:val="32"/>
          <w:szCs w:val="32"/>
          <w:lang w:val="en-US" w:eastAsia="zh-CN"/>
        </w:rPr>
      </w:pPr>
      <w:r>
        <w:rPr>
          <w:rFonts w:eastAsia="方正楷体简体"/>
          <w:b/>
          <w:color w:val="auto"/>
          <w:sz w:val="32"/>
          <w:szCs w:val="32"/>
        </w:rPr>
        <w:t>（一）职能简介……………….</w:t>
      </w:r>
      <w:r>
        <w:rPr>
          <w:rFonts w:hint="eastAsia" w:eastAsia="方正楷体简体"/>
          <w:b/>
          <w:color w:val="auto"/>
          <w:sz w:val="32"/>
          <w:szCs w:val="32"/>
          <w:lang w:val="en-US" w:eastAsia="zh-CN"/>
        </w:rPr>
        <w:t>........................................</w:t>
      </w:r>
      <w:r>
        <w:rPr>
          <w:rFonts w:eastAsia="方正楷体简体"/>
          <w:b/>
          <w:color w:val="auto"/>
          <w:sz w:val="32"/>
          <w:szCs w:val="32"/>
        </w:rPr>
        <w:t>.</w:t>
      </w:r>
      <w:r>
        <w:rPr>
          <w:rFonts w:hint="eastAsia" w:eastAsia="方正楷体简体"/>
          <w:b/>
          <w:color w:val="auto"/>
          <w:sz w:val="32"/>
          <w:szCs w:val="32"/>
          <w:lang w:val="en-US" w:eastAsia="zh-CN"/>
        </w:rPr>
        <w:t>3-4</w:t>
      </w:r>
    </w:p>
    <w:p>
      <w:pPr>
        <w:spacing w:line="600" w:lineRule="exact"/>
        <w:ind w:firstLine="643" w:firstLineChars="200"/>
        <w:rPr>
          <w:rFonts w:hint="default" w:eastAsia="方正楷体简体"/>
          <w:color w:val="auto"/>
          <w:sz w:val="32"/>
          <w:szCs w:val="32"/>
          <w:lang w:val="en-US" w:eastAsia="zh-CN"/>
        </w:rPr>
      </w:pPr>
      <w:r>
        <w:rPr>
          <w:rFonts w:eastAsia="方正楷体简体"/>
          <w:b/>
          <w:color w:val="auto"/>
          <w:sz w:val="32"/>
          <w:szCs w:val="32"/>
        </w:rPr>
        <w:t>（二）2024年重点工作………………..</w:t>
      </w:r>
      <w:r>
        <w:rPr>
          <w:rFonts w:hint="eastAsia" w:eastAsia="方正楷体简体"/>
          <w:b/>
          <w:color w:val="auto"/>
          <w:sz w:val="32"/>
          <w:szCs w:val="32"/>
          <w:lang w:val="en-US" w:eastAsia="zh-CN"/>
        </w:rPr>
        <w:t>..............................5</w:t>
      </w:r>
    </w:p>
    <w:p>
      <w:pPr>
        <w:spacing w:line="600" w:lineRule="exact"/>
        <w:ind w:firstLine="640" w:firstLineChars="200"/>
        <w:rPr>
          <w:rFonts w:hint="default" w:eastAsia="方正黑体简体"/>
          <w:color w:val="auto"/>
          <w:sz w:val="32"/>
          <w:szCs w:val="32"/>
          <w:lang w:val="en-US"/>
        </w:rPr>
      </w:pPr>
      <w:r>
        <w:rPr>
          <w:rFonts w:hint="eastAsia" w:eastAsia="方正黑体简体"/>
          <w:color w:val="auto"/>
          <w:sz w:val="32"/>
          <w:szCs w:val="32"/>
        </w:rPr>
        <w:t>二、单位预算单位构成</w:t>
      </w:r>
      <w:r>
        <w:rPr>
          <w:rFonts w:eastAsia="方正楷体简体"/>
          <w:b/>
          <w:color w:val="auto"/>
          <w:sz w:val="32"/>
          <w:szCs w:val="32"/>
        </w:rPr>
        <w:t>………………..</w:t>
      </w:r>
      <w:r>
        <w:rPr>
          <w:rFonts w:hint="eastAsia" w:eastAsia="方正楷体简体"/>
          <w:b/>
          <w:color w:val="auto"/>
          <w:sz w:val="32"/>
          <w:szCs w:val="32"/>
          <w:lang w:val="en-US" w:eastAsia="zh-CN"/>
        </w:rPr>
        <w:t>...............................5</w:t>
      </w:r>
    </w:p>
    <w:p>
      <w:pPr>
        <w:spacing w:line="600" w:lineRule="exact"/>
        <w:ind w:firstLine="640" w:firstLineChars="200"/>
        <w:rPr>
          <w:rFonts w:hint="default" w:eastAsia="方正楷体简体"/>
          <w:color w:val="auto"/>
          <w:sz w:val="32"/>
          <w:szCs w:val="32"/>
          <w:lang w:val="en-US" w:eastAsia="zh-CN"/>
        </w:rPr>
      </w:pPr>
      <w:r>
        <w:rPr>
          <w:rFonts w:hint="eastAsia" w:eastAsia="方正黑体简体"/>
          <w:color w:val="auto"/>
          <w:sz w:val="32"/>
          <w:szCs w:val="32"/>
        </w:rPr>
        <w:t>三、收支预算情况说明</w:t>
      </w:r>
      <w:r>
        <w:rPr>
          <w:rFonts w:eastAsia="方正楷体简体"/>
          <w:b/>
          <w:color w:val="auto"/>
          <w:sz w:val="32"/>
          <w:szCs w:val="32"/>
        </w:rPr>
        <w:t>………………..</w:t>
      </w:r>
      <w:r>
        <w:rPr>
          <w:rFonts w:hint="eastAsia" w:eastAsia="方正楷体简体"/>
          <w:b/>
          <w:color w:val="auto"/>
          <w:sz w:val="32"/>
          <w:szCs w:val="32"/>
          <w:lang w:val="en-US" w:eastAsia="zh-CN"/>
        </w:rPr>
        <w:t>............................5-6</w:t>
      </w:r>
    </w:p>
    <w:p>
      <w:pPr>
        <w:spacing w:line="600" w:lineRule="exact"/>
        <w:ind w:firstLine="643" w:firstLineChars="200"/>
        <w:rPr>
          <w:rFonts w:hint="default" w:eastAsia="方正楷体简体"/>
          <w:b/>
          <w:color w:val="auto"/>
          <w:sz w:val="32"/>
          <w:szCs w:val="32"/>
          <w:lang w:val="en-US" w:eastAsia="zh-CN"/>
        </w:rPr>
      </w:pPr>
      <w:r>
        <w:rPr>
          <w:rFonts w:hint="eastAsia" w:eastAsia="方正楷体简体"/>
          <w:b/>
          <w:color w:val="auto"/>
          <w:sz w:val="32"/>
          <w:szCs w:val="32"/>
        </w:rPr>
        <w:t>（一）收入预算情况</w:t>
      </w:r>
      <w:r>
        <w:rPr>
          <w:rFonts w:eastAsia="方正楷体简体"/>
          <w:b/>
          <w:color w:val="auto"/>
          <w:sz w:val="32"/>
          <w:szCs w:val="32"/>
        </w:rPr>
        <w:t>………………..</w:t>
      </w:r>
      <w:r>
        <w:rPr>
          <w:rFonts w:hint="eastAsia" w:eastAsia="方正楷体简体"/>
          <w:b/>
          <w:color w:val="auto"/>
          <w:sz w:val="32"/>
          <w:szCs w:val="32"/>
          <w:lang w:val="en-US" w:eastAsia="zh-CN"/>
        </w:rPr>
        <w:t>...................................6</w:t>
      </w:r>
    </w:p>
    <w:p>
      <w:pPr>
        <w:spacing w:line="600" w:lineRule="exact"/>
        <w:ind w:firstLine="643" w:firstLineChars="200"/>
        <w:rPr>
          <w:rFonts w:hint="default" w:eastAsia="方正楷体简体"/>
          <w:color w:val="auto"/>
          <w:sz w:val="32"/>
          <w:szCs w:val="32"/>
          <w:lang w:val="en-US" w:eastAsia="zh-CN"/>
        </w:rPr>
      </w:pPr>
      <w:r>
        <w:rPr>
          <w:rFonts w:hint="eastAsia" w:eastAsia="方正楷体简体"/>
          <w:b/>
          <w:color w:val="auto"/>
          <w:sz w:val="32"/>
          <w:szCs w:val="32"/>
        </w:rPr>
        <w:t>（二）支出预算情况</w:t>
      </w:r>
      <w:r>
        <w:rPr>
          <w:rFonts w:eastAsia="方正楷体简体"/>
          <w:b/>
          <w:color w:val="auto"/>
          <w:sz w:val="32"/>
          <w:szCs w:val="32"/>
        </w:rPr>
        <w:t>………………..</w:t>
      </w:r>
      <w:r>
        <w:rPr>
          <w:rFonts w:hint="eastAsia" w:eastAsia="方正楷体简体"/>
          <w:b/>
          <w:color w:val="auto"/>
          <w:sz w:val="32"/>
          <w:szCs w:val="32"/>
          <w:lang w:val="en-US" w:eastAsia="zh-CN"/>
        </w:rPr>
        <w:t>...................................6</w:t>
      </w:r>
    </w:p>
    <w:p>
      <w:pPr>
        <w:spacing w:line="600" w:lineRule="exact"/>
        <w:ind w:firstLine="640" w:firstLineChars="200"/>
        <w:rPr>
          <w:rFonts w:hint="default" w:eastAsia="方正黑体简体"/>
          <w:color w:val="auto"/>
          <w:sz w:val="32"/>
          <w:szCs w:val="32"/>
          <w:lang w:val="en-US"/>
        </w:rPr>
      </w:pPr>
      <w:r>
        <w:rPr>
          <w:rFonts w:hint="eastAsia" w:eastAsia="方正黑体简体"/>
          <w:color w:val="auto"/>
          <w:sz w:val="32"/>
          <w:szCs w:val="32"/>
        </w:rPr>
        <w:t>四、财政拨款收支预算情况说明</w:t>
      </w:r>
      <w:r>
        <w:rPr>
          <w:rFonts w:eastAsia="方正楷体简体"/>
          <w:b/>
          <w:color w:val="auto"/>
          <w:sz w:val="32"/>
          <w:szCs w:val="32"/>
        </w:rPr>
        <w:t>………..</w:t>
      </w:r>
      <w:r>
        <w:rPr>
          <w:rFonts w:hint="eastAsia" w:eastAsia="方正楷体简体"/>
          <w:b/>
          <w:color w:val="auto"/>
          <w:sz w:val="32"/>
          <w:szCs w:val="32"/>
          <w:lang w:val="en-US" w:eastAsia="zh-CN"/>
        </w:rPr>
        <w:t>............................6</w:t>
      </w:r>
    </w:p>
    <w:p>
      <w:pPr>
        <w:spacing w:line="600" w:lineRule="exact"/>
        <w:ind w:firstLine="640" w:firstLineChars="200"/>
        <w:rPr>
          <w:rFonts w:hint="default" w:eastAsia="方正楷体简体"/>
          <w:color w:val="auto"/>
          <w:sz w:val="32"/>
          <w:szCs w:val="32"/>
          <w:lang w:val="en-US" w:eastAsia="zh-CN"/>
        </w:rPr>
      </w:pPr>
      <w:r>
        <w:rPr>
          <w:rFonts w:hint="eastAsia" w:eastAsia="方正黑体简体"/>
          <w:color w:val="auto"/>
          <w:sz w:val="32"/>
          <w:szCs w:val="32"/>
        </w:rPr>
        <w:t>五、一般公共预算当年拨款情况说明</w:t>
      </w:r>
      <w:r>
        <w:rPr>
          <w:rFonts w:eastAsia="方正楷体简体"/>
          <w:b/>
          <w:color w:val="auto"/>
          <w:sz w:val="32"/>
          <w:szCs w:val="32"/>
        </w:rPr>
        <w:t>…..</w:t>
      </w:r>
      <w:r>
        <w:rPr>
          <w:rFonts w:hint="eastAsia" w:eastAsia="方正楷体简体"/>
          <w:b/>
          <w:color w:val="auto"/>
          <w:sz w:val="32"/>
          <w:szCs w:val="32"/>
          <w:lang w:val="en-US" w:eastAsia="zh-CN"/>
        </w:rPr>
        <w:t>.........................6-9</w:t>
      </w:r>
    </w:p>
    <w:p>
      <w:pPr>
        <w:spacing w:line="600" w:lineRule="exact"/>
        <w:ind w:firstLine="643" w:firstLineChars="200"/>
        <w:rPr>
          <w:rFonts w:hint="default" w:eastAsia="方正楷体简体"/>
          <w:b/>
          <w:color w:val="auto"/>
          <w:sz w:val="32"/>
          <w:szCs w:val="32"/>
          <w:lang w:val="en-US" w:eastAsia="zh-CN"/>
        </w:rPr>
      </w:pPr>
      <w:r>
        <w:rPr>
          <w:rFonts w:hint="eastAsia" w:eastAsia="方正楷体简体"/>
          <w:b/>
          <w:color w:val="auto"/>
          <w:sz w:val="32"/>
          <w:szCs w:val="32"/>
        </w:rPr>
        <w:t>（一）一般公共预算当年拨款规模变化情况</w:t>
      </w:r>
      <w:r>
        <w:rPr>
          <w:rFonts w:eastAsia="方正楷体简体"/>
          <w:b/>
          <w:color w:val="auto"/>
          <w:sz w:val="32"/>
          <w:szCs w:val="32"/>
        </w:rPr>
        <w:t>…..</w:t>
      </w:r>
      <w:r>
        <w:rPr>
          <w:rFonts w:hint="eastAsia" w:eastAsia="方正楷体简体"/>
          <w:b/>
          <w:color w:val="auto"/>
          <w:sz w:val="32"/>
          <w:szCs w:val="32"/>
          <w:lang w:val="en-US" w:eastAsia="zh-CN"/>
        </w:rPr>
        <w:t>................6</w:t>
      </w:r>
    </w:p>
    <w:p>
      <w:pPr>
        <w:spacing w:line="600" w:lineRule="exact"/>
        <w:ind w:firstLine="643" w:firstLineChars="200"/>
        <w:rPr>
          <w:rFonts w:hint="default" w:eastAsia="方正楷体简体"/>
          <w:b/>
          <w:color w:val="auto"/>
          <w:sz w:val="32"/>
          <w:szCs w:val="32"/>
          <w:lang w:val="en-US" w:eastAsia="zh-CN"/>
        </w:rPr>
      </w:pPr>
      <w:r>
        <w:rPr>
          <w:rFonts w:hint="eastAsia" w:eastAsia="方正楷体简体"/>
          <w:b/>
          <w:color w:val="auto"/>
          <w:sz w:val="32"/>
          <w:szCs w:val="32"/>
        </w:rPr>
        <w:t>（二）一般公共预算当年拨款结构情况</w:t>
      </w:r>
      <w:r>
        <w:rPr>
          <w:rFonts w:eastAsia="方正楷体简体"/>
          <w:b/>
          <w:color w:val="auto"/>
          <w:sz w:val="32"/>
          <w:szCs w:val="32"/>
        </w:rPr>
        <w:t>..</w:t>
      </w:r>
      <w:r>
        <w:rPr>
          <w:rFonts w:hint="eastAsia" w:eastAsia="方正楷体简体"/>
          <w:b/>
          <w:color w:val="auto"/>
          <w:sz w:val="32"/>
          <w:szCs w:val="32"/>
          <w:lang w:val="en-US" w:eastAsia="zh-CN"/>
        </w:rPr>
        <w:t>............................7</w:t>
      </w:r>
    </w:p>
    <w:p>
      <w:pPr>
        <w:spacing w:line="600" w:lineRule="exact"/>
        <w:ind w:firstLine="643" w:firstLineChars="200"/>
        <w:rPr>
          <w:rFonts w:hint="default" w:eastAsia="方正楷体简体"/>
          <w:b/>
          <w:color w:val="auto"/>
          <w:sz w:val="32"/>
          <w:szCs w:val="32"/>
          <w:lang w:val="en-US" w:eastAsia="zh-CN"/>
        </w:rPr>
      </w:pPr>
      <w:r>
        <w:rPr>
          <w:rFonts w:hint="eastAsia" w:eastAsia="方正楷体简体"/>
          <w:b/>
          <w:color w:val="auto"/>
          <w:sz w:val="32"/>
          <w:szCs w:val="32"/>
        </w:rPr>
        <w:t>（三）一般公共预算当年拨款具体使用情况</w:t>
      </w:r>
      <w:r>
        <w:rPr>
          <w:rFonts w:eastAsia="方正楷体简体"/>
          <w:b/>
          <w:color w:val="auto"/>
          <w:sz w:val="32"/>
          <w:szCs w:val="32"/>
        </w:rPr>
        <w:t>……..</w:t>
      </w:r>
      <w:r>
        <w:rPr>
          <w:rFonts w:hint="eastAsia" w:eastAsia="方正楷体简体"/>
          <w:b/>
          <w:color w:val="auto"/>
          <w:sz w:val="32"/>
          <w:szCs w:val="32"/>
          <w:lang w:val="en-US" w:eastAsia="zh-CN"/>
        </w:rPr>
        <w:t>..........7-9</w:t>
      </w:r>
    </w:p>
    <w:p>
      <w:pPr>
        <w:spacing w:line="600" w:lineRule="exact"/>
        <w:ind w:firstLine="640" w:firstLineChars="200"/>
        <w:rPr>
          <w:rFonts w:hint="default" w:eastAsia="方正楷体简体"/>
          <w:b/>
          <w:color w:val="auto"/>
          <w:sz w:val="32"/>
          <w:szCs w:val="32"/>
          <w:lang w:val="en-US" w:eastAsia="zh-CN"/>
        </w:rPr>
      </w:pPr>
      <w:r>
        <w:rPr>
          <w:rFonts w:hint="eastAsia" w:eastAsia="方正黑体简体"/>
          <w:color w:val="auto"/>
          <w:sz w:val="32"/>
          <w:szCs w:val="32"/>
        </w:rPr>
        <w:t>六、一般公共预算基本支出情况说明</w:t>
      </w:r>
      <w:r>
        <w:rPr>
          <w:rFonts w:eastAsia="方正楷体简体"/>
          <w:b/>
          <w:color w:val="auto"/>
          <w:sz w:val="32"/>
          <w:szCs w:val="32"/>
        </w:rPr>
        <w:t>…</w:t>
      </w:r>
      <w:r>
        <w:rPr>
          <w:rFonts w:hint="eastAsia" w:eastAsia="方正楷体简体"/>
          <w:b/>
          <w:color w:val="auto"/>
          <w:sz w:val="32"/>
          <w:szCs w:val="32"/>
          <w:lang w:val="en-US" w:eastAsia="zh-CN"/>
        </w:rPr>
        <w:t>...............................9</w:t>
      </w:r>
    </w:p>
    <w:p>
      <w:pPr>
        <w:spacing w:line="600" w:lineRule="exact"/>
        <w:ind w:firstLine="640" w:firstLineChars="200"/>
        <w:rPr>
          <w:rFonts w:hint="default" w:eastAsia="方正楷体简体"/>
          <w:b/>
          <w:color w:val="auto"/>
          <w:sz w:val="32"/>
          <w:szCs w:val="32"/>
          <w:lang w:val="en-US" w:eastAsia="zh-CN"/>
        </w:rPr>
      </w:pPr>
      <w:r>
        <w:rPr>
          <w:rFonts w:hint="eastAsia" w:eastAsia="方正黑体简体"/>
          <w:color w:val="auto"/>
          <w:sz w:val="32"/>
          <w:szCs w:val="32"/>
        </w:rPr>
        <w:t>七、“三公”经费财政拨款预算安排情况说明</w:t>
      </w:r>
      <w:r>
        <w:rPr>
          <w:rFonts w:eastAsia="方正楷体简体"/>
          <w:b/>
          <w:color w:val="auto"/>
          <w:sz w:val="32"/>
          <w:szCs w:val="32"/>
        </w:rPr>
        <w:t>…………..</w:t>
      </w:r>
      <w:r>
        <w:rPr>
          <w:rFonts w:hint="eastAsia" w:eastAsia="方正楷体简体"/>
          <w:b/>
          <w:color w:val="auto"/>
          <w:sz w:val="32"/>
          <w:szCs w:val="32"/>
          <w:lang w:val="en-US" w:eastAsia="zh-CN"/>
        </w:rPr>
        <w:t>9-10</w:t>
      </w:r>
    </w:p>
    <w:p>
      <w:pPr>
        <w:spacing w:line="600" w:lineRule="exact"/>
        <w:ind w:firstLine="640" w:firstLineChars="200"/>
        <w:rPr>
          <w:rFonts w:hint="default" w:eastAsia="方正楷体简体"/>
          <w:b/>
          <w:color w:val="auto"/>
          <w:sz w:val="32"/>
          <w:szCs w:val="32"/>
          <w:lang w:val="en-US" w:eastAsia="zh-CN"/>
        </w:rPr>
      </w:pPr>
      <w:r>
        <w:rPr>
          <w:rFonts w:hint="eastAsia" w:eastAsia="方正黑体简体"/>
          <w:color w:val="auto"/>
          <w:sz w:val="32"/>
          <w:szCs w:val="32"/>
        </w:rPr>
        <w:t>八、政府性基金预算支出情况说明</w:t>
      </w:r>
      <w:r>
        <w:rPr>
          <w:rFonts w:eastAsia="方正楷体简体"/>
          <w:b/>
          <w:color w:val="auto"/>
          <w:sz w:val="32"/>
          <w:szCs w:val="32"/>
        </w:rPr>
        <w:t>……..</w:t>
      </w:r>
      <w:r>
        <w:rPr>
          <w:rFonts w:hint="eastAsia" w:eastAsia="方正楷体简体"/>
          <w:b/>
          <w:color w:val="auto"/>
          <w:sz w:val="32"/>
          <w:szCs w:val="32"/>
          <w:lang w:val="en-US" w:eastAsia="zh-CN"/>
        </w:rPr>
        <w:t>............................10</w:t>
      </w:r>
    </w:p>
    <w:p>
      <w:pPr>
        <w:spacing w:line="600" w:lineRule="exact"/>
        <w:ind w:firstLine="640" w:firstLineChars="200"/>
        <w:rPr>
          <w:rFonts w:hint="default" w:eastAsia="方正楷体简体"/>
          <w:b/>
          <w:color w:val="auto"/>
          <w:sz w:val="32"/>
          <w:szCs w:val="32"/>
          <w:lang w:val="en-US" w:eastAsia="zh-CN"/>
        </w:rPr>
      </w:pPr>
      <w:r>
        <w:rPr>
          <w:rFonts w:hint="eastAsia" w:eastAsia="方正黑体简体"/>
          <w:color w:val="auto"/>
          <w:sz w:val="32"/>
          <w:szCs w:val="32"/>
        </w:rPr>
        <w:t>九、国有资本经营预算支出情况说明</w:t>
      </w:r>
      <w:r>
        <w:rPr>
          <w:rFonts w:eastAsia="方正楷体简体"/>
          <w:b/>
          <w:color w:val="auto"/>
          <w:sz w:val="32"/>
          <w:szCs w:val="32"/>
        </w:rPr>
        <w:t>…..</w:t>
      </w:r>
      <w:r>
        <w:rPr>
          <w:rFonts w:hint="eastAsia" w:eastAsia="方正楷体简体"/>
          <w:b/>
          <w:color w:val="auto"/>
          <w:sz w:val="32"/>
          <w:szCs w:val="32"/>
          <w:lang w:val="en-US" w:eastAsia="zh-CN"/>
        </w:rPr>
        <w:t>............................10</w:t>
      </w:r>
    </w:p>
    <w:p>
      <w:pPr>
        <w:spacing w:line="600" w:lineRule="exact"/>
        <w:ind w:firstLine="640" w:firstLineChars="200"/>
        <w:rPr>
          <w:rFonts w:hint="default" w:eastAsia="方正楷体简体"/>
          <w:color w:val="auto"/>
          <w:sz w:val="32"/>
          <w:szCs w:val="32"/>
          <w:lang w:val="en-US" w:eastAsia="zh-CN"/>
        </w:rPr>
      </w:pPr>
      <w:r>
        <w:rPr>
          <w:rFonts w:hint="eastAsia" w:eastAsia="方正黑体简体"/>
          <w:color w:val="auto"/>
          <w:sz w:val="32"/>
          <w:szCs w:val="32"/>
        </w:rPr>
        <w:t>十、其他重要事项的情况说明</w:t>
      </w:r>
      <w:r>
        <w:rPr>
          <w:rFonts w:eastAsia="方正楷体简体"/>
          <w:b/>
          <w:color w:val="auto"/>
          <w:sz w:val="32"/>
          <w:szCs w:val="32"/>
        </w:rPr>
        <w:t>……..</w:t>
      </w:r>
      <w:r>
        <w:rPr>
          <w:rFonts w:hint="eastAsia" w:eastAsia="方正楷体简体"/>
          <w:b/>
          <w:color w:val="auto"/>
          <w:sz w:val="32"/>
          <w:szCs w:val="32"/>
          <w:lang w:val="en-US" w:eastAsia="zh-CN"/>
        </w:rPr>
        <w:t>................................10-11</w:t>
      </w:r>
    </w:p>
    <w:p>
      <w:pPr>
        <w:spacing w:line="600" w:lineRule="exact"/>
        <w:ind w:firstLine="643" w:firstLineChars="200"/>
        <w:rPr>
          <w:rFonts w:hint="default" w:eastAsia="方正楷体简体"/>
          <w:b/>
          <w:color w:val="auto"/>
          <w:sz w:val="32"/>
          <w:szCs w:val="32"/>
          <w:lang w:val="en-US" w:eastAsia="zh-CN"/>
        </w:rPr>
      </w:pPr>
      <w:r>
        <w:rPr>
          <w:rFonts w:hint="eastAsia" w:eastAsia="方正楷体简体"/>
          <w:b/>
          <w:color w:val="auto"/>
          <w:sz w:val="32"/>
          <w:szCs w:val="32"/>
        </w:rPr>
        <w:t>（一）机关运行经费</w:t>
      </w:r>
      <w:r>
        <w:rPr>
          <w:rFonts w:eastAsia="方正楷体简体"/>
          <w:b/>
          <w:color w:val="auto"/>
          <w:sz w:val="32"/>
          <w:szCs w:val="32"/>
        </w:rPr>
        <w:t>………………..</w:t>
      </w:r>
      <w:r>
        <w:rPr>
          <w:rFonts w:hint="eastAsia" w:eastAsia="方正楷体简体"/>
          <w:b/>
          <w:color w:val="auto"/>
          <w:sz w:val="32"/>
          <w:szCs w:val="32"/>
          <w:lang w:val="en-US" w:eastAsia="zh-CN"/>
        </w:rPr>
        <w:t>...................................10</w:t>
      </w:r>
    </w:p>
    <w:p>
      <w:pPr>
        <w:spacing w:line="600" w:lineRule="exact"/>
        <w:ind w:firstLine="643" w:firstLineChars="200"/>
        <w:rPr>
          <w:rFonts w:hint="default" w:eastAsia="方正楷体简体"/>
          <w:b/>
          <w:color w:val="auto"/>
          <w:sz w:val="32"/>
          <w:szCs w:val="32"/>
          <w:lang w:val="en-US" w:eastAsia="zh-CN"/>
        </w:rPr>
      </w:pPr>
      <w:r>
        <w:rPr>
          <w:rFonts w:hint="eastAsia" w:eastAsia="方正楷体简体"/>
          <w:b/>
          <w:color w:val="auto"/>
          <w:sz w:val="32"/>
          <w:szCs w:val="32"/>
        </w:rPr>
        <w:t>（二）政府采购情况</w:t>
      </w:r>
      <w:r>
        <w:rPr>
          <w:rFonts w:eastAsia="方正楷体简体"/>
          <w:b/>
          <w:color w:val="auto"/>
          <w:sz w:val="32"/>
          <w:szCs w:val="32"/>
        </w:rPr>
        <w:t>………………..</w:t>
      </w:r>
      <w:r>
        <w:rPr>
          <w:rFonts w:hint="eastAsia" w:eastAsia="方正楷体简体"/>
          <w:b/>
          <w:color w:val="auto"/>
          <w:sz w:val="32"/>
          <w:szCs w:val="32"/>
          <w:lang w:val="en-US" w:eastAsia="zh-CN"/>
        </w:rPr>
        <w:t>..................................10</w:t>
      </w:r>
    </w:p>
    <w:p>
      <w:pPr>
        <w:spacing w:line="600" w:lineRule="exact"/>
        <w:ind w:firstLine="643" w:firstLineChars="200"/>
        <w:rPr>
          <w:rFonts w:hint="default" w:eastAsia="方正楷体简体"/>
          <w:b/>
          <w:color w:val="auto"/>
          <w:sz w:val="32"/>
          <w:szCs w:val="32"/>
          <w:lang w:val="en-US" w:eastAsia="zh-CN"/>
        </w:rPr>
      </w:pPr>
      <w:r>
        <w:rPr>
          <w:rFonts w:hint="eastAsia" w:eastAsia="方正楷体简体"/>
          <w:b/>
          <w:color w:val="auto"/>
          <w:sz w:val="32"/>
          <w:szCs w:val="32"/>
        </w:rPr>
        <w:t>（三）国有资产占有使用情况</w:t>
      </w:r>
      <w:r>
        <w:rPr>
          <w:rFonts w:eastAsia="方正楷体简体"/>
          <w:b/>
          <w:color w:val="auto"/>
          <w:sz w:val="32"/>
          <w:szCs w:val="32"/>
        </w:rPr>
        <w:t>………….</w:t>
      </w:r>
      <w:r>
        <w:rPr>
          <w:rFonts w:hint="eastAsia" w:eastAsia="方正楷体简体"/>
          <w:b/>
          <w:color w:val="auto"/>
          <w:sz w:val="32"/>
          <w:szCs w:val="32"/>
          <w:lang w:val="en-US" w:eastAsia="zh-CN"/>
        </w:rPr>
        <w:t>...........................10</w:t>
      </w:r>
    </w:p>
    <w:p>
      <w:pPr>
        <w:spacing w:line="600" w:lineRule="exact"/>
        <w:ind w:firstLine="643" w:firstLineChars="200"/>
        <w:rPr>
          <w:rFonts w:hint="default" w:eastAsia="方正楷体简体"/>
          <w:color w:val="auto"/>
          <w:sz w:val="32"/>
          <w:szCs w:val="32"/>
          <w:lang w:val="en-US" w:eastAsia="zh-CN"/>
        </w:rPr>
      </w:pPr>
      <w:r>
        <w:rPr>
          <w:rFonts w:hint="eastAsia" w:eastAsia="方正楷体简体"/>
          <w:b/>
          <w:color w:val="auto"/>
          <w:sz w:val="32"/>
          <w:szCs w:val="32"/>
        </w:rPr>
        <w:t>（四）绩效目标设置情况</w:t>
      </w:r>
      <w:r>
        <w:rPr>
          <w:rFonts w:eastAsia="方正楷体简体"/>
          <w:b/>
          <w:color w:val="auto"/>
          <w:sz w:val="32"/>
          <w:szCs w:val="32"/>
        </w:rPr>
        <w:t>……………..</w:t>
      </w:r>
      <w:r>
        <w:rPr>
          <w:rFonts w:hint="eastAsia" w:eastAsia="方正楷体简体"/>
          <w:b/>
          <w:color w:val="auto"/>
          <w:sz w:val="32"/>
          <w:szCs w:val="32"/>
          <w:lang w:val="en-US" w:eastAsia="zh-CN"/>
        </w:rPr>
        <w:t>................................11</w:t>
      </w:r>
    </w:p>
    <w:p>
      <w:pPr>
        <w:spacing w:line="590" w:lineRule="exact"/>
        <w:ind w:firstLine="1285" w:firstLineChars="400"/>
        <w:rPr>
          <w:rFonts w:eastAsia="方正楷体简体"/>
          <w:b/>
          <w:color w:val="auto"/>
          <w:sz w:val="32"/>
          <w:szCs w:val="32"/>
        </w:rPr>
      </w:pPr>
    </w:p>
    <w:p>
      <w:pPr>
        <w:spacing w:line="600" w:lineRule="exact"/>
        <w:ind w:firstLine="640" w:firstLineChars="200"/>
        <w:rPr>
          <w:rFonts w:hint="default" w:eastAsia="方正楷体简体"/>
          <w:color w:val="auto"/>
          <w:sz w:val="32"/>
          <w:szCs w:val="32"/>
          <w:lang w:val="en-US" w:eastAsia="zh-CN"/>
        </w:rPr>
      </w:pPr>
      <w:r>
        <w:rPr>
          <w:rFonts w:hint="eastAsia" w:eastAsia="方正黑体简体"/>
          <w:color w:val="auto"/>
          <w:sz w:val="32"/>
          <w:szCs w:val="32"/>
        </w:rPr>
        <w:t>十一、名词解释</w:t>
      </w:r>
      <w:r>
        <w:rPr>
          <w:rFonts w:eastAsia="方正楷体简体"/>
          <w:b/>
          <w:color w:val="auto"/>
          <w:sz w:val="32"/>
          <w:szCs w:val="32"/>
        </w:rPr>
        <w:t>…………..</w:t>
      </w:r>
      <w:r>
        <w:rPr>
          <w:rFonts w:hint="eastAsia" w:eastAsia="方正楷体简体"/>
          <w:b/>
          <w:color w:val="auto"/>
          <w:sz w:val="32"/>
          <w:szCs w:val="32"/>
          <w:lang w:val="en-US" w:eastAsia="zh-CN"/>
        </w:rPr>
        <w:t>...............................................12-13</w:t>
      </w:r>
    </w:p>
    <w:p>
      <w:pPr>
        <w:spacing w:line="590" w:lineRule="exact"/>
        <w:rPr>
          <w:rFonts w:eastAsia="方正楷体简体"/>
          <w:b/>
          <w:color w:val="auto"/>
          <w:sz w:val="32"/>
          <w:szCs w:val="32"/>
        </w:rPr>
      </w:pPr>
    </w:p>
    <w:p>
      <w:pPr>
        <w:spacing w:line="590" w:lineRule="exact"/>
        <w:ind w:firstLine="640" w:firstLineChars="200"/>
        <w:rPr>
          <w:rFonts w:eastAsia="方正仿宋简体"/>
          <w:color w:val="auto"/>
          <w:sz w:val="32"/>
          <w:szCs w:val="32"/>
        </w:rPr>
      </w:pPr>
      <w:r>
        <w:rPr>
          <w:rFonts w:eastAsia="方正仿宋简体"/>
          <w:color w:val="auto"/>
          <w:sz w:val="32"/>
          <w:szCs w:val="32"/>
        </w:rPr>
        <w:t>附件：2024年</w:t>
      </w:r>
      <w:r>
        <w:rPr>
          <w:rFonts w:hint="eastAsia" w:eastAsia="方正仿宋简体"/>
          <w:color w:val="auto"/>
          <w:sz w:val="32"/>
          <w:szCs w:val="32"/>
        </w:rPr>
        <w:t>单位</w:t>
      </w:r>
      <w:r>
        <w:rPr>
          <w:rFonts w:eastAsia="方正仿宋简体"/>
          <w:color w:val="auto"/>
          <w:sz w:val="32"/>
          <w:szCs w:val="32"/>
        </w:rPr>
        <w:t>预算公开表</w:t>
      </w:r>
    </w:p>
    <w:p>
      <w:pPr>
        <w:ind w:firstLine="420" w:firstLineChars="200"/>
        <w:rPr>
          <w:color w:val="auto"/>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640" w:firstLineChars="200"/>
        <w:rPr>
          <w:rFonts w:hint="eastAsia" w:ascii="方正仿宋简体" w:eastAsia="方正仿宋简体"/>
          <w:color w:val="auto"/>
          <w:sz w:val="32"/>
          <w:szCs w:val="32"/>
        </w:rPr>
      </w:pPr>
    </w:p>
    <w:p>
      <w:pPr>
        <w:spacing w:line="600" w:lineRule="exact"/>
        <w:ind w:firstLine="640" w:firstLineChars="200"/>
        <w:rPr>
          <w:rFonts w:eastAsia="黑体"/>
          <w:color w:val="auto"/>
          <w:sz w:val="32"/>
          <w:szCs w:val="32"/>
        </w:rPr>
      </w:pPr>
    </w:p>
    <w:p>
      <w:pPr>
        <w:spacing w:line="600" w:lineRule="exact"/>
        <w:ind w:firstLine="640" w:firstLineChars="200"/>
        <w:rPr>
          <w:rFonts w:eastAsia="黑体"/>
          <w:color w:val="auto"/>
          <w:sz w:val="32"/>
          <w:szCs w:val="32"/>
        </w:rPr>
      </w:pPr>
    </w:p>
    <w:p>
      <w:pPr>
        <w:spacing w:line="600" w:lineRule="exact"/>
        <w:ind w:firstLine="640" w:firstLineChars="200"/>
        <w:rPr>
          <w:rFonts w:eastAsia="黑体"/>
          <w:color w:val="auto"/>
          <w:sz w:val="32"/>
          <w:szCs w:val="32"/>
        </w:rPr>
      </w:pPr>
    </w:p>
    <w:p>
      <w:pPr>
        <w:spacing w:line="600" w:lineRule="exact"/>
        <w:ind w:firstLine="640" w:firstLineChars="200"/>
        <w:rPr>
          <w:rFonts w:eastAsia="黑体"/>
          <w:color w:val="auto"/>
          <w:sz w:val="32"/>
          <w:szCs w:val="32"/>
        </w:rPr>
      </w:pPr>
    </w:p>
    <w:p>
      <w:pPr>
        <w:spacing w:line="600" w:lineRule="exact"/>
        <w:ind w:firstLine="640" w:firstLineChars="200"/>
        <w:rPr>
          <w:rFonts w:eastAsia="黑体"/>
          <w:color w:val="auto"/>
          <w:sz w:val="32"/>
          <w:szCs w:val="32"/>
        </w:rPr>
      </w:pPr>
      <w:r>
        <w:rPr>
          <w:rFonts w:eastAsia="黑体"/>
          <w:color w:val="auto"/>
          <w:sz w:val="32"/>
          <w:szCs w:val="32"/>
        </w:rPr>
        <w:t>一、基本职能及主要工作</w:t>
      </w:r>
    </w:p>
    <w:p>
      <w:pPr>
        <w:spacing w:line="600" w:lineRule="exact"/>
        <w:ind w:left="596" w:leftChars="284"/>
        <w:rPr>
          <w:rFonts w:eastAsia="方正仿宋简体"/>
          <w:color w:val="auto"/>
          <w:sz w:val="32"/>
          <w:szCs w:val="32"/>
        </w:rPr>
      </w:pPr>
      <w:r>
        <w:rPr>
          <w:rFonts w:eastAsia="方正楷体简体"/>
          <w:b/>
          <w:color w:val="auto"/>
          <w:sz w:val="32"/>
          <w:szCs w:val="32"/>
        </w:rPr>
        <w:t>（一）职能简介</w:t>
      </w:r>
    </w:p>
    <w:p>
      <w:pPr>
        <w:spacing w:line="590" w:lineRule="exact"/>
        <w:ind w:firstLine="660" w:firstLineChars="200"/>
        <w:rPr>
          <w:rFonts w:ascii="宋体" w:hAnsi="宋体" w:eastAsia="方正楷体简体" w:cs="方正楷体简体"/>
          <w:b/>
          <w:bCs/>
          <w:color w:val="auto"/>
          <w:sz w:val="33"/>
          <w:szCs w:val="33"/>
        </w:rPr>
      </w:pPr>
      <w:r>
        <w:rPr>
          <w:rFonts w:ascii="宋体" w:hAnsi="宋体" w:eastAsia="方正仿宋简体"/>
          <w:color w:val="auto"/>
          <w:kern w:val="0"/>
          <w:sz w:val="33"/>
          <w:szCs w:val="33"/>
          <w:lang w:val="zh-CN"/>
        </w:rPr>
        <w:t>资阳市雁江区</w:t>
      </w:r>
      <w:r>
        <w:rPr>
          <w:rFonts w:hint="eastAsia" w:ascii="宋体" w:hAnsi="宋体" w:eastAsia="方正仿宋简体"/>
          <w:color w:val="auto"/>
          <w:kern w:val="0"/>
          <w:sz w:val="33"/>
          <w:szCs w:val="33"/>
          <w:lang w:val="zh-CN"/>
        </w:rPr>
        <w:t>市场监管局是</w:t>
      </w:r>
      <w:r>
        <w:rPr>
          <w:rFonts w:ascii="宋体" w:hAnsi="宋体" w:eastAsia="方正仿宋简体" w:cs="方正仿宋简体"/>
          <w:color w:val="auto"/>
          <w:sz w:val="33"/>
          <w:szCs w:val="33"/>
        </w:rPr>
        <w:t>于2019年</w:t>
      </w:r>
      <w:r>
        <w:rPr>
          <w:rFonts w:hint="eastAsia" w:ascii="宋体" w:hAnsi="宋体" w:eastAsia="方正仿宋简体" w:cs="方正仿宋简体"/>
          <w:color w:val="auto"/>
          <w:sz w:val="33"/>
          <w:szCs w:val="33"/>
        </w:rPr>
        <w:t>设立</w:t>
      </w:r>
      <w:r>
        <w:rPr>
          <w:rFonts w:ascii="宋体" w:hAnsi="宋体" w:eastAsia="方正仿宋简体" w:cs="方正仿宋简体"/>
          <w:color w:val="auto"/>
          <w:sz w:val="33"/>
          <w:szCs w:val="33"/>
        </w:rPr>
        <w:t>的行政单位。</w:t>
      </w:r>
      <w:r>
        <w:rPr>
          <w:rFonts w:hint="eastAsia" w:ascii="宋体" w:hAnsi="宋体" w:eastAsia="方正仿宋简体"/>
          <w:color w:val="auto"/>
          <w:kern w:val="0"/>
          <w:sz w:val="33"/>
          <w:szCs w:val="33"/>
          <w:lang w:val="zh-CN"/>
        </w:rPr>
        <w:t>加挂资阳市雁江区市场监管综合执法大队及资阳市雁江区食品安全委员会办公室的牌子。</w:t>
      </w:r>
    </w:p>
    <w:p>
      <w:pPr>
        <w:autoSpaceDE w:val="0"/>
        <w:autoSpaceDN w:val="0"/>
        <w:adjustRightInd w:val="0"/>
        <w:spacing w:line="590" w:lineRule="exact"/>
        <w:ind w:firstLine="660" w:firstLineChars="200"/>
        <w:rPr>
          <w:rFonts w:ascii="宋体" w:hAnsi="宋体" w:eastAsia="方正仿宋简体"/>
          <w:color w:val="auto"/>
          <w:kern w:val="0"/>
          <w:sz w:val="33"/>
          <w:szCs w:val="33"/>
          <w:lang w:val="zh-CN"/>
        </w:rPr>
      </w:pPr>
      <w:r>
        <w:rPr>
          <w:rFonts w:hint="eastAsia" w:ascii="宋体" w:hAnsi="宋体" w:eastAsia="方正仿宋简体"/>
          <w:bCs/>
          <w:color w:val="auto"/>
          <w:kern w:val="0"/>
          <w:sz w:val="33"/>
          <w:szCs w:val="33"/>
        </w:rPr>
        <w:t>1.</w:t>
      </w:r>
      <w:r>
        <w:rPr>
          <w:rFonts w:hint="eastAsia" w:ascii="宋体" w:hAnsi="宋体" w:eastAsia="方正仿宋简体"/>
          <w:bCs/>
          <w:color w:val="auto"/>
          <w:kern w:val="0"/>
          <w:sz w:val="33"/>
          <w:szCs w:val="33"/>
          <w:lang w:val="zh-CN"/>
        </w:rPr>
        <w:t>负责全区市场综合监督管理工作。</w:t>
      </w:r>
    </w:p>
    <w:p>
      <w:pPr>
        <w:autoSpaceDE w:val="0"/>
        <w:autoSpaceDN w:val="0"/>
        <w:adjustRightInd w:val="0"/>
        <w:spacing w:line="590" w:lineRule="exact"/>
        <w:ind w:firstLine="660" w:firstLineChars="200"/>
        <w:rPr>
          <w:rFonts w:ascii="宋体" w:hAnsi="宋体" w:eastAsia="方正仿宋简体"/>
          <w:color w:val="auto"/>
          <w:kern w:val="0"/>
          <w:sz w:val="33"/>
          <w:szCs w:val="33"/>
          <w:lang w:val="zh-CN"/>
        </w:rPr>
      </w:pPr>
      <w:r>
        <w:rPr>
          <w:rFonts w:hint="eastAsia" w:ascii="宋体" w:hAnsi="宋体" w:eastAsia="方正仿宋简体"/>
          <w:bCs/>
          <w:color w:val="auto"/>
          <w:kern w:val="0"/>
          <w:sz w:val="33"/>
          <w:szCs w:val="33"/>
        </w:rPr>
        <w:t>2.</w:t>
      </w:r>
      <w:r>
        <w:rPr>
          <w:rFonts w:hint="eastAsia" w:ascii="宋体" w:hAnsi="宋体" w:eastAsia="方正仿宋简体"/>
          <w:bCs/>
          <w:color w:val="auto"/>
          <w:kern w:val="0"/>
          <w:sz w:val="33"/>
          <w:szCs w:val="33"/>
          <w:lang w:val="zh-CN"/>
        </w:rPr>
        <w:t>负责全区市场主体统一登记注册。</w:t>
      </w:r>
    </w:p>
    <w:p>
      <w:pPr>
        <w:autoSpaceDE w:val="0"/>
        <w:autoSpaceDN w:val="0"/>
        <w:adjustRightInd w:val="0"/>
        <w:spacing w:line="590" w:lineRule="exact"/>
        <w:ind w:firstLine="660" w:firstLineChars="200"/>
        <w:rPr>
          <w:rFonts w:ascii="宋体" w:hAnsi="宋体" w:eastAsia="方正仿宋简体"/>
          <w:color w:val="auto"/>
          <w:kern w:val="0"/>
          <w:sz w:val="33"/>
          <w:szCs w:val="33"/>
          <w:lang w:val="zh-CN"/>
        </w:rPr>
      </w:pPr>
      <w:r>
        <w:rPr>
          <w:rFonts w:hint="eastAsia" w:ascii="宋体" w:hAnsi="宋体" w:eastAsia="方正仿宋简体"/>
          <w:bCs/>
          <w:color w:val="auto"/>
          <w:kern w:val="0"/>
          <w:sz w:val="33"/>
          <w:szCs w:val="33"/>
        </w:rPr>
        <w:t>3.</w:t>
      </w:r>
      <w:r>
        <w:rPr>
          <w:rFonts w:hint="eastAsia" w:ascii="宋体" w:hAnsi="宋体" w:eastAsia="方正仿宋简体"/>
          <w:bCs/>
          <w:color w:val="auto"/>
          <w:kern w:val="0"/>
          <w:sz w:val="33"/>
          <w:szCs w:val="33"/>
          <w:lang w:val="zh-CN"/>
        </w:rPr>
        <w:t>负责组织和指导全区市场监督管理综合执法工作。</w:t>
      </w:r>
    </w:p>
    <w:p>
      <w:pPr>
        <w:autoSpaceDE w:val="0"/>
        <w:autoSpaceDN w:val="0"/>
        <w:adjustRightInd w:val="0"/>
        <w:spacing w:line="590" w:lineRule="exact"/>
        <w:ind w:firstLine="660" w:firstLineChars="200"/>
        <w:rPr>
          <w:rFonts w:ascii="宋体" w:hAnsi="宋体" w:eastAsia="方正仿宋简体"/>
          <w:color w:val="auto"/>
          <w:kern w:val="0"/>
          <w:sz w:val="33"/>
          <w:szCs w:val="33"/>
          <w:lang w:val="zh-CN"/>
        </w:rPr>
      </w:pPr>
      <w:r>
        <w:rPr>
          <w:rFonts w:hint="eastAsia" w:ascii="宋体" w:hAnsi="宋体" w:eastAsia="方正仿宋简体"/>
          <w:bCs/>
          <w:color w:val="auto"/>
          <w:kern w:val="0"/>
          <w:sz w:val="33"/>
          <w:szCs w:val="33"/>
        </w:rPr>
        <w:t>4.</w:t>
      </w:r>
      <w:r>
        <w:rPr>
          <w:rFonts w:hint="eastAsia" w:ascii="宋体" w:hAnsi="宋体" w:eastAsia="方正仿宋简体"/>
          <w:bCs/>
          <w:color w:val="auto"/>
          <w:kern w:val="0"/>
          <w:sz w:val="33"/>
          <w:szCs w:val="33"/>
          <w:lang w:val="zh-CN"/>
        </w:rPr>
        <w:t>负责全区反垄断行政执法工作。</w:t>
      </w:r>
    </w:p>
    <w:p>
      <w:pPr>
        <w:autoSpaceDE w:val="0"/>
        <w:autoSpaceDN w:val="0"/>
        <w:adjustRightInd w:val="0"/>
        <w:spacing w:line="590" w:lineRule="exact"/>
        <w:ind w:firstLine="660" w:firstLineChars="200"/>
        <w:rPr>
          <w:rFonts w:ascii="宋体" w:hAnsi="宋体" w:eastAsia="方正仿宋简体"/>
          <w:color w:val="auto"/>
          <w:kern w:val="0"/>
          <w:sz w:val="33"/>
          <w:szCs w:val="33"/>
          <w:lang w:val="zh-CN"/>
        </w:rPr>
      </w:pPr>
      <w:r>
        <w:rPr>
          <w:rFonts w:hint="eastAsia" w:ascii="宋体" w:hAnsi="宋体" w:eastAsia="方正仿宋简体"/>
          <w:bCs/>
          <w:color w:val="auto"/>
          <w:kern w:val="0"/>
          <w:sz w:val="33"/>
          <w:szCs w:val="33"/>
        </w:rPr>
        <w:t>5.</w:t>
      </w:r>
      <w:r>
        <w:rPr>
          <w:rFonts w:hint="eastAsia" w:ascii="宋体" w:hAnsi="宋体" w:eastAsia="方正仿宋简体"/>
          <w:bCs/>
          <w:color w:val="auto"/>
          <w:kern w:val="0"/>
          <w:sz w:val="33"/>
          <w:szCs w:val="33"/>
          <w:lang w:val="zh-CN"/>
        </w:rPr>
        <w:t>负责监督管理全区市场秩序。</w:t>
      </w:r>
    </w:p>
    <w:p>
      <w:pPr>
        <w:autoSpaceDE w:val="0"/>
        <w:autoSpaceDN w:val="0"/>
        <w:adjustRightInd w:val="0"/>
        <w:spacing w:line="590" w:lineRule="exact"/>
        <w:ind w:firstLine="660" w:firstLineChars="200"/>
        <w:rPr>
          <w:rFonts w:ascii="宋体" w:hAnsi="宋体" w:eastAsia="方正仿宋简体"/>
          <w:color w:val="auto"/>
          <w:kern w:val="0"/>
          <w:sz w:val="33"/>
          <w:szCs w:val="33"/>
          <w:lang w:val="zh-CN"/>
        </w:rPr>
      </w:pPr>
      <w:r>
        <w:rPr>
          <w:rFonts w:hint="eastAsia" w:ascii="宋体" w:hAnsi="宋体" w:eastAsia="方正仿宋简体"/>
          <w:bCs/>
          <w:color w:val="auto"/>
          <w:kern w:val="0"/>
          <w:sz w:val="33"/>
          <w:szCs w:val="33"/>
        </w:rPr>
        <w:t>6.</w:t>
      </w:r>
      <w:r>
        <w:rPr>
          <w:rFonts w:hint="eastAsia" w:ascii="宋体" w:hAnsi="宋体" w:eastAsia="方正仿宋简体"/>
          <w:bCs/>
          <w:color w:val="auto"/>
          <w:kern w:val="0"/>
          <w:sz w:val="33"/>
          <w:szCs w:val="33"/>
          <w:lang w:val="zh-CN"/>
        </w:rPr>
        <w:t>负责全区宏观质量管理。</w:t>
      </w:r>
    </w:p>
    <w:p>
      <w:pPr>
        <w:autoSpaceDE w:val="0"/>
        <w:autoSpaceDN w:val="0"/>
        <w:adjustRightInd w:val="0"/>
        <w:spacing w:line="590" w:lineRule="exact"/>
        <w:ind w:firstLine="660" w:firstLineChars="200"/>
        <w:rPr>
          <w:rFonts w:ascii="宋体" w:hAnsi="宋体" w:eastAsia="方正仿宋简体"/>
          <w:color w:val="auto"/>
          <w:kern w:val="0"/>
          <w:sz w:val="33"/>
          <w:szCs w:val="33"/>
          <w:lang w:val="zh-CN"/>
        </w:rPr>
      </w:pPr>
      <w:r>
        <w:rPr>
          <w:rFonts w:hint="eastAsia" w:ascii="宋体" w:hAnsi="宋体" w:eastAsia="方正仿宋简体"/>
          <w:bCs/>
          <w:color w:val="auto"/>
          <w:kern w:val="0"/>
          <w:sz w:val="33"/>
          <w:szCs w:val="33"/>
        </w:rPr>
        <w:t>7.</w:t>
      </w:r>
      <w:r>
        <w:rPr>
          <w:rFonts w:hint="eastAsia" w:ascii="宋体" w:hAnsi="宋体" w:eastAsia="方正仿宋简体"/>
          <w:bCs/>
          <w:color w:val="auto"/>
          <w:kern w:val="0"/>
          <w:sz w:val="33"/>
          <w:szCs w:val="33"/>
          <w:lang w:val="zh-CN"/>
        </w:rPr>
        <w:t>负责全区产品质量安全监督管理。</w:t>
      </w:r>
    </w:p>
    <w:p>
      <w:pPr>
        <w:autoSpaceDE w:val="0"/>
        <w:autoSpaceDN w:val="0"/>
        <w:adjustRightInd w:val="0"/>
        <w:spacing w:line="590" w:lineRule="exact"/>
        <w:ind w:firstLine="660" w:firstLineChars="200"/>
        <w:rPr>
          <w:rFonts w:ascii="宋体" w:hAnsi="宋体" w:eastAsia="方正仿宋简体"/>
          <w:color w:val="auto"/>
          <w:kern w:val="0"/>
          <w:sz w:val="33"/>
          <w:szCs w:val="33"/>
          <w:lang w:val="zh-CN"/>
        </w:rPr>
      </w:pPr>
      <w:r>
        <w:rPr>
          <w:rFonts w:hint="eastAsia" w:ascii="宋体" w:hAnsi="宋体" w:eastAsia="方正仿宋简体"/>
          <w:bCs/>
          <w:color w:val="auto"/>
          <w:kern w:val="0"/>
          <w:sz w:val="33"/>
          <w:szCs w:val="33"/>
        </w:rPr>
        <w:t>8.</w:t>
      </w:r>
      <w:r>
        <w:rPr>
          <w:rFonts w:hint="eastAsia" w:ascii="宋体" w:hAnsi="宋体" w:eastAsia="方正仿宋简体"/>
          <w:bCs/>
          <w:color w:val="auto"/>
          <w:kern w:val="0"/>
          <w:sz w:val="33"/>
          <w:szCs w:val="33"/>
          <w:lang w:val="zh-CN"/>
        </w:rPr>
        <w:t>负责全区特种设备安全监督管理。</w:t>
      </w:r>
    </w:p>
    <w:p>
      <w:pPr>
        <w:autoSpaceDE w:val="0"/>
        <w:autoSpaceDN w:val="0"/>
        <w:adjustRightInd w:val="0"/>
        <w:spacing w:line="590" w:lineRule="exact"/>
        <w:ind w:firstLine="660" w:firstLineChars="200"/>
        <w:rPr>
          <w:rFonts w:ascii="宋体" w:hAnsi="宋体" w:eastAsia="方正仿宋简体"/>
          <w:color w:val="auto"/>
          <w:kern w:val="0"/>
          <w:sz w:val="33"/>
          <w:szCs w:val="33"/>
          <w:lang w:val="zh-CN"/>
        </w:rPr>
      </w:pPr>
      <w:r>
        <w:rPr>
          <w:rFonts w:hint="eastAsia" w:ascii="宋体" w:hAnsi="宋体" w:eastAsia="方正仿宋简体"/>
          <w:bCs/>
          <w:color w:val="auto"/>
          <w:kern w:val="0"/>
          <w:sz w:val="33"/>
          <w:szCs w:val="33"/>
        </w:rPr>
        <w:t>9.</w:t>
      </w:r>
      <w:r>
        <w:rPr>
          <w:rFonts w:hint="eastAsia" w:ascii="宋体" w:hAnsi="宋体" w:eastAsia="方正仿宋简体"/>
          <w:bCs/>
          <w:color w:val="auto"/>
          <w:kern w:val="0"/>
          <w:sz w:val="33"/>
          <w:szCs w:val="33"/>
          <w:lang w:val="zh-CN"/>
        </w:rPr>
        <w:t>负责全区食品安全监督管理综合协调。</w:t>
      </w:r>
    </w:p>
    <w:p>
      <w:pPr>
        <w:autoSpaceDE w:val="0"/>
        <w:autoSpaceDN w:val="0"/>
        <w:adjustRightInd w:val="0"/>
        <w:spacing w:line="590" w:lineRule="exact"/>
        <w:ind w:firstLine="660" w:firstLineChars="200"/>
        <w:rPr>
          <w:rFonts w:ascii="宋体" w:hAnsi="宋体" w:eastAsia="方正仿宋简体"/>
          <w:color w:val="auto"/>
          <w:kern w:val="0"/>
          <w:sz w:val="33"/>
          <w:szCs w:val="33"/>
          <w:lang w:val="zh-CN"/>
        </w:rPr>
      </w:pPr>
      <w:r>
        <w:rPr>
          <w:rFonts w:hint="eastAsia" w:ascii="宋体" w:hAnsi="宋体" w:eastAsia="方正仿宋简体"/>
          <w:bCs/>
          <w:color w:val="auto"/>
          <w:kern w:val="0"/>
          <w:sz w:val="33"/>
          <w:szCs w:val="33"/>
        </w:rPr>
        <w:t>10.</w:t>
      </w:r>
      <w:r>
        <w:rPr>
          <w:rFonts w:hint="eastAsia" w:ascii="宋体" w:hAnsi="宋体" w:eastAsia="方正仿宋简体"/>
          <w:bCs/>
          <w:color w:val="auto"/>
          <w:kern w:val="0"/>
          <w:sz w:val="33"/>
          <w:szCs w:val="33"/>
          <w:lang w:val="zh-CN"/>
        </w:rPr>
        <w:t>负责全区食品安全监督管理。</w:t>
      </w:r>
    </w:p>
    <w:p>
      <w:pPr>
        <w:autoSpaceDE w:val="0"/>
        <w:autoSpaceDN w:val="0"/>
        <w:adjustRightInd w:val="0"/>
        <w:spacing w:line="590" w:lineRule="exact"/>
        <w:ind w:firstLine="660" w:firstLineChars="200"/>
        <w:rPr>
          <w:rFonts w:ascii="宋体" w:hAnsi="宋体" w:eastAsia="方正仿宋简体"/>
          <w:color w:val="auto"/>
          <w:kern w:val="0"/>
          <w:sz w:val="33"/>
          <w:szCs w:val="33"/>
          <w:lang w:val="zh-CN"/>
        </w:rPr>
      </w:pPr>
      <w:r>
        <w:rPr>
          <w:rFonts w:hint="eastAsia" w:ascii="宋体" w:hAnsi="宋体" w:eastAsia="方正仿宋简体"/>
          <w:bCs/>
          <w:color w:val="auto"/>
          <w:kern w:val="0"/>
          <w:sz w:val="33"/>
          <w:szCs w:val="33"/>
        </w:rPr>
        <w:t>11.</w:t>
      </w:r>
      <w:r>
        <w:rPr>
          <w:rFonts w:hint="eastAsia" w:ascii="宋体" w:hAnsi="宋体" w:eastAsia="方正仿宋简体"/>
          <w:bCs/>
          <w:color w:val="auto"/>
          <w:kern w:val="0"/>
          <w:sz w:val="33"/>
          <w:szCs w:val="33"/>
          <w:lang w:val="zh-CN"/>
        </w:rPr>
        <w:t>负责统一管理全区计量工作。</w:t>
      </w:r>
    </w:p>
    <w:p>
      <w:pPr>
        <w:autoSpaceDE w:val="0"/>
        <w:autoSpaceDN w:val="0"/>
        <w:adjustRightInd w:val="0"/>
        <w:spacing w:line="590" w:lineRule="exact"/>
        <w:ind w:firstLine="660" w:firstLineChars="200"/>
        <w:rPr>
          <w:rFonts w:ascii="宋体" w:hAnsi="宋体" w:eastAsia="方正仿宋简体"/>
          <w:color w:val="auto"/>
          <w:kern w:val="0"/>
          <w:sz w:val="33"/>
          <w:szCs w:val="33"/>
          <w:lang w:val="zh-CN"/>
        </w:rPr>
      </w:pPr>
      <w:r>
        <w:rPr>
          <w:rFonts w:hint="eastAsia" w:ascii="宋体" w:hAnsi="宋体" w:eastAsia="方正仿宋简体"/>
          <w:bCs/>
          <w:color w:val="auto"/>
          <w:kern w:val="0"/>
          <w:sz w:val="33"/>
          <w:szCs w:val="33"/>
        </w:rPr>
        <w:t>12.</w:t>
      </w:r>
      <w:r>
        <w:rPr>
          <w:rFonts w:hint="eastAsia" w:ascii="宋体" w:hAnsi="宋体" w:eastAsia="方正仿宋简体"/>
          <w:bCs/>
          <w:color w:val="auto"/>
          <w:kern w:val="0"/>
          <w:sz w:val="33"/>
          <w:szCs w:val="33"/>
          <w:lang w:val="zh-CN"/>
        </w:rPr>
        <w:t>负责统一管理全区标准化工作。</w:t>
      </w:r>
    </w:p>
    <w:p>
      <w:pPr>
        <w:autoSpaceDE w:val="0"/>
        <w:autoSpaceDN w:val="0"/>
        <w:adjustRightInd w:val="0"/>
        <w:spacing w:line="590" w:lineRule="exact"/>
        <w:ind w:firstLine="660" w:firstLineChars="200"/>
        <w:rPr>
          <w:rFonts w:ascii="宋体" w:hAnsi="宋体" w:eastAsia="方正仿宋简体"/>
          <w:color w:val="auto"/>
          <w:kern w:val="0"/>
          <w:sz w:val="33"/>
          <w:szCs w:val="33"/>
          <w:lang w:val="zh-CN"/>
        </w:rPr>
      </w:pPr>
      <w:r>
        <w:rPr>
          <w:rFonts w:hint="eastAsia" w:ascii="宋体" w:hAnsi="宋体" w:eastAsia="方正仿宋简体"/>
          <w:bCs/>
          <w:color w:val="auto"/>
          <w:kern w:val="0"/>
          <w:sz w:val="33"/>
          <w:szCs w:val="33"/>
        </w:rPr>
        <w:t>13.</w:t>
      </w:r>
      <w:r>
        <w:rPr>
          <w:rFonts w:hint="eastAsia" w:ascii="宋体" w:hAnsi="宋体" w:eastAsia="方正仿宋简体"/>
          <w:bCs/>
          <w:color w:val="auto"/>
          <w:kern w:val="0"/>
          <w:sz w:val="33"/>
          <w:szCs w:val="33"/>
          <w:lang w:val="zh-CN"/>
        </w:rPr>
        <w:t>负责统一管理全区检验检测工作。</w:t>
      </w:r>
    </w:p>
    <w:p>
      <w:pPr>
        <w:autoSpaceDE w:val="0"/>
        <w:autoSpaceDN w:val="0"/>
        <w:adjustRightInd w:val="0"/>
        <w:spacing w:line="590" w:lineRule="exact"/>
        <w:ind w:firstLine="660" w:firstLineChars="200"/>
        <w:rPr>
          <w:rFonts w:ascii="宋体" w:hAnsi="宋体" w:eastAsia="方正仿宋简体"/>
          <w:color w:val="auto"/>
          <w:kern w:val="0"/>
          <w:sz w:val="33"/>
          <w:szCs w:val="33"/>
          <w:lang w:val="zh-CN"/>
        </w:rPr>
      </w:pPr>
      <w:r>
        <w:rPr>
          <w:rFonts w:hint="eastAsia" w:ascii="宋体" w:hAnsi="宋体" w:eastAsia="方正仿宋简体"/>
          <w:bCs/>
          <w:color w:val="auto"/>
          <w:kern w:val="0"/>
          <w:sz w:val="33"/>
          <w:szCs w:val="33"/>
        </w:rPr>
        <w:t>14.</w:t>
      </w:r>
      <w:r>
        <w:rPr>
          <w:rFonts w:hint="eastAsia" w:ascii="宋体" w:hAnsi="宋体" w:eastAsia="方正仿宋简体"/>
          <w:bCs/>
          <w:color w:val="auto"/>
          <w:kern w:val="0"/>
          <w:sz w:val="33"/>
          <w:szCs w:val="33"/>
          <w:lang w:val="zh-CN"/>
        </w:rPr>
        <w:t>负责统一管理全区认证认可工作。</w:t>
      </w:r>
    </w:p>
    <w:p>
      <w:pPr>
        <w:autoSpaceDE w:val="0"/>
        <w:autoSpaceDN w:val="0"/>
        <w:adjustRightInd w:val="0"/>
        <w:spacing w:line="590" w:lineRule="exact"/>
        <w:ind w:firstLine="660" w:firstLineChars="200"/>
        <w:rPr>
          <w:rFonts w:ascii="宋体" w:hAnsi="宋体" w:eastAsia="方正仿宋简体"/>
          <w:bCs/>
          <w:color w:val="auto"/>
          <w:kern w:val="0"/>
          <w:sz w:val="33"/>
          <w:szCs w:val="33"/>
          <w:lang w:val="zh-CN"/>
        </w:rPr>
      </w:pPr>
      <w:r>
        <w:rPr>
          <w:rFonts w:hint="eastAsia" w:ascii="宋体" w:hAnsi="宋体" w:eastAsia="方正仿宋简体"/>
          <w:bCs/>
          <w:color w:val="auto"/>
          <w:kern w:val="0"/>
          <w:sz w:val="33"/>
          <w:szCs w:val="33"/>
        </w:rPr>
        <w:t>15.</w:t>
      </w:r>
      <w:r>
        <w:rPr>
          <w:rFonts w:hint="eastAsia" w:ascii="宋体" w:hAnsi="宋体" w:eastAsia="方正仿宋简体"/>
          <w:bCs/>
          <w:color w:val="auto"/>
          <w:kern w:val="0"/>
          <w:sz w:val="33"/>
          <w:szCs w:val="33"/>
          <w:lang w:val="zh-CN"/>
        </w:rPr>
        <w:t>负责全区知识产权战略、规划的制定，负责知识产权的保护，负责组织指导商标、专利执法工作。</w:t>
      </w:r>
    </w:p>
    <w:p>
      <w:pPr>
        <w:autoSpaceDE w:val="0"/>
        <w:autoSpaceDN w:val="0"/>
        <w:adjustRightInd w:val="0"/>
        <w:spacing w:line="590" w:lineRule="exact"/>
        <w:ind w:firstLine="660" w:firstLineChars="200"/>
        <w:rPr>
          <w:rFonts w:ascii="宋体" w:hAnsi="宋体" w:eastAsia="方正仿宋简体"/>
          <w:bCs/>
          <w:color w:val="auto"/>
          <w:kern w:val="0"/>
          <w:sz w:val="33"/>
          <w:szCs w:val="33"/>
          <w:lang w:val="zh-CN"/>
        </w:rPr>
      </w:pPr>
      <w:r>
        <w:rPr>
          <w:rFonts w:hint="eastAsia" w:ascii="宋体" w:hAnsi="宋体" w:eastAsia="方正仿宋简体"/>
          <w:bCs/>
          <w:color w:val="auto"/>
          <w:kern w:val="0"/>
          <w:sz w:val="33"/>
          <w:szCs w:val="33"/>
        </w:rPr>
        <w:t>16.</w:t>
      </w:r>
      <w:r>
        <w:rPr>
          <w:rFonts w:hint="eastAsia" w:ascii="宋体" w:hAnsi="宋体" w:eastAsia="方正仿宋简体"/>
          <w:bCs/>
          <w:color w:val="auto"/>
          <w:kern w:val="0"/>
          <w:sz w:val="33"/>
          <w:szCs w:val="33"/>
          <w:lang w:val="zh-CN"/>
        </w:rPr>
        <w:t>贯彻执行国家、省有关药品（含中药、民族药，下同）、医疗器械和化妆品监督管理的方针政策和法律法规。贯彻落实国家鼓励药品、医疗器械和化妆品新技术新产品的管理与服务政策。拟订全区监督管理的政策、规划，并组织实施。</w:t>
      </w:r>
    </w:p>
    <w:p>
      <w:pPr>
        <w:autoSpaceDE w:val="0"/>
        <w:autoSpaceDN w:val="0"/>
        <w:adjustRightInd w:val="0"/>
        <w:spacing w:line="590" w:lineRule="exact"/>
        <w:ind w:firstLine="660" w:firstLineChars="200"/>
        <w:rPr>
          <w:rFonts w:ascii="宋体" w:hAnsi="宋体" w:eastAsia="方正仿宋简体"/>
          <w:color w:val="auto"/>
          <w:kern w:val="0"/>
          <w:sz w:val="33"/>
          <w:szCs w:val="33"/>
          <w:lang w:val="zh-CN"/>
        </w:rPr>
      </w:pPr>
      <w:r>
        <w:rPr>
          <w:rFonts w:hint="eastAsia" w:ascii="宋体" w:hAnsi="宋体" w:eastAsia="方正仿宋简体"/>
          <w:bCs/>
          <w:color w:val="auto"/>
          <w:kern w:val="0"/>
          <w:sz w:val="33"/>
          <w:szCs w:val="33"/>
        </w:rPr>
        <w:t>17.</w:t>
      </w:r>
      <w:r>
        <w:rPr>
          <w:rFonts w:hint="eastAsia" w:ascii="宋体" w:hAnsi="宋体" w:eastAsia="方正仿宋简体"/>
          <w:bCs/>
          <w:color w:val="auto"/>
          <w:kern w:val="0"/>
          <w:sz w:val="33"/>
          <w:szCs w:val="33"/>
          <w:lang w:val="zh-CN"/>
        </w:rPr>
        <w:t>依职责监督实施药品、医疗器械、化妆品标准和分类管理制度。</w:t>
      </w:r>
      <w:r>
        <w:rPr>
          <w:rFonts w:hint="eastAsia" w:ascii="宋体" w:hAnsi="宋体" w:eastAsia="方正仿宋简体"/>
          <w:color w:val="auto"/>
          <w:kern w:val="0"/>
          <w:sz w:val="33"/>
          <w:szCs w:val="33"/>
          <w:lang w:val="zh-CN"/>
        </w:rPr>
        <w:t>监督实施药品和医疗器械的经营、使用质量等管理规范。负责全区药品、医疗器械和化妆品上市后风险管理，开展监测和处置工作。</w:t>
      </w:r>
    </w:p>
    <w:p>
      <w:pPr>
        <w:autoSpaceDE w:val="0"/>
        <w:autoSpaceDN w:val="0"/>
        <w:adjustRightInd w:val="0"/>
        <w:spacing w:line="590" w:lineRule="exact"/>
        <w:ind w:firstLine="660" w:firstLineChars="200"/>
        <w:rPr>
          <w:rFonts w:ascii="宋体" w:hAnsi="宋体" w:eastAsia="方正仿宋简体"/>
          <w:color w:val="auto"/>
          <w:kern w:val="0"/>
          <w:sz w:val="33"/>
          <w:szCs w:val="33"/>
          <w:lang w:val="zh-CN"/>
        </w:rPr>
      </w:pPr>
      <w:r>
        <w:rPr>
          <w:rFonts w:hint="eastAsia" w:ascii="宋体" w:hAnsi="宋体" w:eastAsia="方正仿宋简体"/>
          <w:bCs/>
          <w:color w:val="auto"/>
          <w:kern w:val="0"/>
          <w:sz w:val="33"/>
          <w:szCs w:val="33"/>
        </w:rPr>
        <w:t>18.</w:t>
      </w:r>
      <w:r>
        <w:rPr>
          <w:rFonts w:hint="eastAsia" w:ascii="宋体" w:hAnsi="宋体" w:eastAsia="方正仿宋简体"/>
          <w:bCs/>
          <w:color w:val="auto"/>
          <w:kern w:val="0"/>
          <w:sz w:val="33"/>
          <w:szCs w:val="33"/>
          <w:lang w:val="zh-CN"/>
        </w:rPr>
        <w:t>依职责组织实施药品、医疗器械和化妆品监督检查与处罚。</w:t>
      </w:r>
    </w:p>
    <w:p>
      <w:pPr>
        <w:autoSpaceDE w:val="0"/>
        <w:autoSpaceDN w:val="0"/>
        <w:adjustRightInd w:val="0"/>
        <w:spacing w:line="590" w:lineRule="exact"/>
        <w:ind w:firstLine="660" w:firstLineChars="200"/>
        <w:rPr>
          <w:rFonts w:ascii="宋体" w:hAnsi="宋体" w:eastAsia="方正仿宋简体"/>
          <w:color w:val="auto"/>
          <w:kern w:val="0"/>
          <w:sz w:val="33"/>
          <w:szCs w:val="33"/>
          <w:lang w:val="zh-CN"/>
        </w:rPr>
      </w:pPr>
      <w:r>
        <w:rPr>
          <w:rFonts w:hint="eastAsia" w:ascii="宋体" w:hAnsi="宋体" w:eastAsia="方正仿宋简体"/>
          <w:bCs/>
          <w:color w:val="auto"/>
          <w:kern w:val="0"/>
          <w:sz w:val="33"/>
          <w:szCs w:val="33"/>
        </w:rPr>
        <w:t>19.</w:t>
      </w:r>
      <w:r>
        <w:rPr>
          <w:rFonts w:hint="eastAsia" w:ascii="宋体" w:hAnsi="宋体" w:eastAsia="方正仿宋简体"/>
          <w:bCs/>
          <w:color w:val="auto"/>
          <w:kern w:val="0"/>
          <w:sz w:val="33"/>
          <w:szCs w:val="33"/>
          <w:lang w:val="zh-CN"/>
        </w:rPr>
        <w:t>依职责组织实施全区药品、医疗器械、化妆品监</w:t>
      </w:r>
      <w:r>
        <w:rPr>
          <w:rFonts w:hint="eastAsia" w:ascii="宋体" w:hAnsi="宋体" w:eastAsia="方正仿宋简体"/>
          <w:bCs/>
          <w:color w:val="auto"/>
          <w:spacing w:val="-8"/>
          <w:kern w:val="0"/>
          <w:sz w:val="33"/>
          <w:szCs w:val="33"/>
          <w:lang w:val="zh-CN"/>
        </w:rPr>
        <w:t>督核查。制定稽查制度，</w:t>
      </w:r>
      <w:r>
        <w:rPr>
          <w:rFonts w:hint="eastAsia" w:ascii="宋体" w:hAnsi="宋体" w:eastAsia="方正仿宋简体"/>
          <w:color w:val="auto"/>
          <w:spacing w:val="-8"/>
          <w:kern w:val="0"/>
          <w:sz w:val="33"/>
          <w:szCs w:val="33"/>
          <w:lang w:val="zh-CN"/>
        </w:rPr>
        <w:t>依法查处药品、医疗器械和化妆品经营、使用环节违法行为。依职责组织指导查处其他环节的违法行为。</w:t>
      </w:r>
    </w:p>
    <w:p>
      <w:pPr>
        <w:spacing w:line="590" w:lineRule="exact"/>
        <w:ind w:firstLine="660" w:firstLineChars="200"/>
        <w:rPr>
          <w:rFonts w:ascii="宋体" w:hAnsi="宋体" w:eastAsia="方正仿宋简体"/>
          <w:color w:val="auto"/>
          <w:kern w:val="0"/>
          <w:sz w:val="33"/>
          <w:szCs w:val="33"/>
          <w:lang w:val="zh-CN"/>
        </w:rPr>
      </w:pPr>
      <w:r>
        <w:rPr>
          <w:rFonts w:hint="eastAsia" w:ascii="宋体" w:hAnsi="宋体" w:eastAsia="方正仿宋简体"/>
          <w:bCs/>
          <w:color w:val="auto"/>
          <w:kern w:val="0"/>
          <w:sz w:val="33"/>
          <w:szCs w:val="33"/>
        </w:rPr>
        <w:t>20.</w:t>
      </w:r>
      <w:r>
        <w:rPr>
          <w:rFonts w:hint="eastAsia" w:ascii="宋体" w:hAnsi="宋体" w:eastAsia="方正仿宋简体"/>
          <w:bCs/>
          <w:color w:val="auto"/>
          <w:kern w:val="0"/>
          <w:sz w:val="33"/>
          <w:szCs w:val="33"/>
          <w:lang w:val="zh-CN"/>
        </w:rPr>
        <w:t>配合实施国家基本药物制度。</w:t>
      </w:r>
      <w:r>
        <w:rPr>
          <w:rFonts w:hint="eastAsia" w:ascii="宋体" w:hAnsi="宋体" w:eastAsia="方正仿宋简体"/>
          <w:color w:val="auto"/>
          <w:kern w:val="0"/>
          <w:sz w:val="33"/>
          <w:szCs w:val="33"/>
          <w:lang w:val="zh-CN"/>
        </w:rPr>
        <w:t>贯彻实施执业药师准入制度，负责执业药师资格审查工作，协助做好执业药师注册管理工作。</w:t>
      </w:r>
    </w:p>
    <w:p>
      <w:pPr>
        <w:autoSpaceDE w:val="0"/>
        <w:autoSpaceDN w:val="0"/>
        <w:adjustRightInd w:val="0"/>
        <w:spacing w:line="590" w:lineRule="exact"/>
        <w:ind w:firstLine="660" w:firstLineChars="200"/>
        <w:rPr>
          <w:rFonts w:ascii="宋体"/>
          <w:b/>
          <w:bCs/>
          <w:color w:val="auto"/>
          <w:kern w:val="0"/>
          <w:sz w:val="33"/>
          <w:szCs w:val="33"/>
          <w:lang w:val="zh-CN"/>
        </w:rPr>
      </w:pPr>
      <w:r>
        <w:rPr>
          <w:rFonts w:hint="eastAsia" w:ascii="宋体" w:hAnsi="宋体" w:eastAsia="方正仿宋简体"/>
          <w:bCs/>
          <w:color w:val="auto"/>
          <w:kern w:val="0"/>
          <w:sz w:val="33"/>
          <w:szCs w:val="33"/>
        </w:rPr>
        <w:t>21.</w:t>
      </w:r>
      <w:r>
        <w:rPr>
          <w:rFonts w:hint="eastAsia" w:ascii="宋体" w:hAnsi="宋体" w:eastAsia="方正仿宋简体"/>
          <w:bCs/>
          <w:color w:val="auto"/>
          <w:kern w:val="0"/>
          <w:sz w:val="33"/>
          <w:szCs w:val="33"/>
          <w:lang w:val="zh-CN"/>
        </w:rPr>
        <w:t>负责药品、医疗器械、化妆品事故应急体系建设，并组织实施。</w:t>
      </w:r>
      <w:r>
        <w:rPr>
          <w:rFonts w:hint="eastAsia" w:ascii="宋体" w:hAnsi="宋体" w:eastAsia="方正仿宋简体"/>
          <w:color w:val="auto"/>
          <w:kern w:val="0"/>
          <w:sz w:val="33"/>
          <w:szCs w:val="33"/>
          <w:lang w:val="zh-CN"/>
        </w:rPr>
        <w:t>组织和指导药品、医疗器械、化妆品安全事故应急处置和调查处理工作，监督事故查处落实情况。</w:t>
      </w:r>
    </w:p>
    <w:p>
      <w:pPr>
        <w:autoSpaceDE w:val="0"/>
        <w:autoSpaceDN w:val="0"/>
        <w:adjustRightInd w:val="0"/>
        <w:spacing w:line="590" w:lineRule="exact"/>
        <w:ind w:firstLine="660" w:firstLineChars="200"/>
        <w:rPr>
          <w:rFonts w:ascii="宋体" w:hAnsi="宋体" w:eastAsia="方正仿宋简体"/>
          <w:bCs/>
          <w:color w:val="auto"/>
          <w:kern w:val="0"/>
          <w:sz w:val="33"/>
          <w:szCs w:val="33"/>
          <w:lang w:val="zh-CN"/>
        </w:rPr>
      </w:pPr>
      <w:r>
        <w:rPr>
          <w:rFonts w:hint="eastAsia" w:ascii="宋体" w:hAnsi="宋体" w:eastAsia="方正仿宋简体"/>
          <w:bCs/>
          <w:color w:val="auto"/>
          <w:kern w:val="0"/>
          <w:sz w:val="33"/>
          <w:szCs w:val="33"/>
        </w:rPr>
        <w:t>22.</w:t>
      </w:r>
      <w:r>
        <w:rPr>
          <w:rFonts w:hint="eastAsia" w:ascii="宋体" w:hAnsi="宋体" w:eastAsia="方正仿宋简体"/>
          <w:bCs/>
          <w:color w:val="auto"/>
          <w:kern w:val="0"/>
          <w:sz w:val="33"/>
          <w:szCs w:val="33"/>
          <w:lang w:val="zh-CN"/>
        </w:rPr>
        <w:t>依职责推进医药产业、“中国牙谷”产业发展，提供相关指导和服务工作。</w:t>
      </w:r>
    </w:p>
    <w:p>
      <w:pPr>
        <w:autoSpaceDE w:val="0"/>
        <w:autoSpaceDN w:val="0"/>
        <w:adjustRightInd w:val="0"/>
        <w:spacing w:line="590" w:lineRule="exact"/>
        <w:ind w:firstLine="660" w:firstLineChars="200"/>
        <w:rPr>
          <w:rFonts w:ascii="宋体" w:hAnsi="宋体" w:eastAsia="方正仿宋简体"/>
          <w:bCs/>
          <w:color w:val="auto"/>
          <w:kern w:val="0"/>
          <w:sz w:val="33"/>
          <w:szCs w:val="33"/>
          <w:lang w:val="zh-CN"/>
        </w:rPr>
      </w:pPr>
      <w:r>
        <w:rPr>
          <w:rFonts w:hint="eastAsia" w:ascii="宋体" w:hAnsi="宋体" w:eastAsia="方正仿宋简体"/>
          <w:bCs/>
          <w:color w:val="auto"/>
          <w:kern w:val="0"/>
          <w:sz w:val="33"/>
          <w:szCs w:val="33"/>
        </w:rPr>
        <w:t>23.</w:t>
      </w:r>
      <w:r>
        <w:rPr>
          <w:rFonts w:hint="eastAsia" w:ascii="宋体" w:hAnsi="宋体" w:eastAsia="方正仿宋简体"/>
          <w:bCs/>
          <w:color w:val="auto"/>
          <w:kern w:val="0"/>
          <w:sz w:val="33"/>
          <w:szCs w:val="33"/>
          <w:lang w:val="zh-CN"/>
        </w:rPr>
        <w:t>负责市场监督管理科技和信息化建设、新闻宣传工作。</w:t>
      </w:r>
    </w:p>
    <w:p>
      <w:pPr>
        <w:autoSpaceDE w:val="0"/>
        <w:autoSpaceDN w:val="0"/>
        <w:adjustRightInd w:val="0"/>
        <w:spacing w:line="590" w:lineRule="exact"/>
        <w:ind w:firstLine="660" w:firstLineChars="200"/>
        <w:rPr>
          <w:rFonts w:ascii="宋体" w:hAnsi="宋体" w:eastAsia="方正仿宋简体"/>
          <w:bCs/>
          <w:color w:val="auto"/>
          <w:kern w:val="0"/>
          <w:sz w:val="33"/>
          <w:szCs w:val="33"/>
          <w:lang w:val="zh-CN"/>
        </w:rPr>
      </w:pPr>
      <w:r>
        <w:rPr>
          <w:rFonts w:hint="eastAsia" w:ascii="宋体" w:hAnsi="宋体" w:eastAsia="方正仿宋简体"/>
          <w:bCs/>
          <w:color w:val="auto"/>
          <w:kern w:val="0"/>
          <w:sz w:val="33"/>
          <w:szCs w:val="33"/>
        </w:rPr>
        <w:t>24.</w:t>
      </w:r>
      <w:r>
        <w:rPr>
          <w:rFonts w:hint="eastAsia" w:ascii="宋体" w:hAnsi="宋体" w:eastAsia="方正仿宋简体"/>
          <w:bCs/>
          <w:color w:val="auto"/>
          <w:kern w:val="0"/>
          <w:sz w:val="33"/>
          <w:szCs w:val="33"/>
          <w:lang w:val="zh-CN"/>
        </w:rPr>
        <w:t>负责职责范围内的安全生产和职业健康、生态环境保护、审批服务便民化等工作。</w:t>
      </w:r>
    </w:p>
    <w:p>
      <w:pPr>
        <w:autoSpaceDE w:val="0"/>
        <w:autoSpaceDN w:val="0"/>
        <w:adjustRightInd w:val="0"/>
        <w:spacing w:line="590" w:lineRule="exact"/>
        <w:ind w:firstLine="660" w:firstLineChars="200"/>
        <w:rPr>
          <w:rFonts w:ascii="宋体" w:hAnsi="宋体" w:eastAsia="方正仿宋简体"/>
          <w:bCs/>
          <w:color w:val="auto"/>
          <w:kern w:val="0"/>
          <w:sz w:val="33"/>
          <w:szCs w:val="33"/>
          <w:lang w:val="zh-CN"/>
        </w:rPr>
      </w:pPr>
      <w:r>
        <w:rPr>
          <w:rFonts w:hint="eastAsia" w:ascii="宋体" w:hAnsi="宋体" w:eastAsia="方正仿宋简体"/>
          <w:bCs/>
          <w:color w:val="auto"/>
          <w:kern w:val="0"/>
          <w:sz w:val="33"/>
          <w:szCs w:val="33"/>
        </w:rPr>
        <w:t>25.</w:t>
      </w:r>
      <w:r>
        <w:rPr>
          <w:rFonts w:hint="eastAsia" w:ascii="宋体" w:hAnsi="宋体" w:eastAsia="方正仿宋简体"/>
          <w:bCs/>
          <w:color w:val="auto"/>
          <w:kern w:val="0"/>
          <w:sz w:val="33"/>
          <w:szCs w:val="33"/>
          <w:lang w:val="zh-CN"/>
        </w:rPr>
        <w:t>完成区委、区政府交办的其他任务。</w:t>
      </w:r>
    </w:p>
    <w:p>
      <w:pPr>
        <w:spacing w:line="600" w:lineRule="exact"/>
        <w:ind w:firstLine="617" w:firstLineChars="192"/>
        <w:rPr>
          <w:rFonts w:eastAsia="方正楷体简体"/>
          <w:b/>
          <w:color w:val="auto"/>
          <w:sz w:val="32"/>
          <w:szCs w:val="32"/>
        </w:rPr>
      </w:pPr>
      <w:r>
        <w:rPr>
          <w:rFonts w:eastAsia="方正楷体简体"/>
          <w:b/>
          <w:color w:val="auto"/>
          <w:sz w:val="32"/>
          <w:szCs w:val="32"/>
        </w:rPr>
        <w:t>（二）2024年重点工作</w:t>
      </w:r>
    </w:p>
    <w:p>
      <w:pPr>
        <w:spacing w:line="600" w:lineRule="exact"/>
        <w:ind w:firstLine="640" w:firstLineChars="200"/>
        <w:rPr>
          <w:rFonts w:eastAsia="方正仿宋简体"/>
          <w:color w:val="auto"/>
          <w:sz w:val="32"/>
          <w:szCs w:val="32"/>
        </w:rPr>
      </w:pPr>
      <w:r>
        <w:rPr>
          <w:rFonts w:eastAsia="方正仿宋简体"/>
          <w:color w:val="auto"/>
          <w:sz w:val="32"/>
          <w:szCs w:val="32"/>
        </w:rPr>
        <w:t>1、</w:t>
      </w:r>
      <w:r>
        <w:rPr>
          <w:rFonts w:hint="eastAsia" w:eastAsia="方正仿宋简体"/>
          <w:color w:val="auto"/>
          <w:sz w:val="32"/>
          <w:szCs w:val="32"/>
        </w:rPr>
        <w:t>坚持思想引领，提高政治站位。</w:t>
      </w:r>
    </w:p>
    <w:p>
      <w:pPr>
        <w:spacing w:line="600" w:lineRule="exact"/>
        <w:ind w:firstLine="640" w:firstLineChars="200"/>
        <w:rPr>
          <w:rFonts w:eastAsia="方正仿宋简体"/>
          <w:color w:val="auto"/>
          <w:sz w:val="32"/>
          <w:szCs w:val="32"/>
        </w:rPr>
      </w:pPr>
      <w:r>
        <w:rPr>
          <w:rFonts w:eastAsia="方正仿宋简体"/>
          <w:color w:val="auto"/>
          <w:sz w:val="32"/>
          <w:szCs w:val="32"/>
        </w:rPr>
        <w:t>2、</w:t>
      </w:r>
      <w:r>
        <w:rPr>
          <w:rFonts w:hint="eastAsia" w:eastAsia="方正仿宋简体"/>
          <w:color w:val="auto"/>
          <w:sz w:val="32"/>
          <w:szCs w:val="32"/>
        </w:rPr>
        <w:t>深化商事制度改革，服务市场主体。</w:t>
      </w:r>
    </w:p>
    <w:p>
      <w:pPr>
        <w:spacing w:line="600" w:lineRule="exact"/>
        <w:ind w:firstLine="640" w:firstLineChars="200"/>
        <w:rPr>
          <w:rFonts w:eastAsia="方正仿宋简体"/>
          <w:color w:val="auto"/>
          <w:sz w:val="32"/>
          <w:szCs w:val="32"/>
        </w:rPr>
      </w:pPr>
      <w:r>
        <w:rPr>
          <w:rFonts w:eastAsia="方正仿宋简体"/>
          <w:color w:val="auto"/>
          <w:sz w:val="32"/>
          <w:szCs w:val="32"/>
        </w:rPr>
        <w:t>3、</w:t>
      </w:r>
      <w:r>
        <w:rPr>
          <w:rFonts w:hint="eastAsia" w:eastAsia="方正仿宋简体"/>
          <w:color w:val="auto"/>
          <w:sz w:val="32"/>
          <w:szCs w:val="32"/>
        </w:rPr>
        <w:t>实施质量强区战略，落实质量提升行动计划。</w:t>
      </w:r>
    </w:p>
    <w:p>
      <w:pPr>
        <w:spacing w:line="600" w:lineRule="exact"/>
        <w:ind w:firstLine="640" w:firstLineChars="200"/>
        <w:rPr>
          <w:rFonts w:eastAsia="方正仿宋简体"/>
          <w:color w:val="auto"/>
          <w:sz w:val="32"/>
          <w:szCs w:val="32"/>
        </w:rPr>
      </w:pPr>
      <w:r>
        <w:rPr>
          <w:rFonts w:eastAsia="方正仿宋简体"/>
          <w:color w:val="auto"/>
          <w:sz w:val="32"/>
          <w:szCs w:val="32"/>
        </w:rPr>
        <w:t>4、</w:t>
      </w:r>
      <w:r>
        <w:rPr>
          <w:rFonts w:hint="eastAsia" w:eastAsia="方正仿宋简体"/>
          <w:color w:val="auto"/>
          <w:sz w:val="32"/>
          <w:szCs w:val="32"/>
        </w:rPr>
        <w:t>全力服务保障民生。</w:t>
      </w:r>
    </w:p>
    <w:p>
      <w:pPr>
        <w:spacing w:line="600" w:lineRule="exact"/>
        <w:ind w:firstLine="640" w:firstLineChars="200"/>
        <w:rPr>
          <w:rFonts w:eastAsia="方正仿宋简体"/>
          <w:color w:val="auto"/>
          <w:sz w:val="32"/>
          <w:szCs w:val="32"/>
        </w:rPr>
      </w:pPr>
      <w:r>
        <w:rPr>
          <w:rFonts w:eastAsia="方正仿宋简体"/>
          <w:color w:val="auto"/>
          <w:sz w:val="32"/>
          <w:szCs w:val="32"/>
        </w:rPr>
        <w:t>5、</w:t>
      </w:r>
      <w:r>
        <w:rPr>
          <w:rFonts w:hint="eastAsia" w:eastAsia="方正仿宋简体"/>
          <w:color w:val="auto"/>
          <w:sz w:val="32"/>
          <w:szCs w:val="32"/>
        </w:rPr>
        <w:t>强化食品安全监管。</w:t>
      </w:r>
    </w:p>
    <w:p>
      <w:pPr>
        <w:spacing w:line="600" w:lineRule="exact"/>
        <w:ind w:firstLine="640" w:firstLineChars="200"/>
        <w:rPr>
          <w:rFonts w:eastAsia="方正仿宋简体"/>
          <w:color w:val="auto"/>
          <w:sz w:val="32"/>
          <w:szCs w:val="32"/>
        </w:rPr>
      </w:pPr>
      <w:r>
        <w:rPr>
          <w:rFonts w:eastAsia="方正仿宋简体"/>
          <w:color w:val="auto"/>
          <w:sz w:val="32"/>
          <w:szCs w:val="32"/>
        </w:rPr>
        <w:t>6、</w:t>
      </w:r>
      <w:r>
        <w:rPr>
          <w:rFonts w:hint="eastAsia" w:eastAsia="方正仿宋简体"/>
          <w:color w:val="auto"/>
          <w:sz w:val="32"/>
          <w:szCs w:val="32"/>
        </w:rPr>
        <w:t>加强药械化安全监管。</w:t>
      </w:r>
    </w:p>
    <w:p>
      <w:pPr>
        <w:spacing w:line="600" w:lineRule="exact"/>
        <w:ind w:firstLine="640" w:firstLineChars="200"/>
        <w:rPr>
          <w:rFonts w:eastAsia="方正仿宋简体"/>
          <w:color w:val="auto"/>
          <w:sz w:val="32"/>
          <w:szCs w:val="32"/>
        </w:rPr>
      </w:pPr>
      <w:r>
        <w:rPr>
          <w:rFonts w:eastAsia="方正仿宋简体"/>
          <w:color w:val="auto"/>
          <w:sz w:val="32"/>
          <w:szCs w:val="32"/>
        </w:rPr>
        <w:t>7、</w:t>
      </w:r>
      <w:r>
        <w:rPr>
          <w:rFonts w:hint="eastAsia" w:eastAsia="方正仿宋简体"/>
          <w:color w:val="auto"/>
          <w:sz w:val="32"/>
          <w:szCs w:val="32"/>
        </w:rPr>
        <w:t>强化特种设备安全监察。</w:t>
      </w:r>
    </w:p>
    <w:p>
      <w:pPr>
        <w:spacing w:line="600" w:lineRule="exact"/>
        <w:ind w:firstLine="640" w:firstLineChars="200"/>
        <w:rPr>
          <w:rFonts w:eastAsia="方正仿宋简体"/>
          <w:color w:val="auto"/>
          <w:sz w:val="32"/>
          <w:szCs w:val="32"/>
        </w:rPr>
      </w:pPr>
      <w:r>
        <w:rPr>
          <w:rFonts w:eastAsia="方正仿宋简体"/>
          <w:color w:val="auto"/>
          <w:sz w:val="32"/>
          <w:szCs w:val="32"/>
        </w:rPr>
        <w:t>8、</w:t>
      </w:r>
      <w:r>
        <w:rPr>
          <w:rFonts w:hint="eastAsia" w:eastAsia="方正仿宋简体"/>
          <w:color w:val="auto"/>
          <w:sz w:val="32"/>
          <w:szCs w:val="32"/>
        </w:rPr>
        <w:t>加强产品质量安全监管。</w:t>
      </w:r>
    </w:p>
    <w:p>
      <w:pPr>
        <w:spacing w:line="600" w:lineRule="exact"/>
        <w:ind w:firstLine="640" w:firstLineChars="200"/>
        <w:rPr>
          <w:rFonts w:eastAsia="方正仿宋简体"/>
          <w:color w:val="auto"/>
          <w:sz w:val="32"/>
          <w:szCs w:val="32"/>
        </w:rPr>
      </w:pPr>
      <w:r>
        <w:rPr>
          <w:rFonts w:eastAsia="方正仿宋简体"/>
          <w:color w:val="auto"/>
          <w:sz w:val="32"/>
          <w:szCs w:val="32"/>
        </w:rPr>
        <w:t>9、</w:t>
      </w:r>
      <w:r>
        <w:rPr>
          <w:rFonts w:hint="eastAsia" w:eastAsia="方正仿宋简体"/>
          <w:color w:val="auto"/>
          <w:sz w:val="32"/>
          <w:szCs w:val="32"/>
        </w:rPr>
        <w:t>全面推进“双随机一公开”监管。</w:t>
      </w:r>
    </w:p>
    <w:p>
      <w:pPr>
        <w:spacing w:line="600" w:lineRule="exact"/>
        <w:ind w:firstLine="640" w:firstLineChars="200"/>
        <w:rPr>
          <w:rFonts w:eastAsia="方正仿宋简体"/>
          <w:color w:val="auto"/>
          <w:sz w:val="32"/>
          <w:szCs w:val="32"/>
        </w:rPr>
      </w:pPr>
      <w:r>
        <w:rPr>
          <w:rFonts w:eastAsia="方正仿宋简体"/>
          <w:color w:val="auto"/>
          <w:sz w:val="32"/>
          <w:szCs w:val="32"/>
        </w:rPr>
        <w:t>10、</w:t>
      </w:r>
      <w:r>
        <w:rPr>
          <w:rFonts w:hint="eastAsia" w:eastAsia="方正仿宋简体"/>
          <w:color w:val="auto"/>
          <w:sz w:val="32"/>
          <w:szCs w:val="32"/>
        </w:rPr>
        <w:t>强化综合执法和竞争执法。</w:t>
      </w:r>
    </w:p>
    <w:p>
      <w:pPr>
        <w:spacing w:line="600" w:lineRule="exact"/>
        <w:ind w:firstLine="640" w:firstLineChars="200"/>
        <w:rPr>
          <w:rFonts w:eastAsia="方正仿宋简体"/>
          <w:color w:val="auto"/>
          <w:sz w:val="32"/>
          <w:szCs w:val="32"/>
        </w:rPr>
      </w:pPr>
      <w:r>
        <w:rPr>
          <w:rFonts w:eastAsia="方正仿宋简体"/>
          <w:color w:val="auto"/>
          <w:sz w:val="32"/>
          <w:szCs w:val="32"/>
        </w:rPr>
        <w:t>11、</w:t>
      </w:r>
      <w:r>
        <w:rPr>
          <w:rFonts w:hint="eastAsia" w:eastAsia="方正仿宋简体"/>
          <w:color w:val="auto"/>
          <w:sz w:val="32"/>
          <w:szCs w:val="32"/>
        </w:rPr>
        <w:t>积极做好常态化疫情防控工作。</w:t>
      </w:r>
    </w:p>
    <w:p>
      <w:pPr>
        <w:spacing w:line="600" w:lineRule="exact"/>
        <w:ind w:firstLine="640" w:firstLineChars="200"/>
        <w:rPr>
          <w:rFonts w:eastAsia="方正仿宋简体"/>
          <w:color w:val="auto"/>
          <w:sz w:val="32"/>
          <w:szCs w:val="32"/>
        </w:rPr>
      </w:pPr>
      <w:r>
        <w:rPr>
          <w:rFonts w:eastAsia="方正仿宋简体"/>
          <w:color w:val="auto"/>
          <w:sz w:val="32"/>
          <w:szCs w:val="32"/>
        </w:rPr>
        <w:t>12、</w:t>
      </w:r>
      <w:r>
        <w:rPr>
          <w:rFonts w:hint="eastAsia" w:eastAsia="方正仿宋简体"/>
          <w:color w:val="auto"/>
          <w:sz w:val="32"/>
          <w:szCs w:val="32"/>
        </w:rPr>
        <w:t>创新宣传形式，拓宽宣传渠道。</w:t>
      </w:r>
    </w:p>
    <w:p>
      <w:pPr>
        <w:spacing w:line="600" w:lineRule="exact"/>
        <w:ind w:firstLine="640" w:firstLineChars="200"/>
        <w:rPr>
          <w:rFonts w:eastAsia="方正仿宋简体"/>
          <w:color w:val="auto"/>
          <w:sz w:val="32"/>
          <w:szCs w:val="32"/>
        </w:rPr>
      </w:pPr>
      <w:r>
        <w:rPr>
          <w:rFonts w:eastAsia="方正仿宋简体"/>
          <w:color w:val="auto"/>
          <w:sz w:val="32"/>
          <w:szCs w:val="32"/>
        </w:rPr>
        <w:t>13、</w:t>
      </w:r>
      <w:r>
        <w:rPr>
          <w:rFonts w:hint="eastAsia" w:eastAsia="方正仿宋简体"/>
          <w:color w:val="auto"/>
          <w:sz w:val="32"/>
          <w:szCs w:val="32"/>
        </w:rPr>
        <w:t>以放心消费为目标，着力健全消费维权体系。</w:t>
      </w:r>
    </w:p>
    <w:p>
      <w:pPr>
        <w:spacing w:line="600" w:lineRule="exact"/>
        <w:ind w:firstLine="640" w:firstLineChars="200"/>
        <w:rPr>
          <w:rFonts w:eastAsia="方正仿宋简体"/>
          <w:color w:val="auto"/>
          <w:sz w:val="32"/>
          <w:szCs w:val="32"/>
        </w:rPr>
      </w:pPr>
      <w:r>
        <w:rPr>
          <w:rFonts w:eastAsia="方正仿宋简体"/>
          <w:color w:val="auto"/>
          <w:sz w:val="32"/>
          <w:szCs w:val="32"/>
        </w:rPr>
        <w:t>14、</w:t>
      </w:r>
      <w:r>
        <w:rPr>
          <w:rFonts w:hint="eastAsia" w:eastAsia="方正仿宋简体"/>
          <w:color w:val="auto"/>
          <w:sz w:val="32"/>
          <w:szCs w:val="32"/>
        </w:rPr>
        <w:t>推进市场监管治理体系和治理能力建设。</w:t>
      </w:r>
    </w:p>
    <w:p>
      <w:pPr>
        <w:spacing w:line="600" w:lineRule="exact"/>
        <w:ind w:firstLine="640" w:firstLineChars="200"/>
        <w:rPr>
          <w:rFonts w:eastAsia="黑体"/>
          <w:color w:val="auto"/>
          <w:sz w:val="32"/>
          <w:szCs w:val="32"/>
        </w:rPr>
      </w:pPr>
      <w:r>
        <w:rPr>
          <w:rFonts w:eastAsia="黑体"/>
          <w:color w:val="auto"/>
          <w:sz w:val="32"/>
          <w:szCs w:val="32"/>
        </w:rPr>
        <w:t>二、</w:t>
      </w:r>
      <w:r>
        <w:rPr>
          <w:rFonts w:hint="eastAsia" w:eastAsia="黑体"/>
          <w:color w:val="auto"/>
          <w:sz w:val="32"/>
          <w:szCs w:val="32"/>
        </w:rPr>
        <w:t>单位预算单位构成</w:t>
      </w:r>
    </w:p>
    <w:p>
      <w:pPr>
        <w:spacing w:line="600" w:lineRule="exact"/>
        <w:ind w:firstLine="640" w:firstLineChars="200"/>
        <w:rPr>
          <w:rFonts w:hint="eastAsia" w:ascii="方正仿宋简体" w:eastAsia="方正仿宋简体"/>
          <w:color w:val="auto"/>
          <w:sz w:val="33"/>
          <w:szCs w:val="33"/>
        </w:rPr>
      </w:pPr>
      <w:r>
        <w:rPr>
          <w:rFonts w:hint="eastAsia" w:eastAsia="方正仿宋简体"/>
          <w:color w:val="auto"/>
          <w:sz w:val="32"/>
          <w:szCs w:val="32"/>
        </w:rPr>
        <w:t>区市场监管局无</w:t>
      </w:r>
      <w:r>
        <w:rPr>
          <w:rFonts w:eastAsia="方正仿宋简体"/>
          <w:color w:val="auto"/>
          <w:sz w:val="32"/>
          <w:szCs w:val="32"/>
        </w:rPr>
        <w:t>下属二级预算单位</w:t>
      </w:r>
      <w:r>
        <w:rPr>
          <w:rFonts w:hint="eastAsia" w:eastAsia="方正仿宋简体"/>
          <w:color w:val="auto"/>
          <w:sz w:val="32"/>
          <w:szCs w:val="32"/>
        </w:rPr>
        <w:t>，</w:t>
      </w:r>
      <w:r>
        <w:rPr>
          <w:rFonts w:hint="eastAsia" w:eastAsia="方正仿宋简体"/>
          <w:color w:val="auto"/>
          <w:sz w:val="32"/>
          <w:szCs w:val="32"/>
          <w:lang w:eastAsia="zh-CN"/>
        </w:rPr>
        <w:t>有</w:t>
      </w:r>
      <w:r>
        <w:rPr>
          <w:rFonts w:eastAsia="方正仿宋简体"/>
          <w:color w:val="auto"/>
          <w:sz w:val="32"/>
          <w:szCs w:val="32"/>
        </w:rPr>
        <w:t>参照公务员法管理的事业单位</w:t>
      </w:r>
      <w:r>
        <w:rPr>
          <w:rFonts w:hint="eastAsia" w:eastAsia="方正仿宋简体"/>
          <w:color w:val="auto"/>
          <w:sz w:val="32"/>
          <w:szCs w:val="32"/>
        </w:rPr>
        <w:t>1</w:t>
      </w:r>
      <w:r>
        <w:rPr>
          <w:rFonts w:eastAsia="方正仿宋简体"/>
          <w:color w:val="auto"/>
          <w:sz w:val="32"/>
          <w:szCs w:val="32"/>
        </w:rPr>
        <w:t>个，</w:t>
      </w:r>
      <w:r>
        <w:rPr>
          <w:rFonts w:hint="eastAsia" w:eastAsia="方正仿宋简体"/>
          <w:color w:val="auto"/>
          <w:sz w:val="32"/>
          <w:szCs w:val="32"/>
        </w:rPr>
        <w:t>即雁江区市场监督管理综合执法大队；</w:t>
      </w:r>
      <w:r>
        <w:rPr>
          <w:rFonts w:eastAsia="方正仿宋简体"/>
          <w:color w:val="auto"/>
          <w:sz w:val="32"/>
          <w:szCs w:val="32"/>
        </w:rPr>
        <w:t>其他事业单位</w:t>
      </w:r>
      <w:r>
        <w:rPr>
          <w:rFonts w:hint="eastAsia" w:eastAsia="方正仿宋简体"/>
          <w:color w:val="auto"/>
          <w:sz w:val="32"/>
          <w:szCs w:val="32"/>
        </w:rPr>
        <w:t>3</w:t>
      </w:r>
      <w:r>
        <w:rPr>
          <w:rFonts w:eastAsia="方正仿宋简体"/>
          <w:color w:val="auto"/>
          <w:sz w:val="32"/>
          <w:szCs w:val="32"/>
        </w:rPr>
        <w:t>个</w:t>
      </w:r>
      <w:r>
        <w:rPr>
          <w:rFonts w:hint="eastAsia" w:eastAsia="方正仿宋简体"/>
          <w:color w:val="auto"/>
          <w:sz w:val="32"/>
          <w:szCs w:val="32"/>
        </w:rPr>
        <w:t>，</w:t>
      </w:r>
      <w:r>
        <w:rPr>
          <w:rFonts w:hint="eastAsia" w:eastAsia="方正仿宋简体"/>
          <w:color w:val="auto"/>
          <w:sz w:val="32"/>
          <w:szCs w:val="32"/>
          <w:lang w:eastAsia="zh-CN"/>
        </w:rPr>
        <w:t>即</w:t>
      </w:r>
      <w:r>
        <w:rPr>
          <w:rFonts w:hint="eastAsia" w:eastAsia="方正仿宋简体"/>
          <w:color w:val="auto"/>
          <w:sz w:val="32"/>
          <w:szCs w:val="32"/>
        </w:rPr>
        <w:t>：</w:t>
      </w:r>
      <w:r>
        <w:rPr>
          <w:rFonts w:hint="eastAsia" w:ascii="方正仿宋简体" w:eastAsia="方正仿宋简体"/>
          <w:color w:val="auto"/>
          <w:sz w:val="33"/>
          <w:szCs w:val="33"/>
        </w:rPr>
        <w:t>资阳市雁江区新经济组织服务中心、资阳市雁江区食品药品检验所、四川省资阳市雁江区保护消费者权益委员会。</w:t>
      </w:r>
    </w:p>
    <w:p>
      <w:pPr>
        <w:spacing w:line="600" w:lineRule="exact"/>
        <w:ind w:firstLine="640" w:firstLineChars="200"/>
        <w:rPr>
          <w:rFonts w:eastAsia="黑体"/>
          <w:color w:val="auto"/>
          <w:sz w:val="32"/>
          <w:szCs w:val="32"/>
        </w:rPr>
      </w:pPr>
      <w:r>
        <w:rPr>
          <w:rFonts w:hint="eastAsia" w:eastAsia="黑体"/>
          <w:color w:val="auto"/>
          <w:sz w:val="32"/>
          <w:szCs w:val="32"/>
        </w:rPr>
        <w:t>三</w:t>
      </w:r>
      <w:r>
        <w:rPr>
          <w:rFonts w:eastAsia="黑体"/>
          <w:color w:val="auto"/>
          <w:sz w:val="32"/>
          <w:szCs w:val="32"/>
        </w:rPr>
        <w:t>、收支预算情况</w:t>
      </w:r>
      <w:r>
        <w:rPr>
          <w:rFonts w:hint="eastAsia" w:eastAsia="黑体"/>
          <w:color w:val="auto"/>
          <w:sz w:val="32"/>
          <w:szCs w:val="32"/>
        </w:rPr>
        <w:t>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按照综合预算的原则，</w:t>
      </w:r>
      <w:r>
        <w:rPr>
          <w:rFonts w:hint="eastAsia" w:eastAsia="方正仿宋简体"/>
          <w:color w:val="auto"/>
          <w:sz w:val="32"/>
          <w:szCs w:val="32"/>
          <w:lang w:eastAsia="zh-CN"/>
        </w:rPr>
        <w:t>区</w:t>
      </w:r>
      <w:r>
        <w:rPr>
          <w:rFonts w:hint="eastAsia" w:eastAsia="方正仿宋简体"/>
          <w:color w:val="auto"/>
          <w:sz w:val="32"/>
          <w:szCs w:val="32"/>
          <w:lang w:eastAsia="zh-CN"/>
        </w:rPr>
        <w:t>市场监管局</w:t>
      </w:r>
      <w:r>
        <w:rPr>
          <w:rFonts w:hint="eastAsia" w:eastAsia="方正仿宋简体"/>
          <w:color w:val="auto"/>
          <w:sz w:val="32"/>
          <w:szCs w:val="32"/>
        </w:rPr>
        <w:t>所有收入和支出均纳入单位预算管理。收入</w:t>
      </w:r>
      <w:r>
        <w:rPr>
          <w:rFonts w:hint="eastAsia" w:eastAsia="方正仿宋简体"/>
          <w:color w:val="auto"/>
          <w:sz w:val="32"/>
          <w:szCs w:val="32"/>
          <w:lang w:eastAsia="zh-CN"/>
        </w:rPr>
        <w:t>全部为</w:t>
      </w:r>
      <w:r>
        <w:rPr>
          <w:rFonts w:hint="eastAsia" w:eastAsia="方正仿宋简体"/>
          <w:color w:val="auto"/>
          <w:sz w:val="32"/>
          <w:szCs w:val="32"/>
        </w:rPr>
        <w:t>一般公共预算拨款收入；支出包括：</w:t>
      </w:r>
      <w:r>
        <w:rPr>
          <w:rFonts w:hint="eastAsia" w:eastAsia="方正仿宋简体"/>
          <w:color w:val="auto"/>
          <w:sz w:val="32"/>
          <w:szCs w:val="32"/>
        </w:rPr>
        <w:t>一般公共服务支出、社会保障和就业支出</w:t>
      </w:r>
      <w:r>
        <w:rPr>
          <w:rFonts w:hint="eastAsia" w:eastAsia="方正仿宋简体"/>
          <w:color w:val="auto"/>
          <w:sz w:val="32"/>
          <w:szCs w:val="32"/>
          <w:lang w:eastAsia="zh-CN"/>
        </w:rPr>
        <w:t>、卫生健康支出、住房保障支出</w:t>
      </w:r>
      <w:r>
        <w:rPr>
          <w:rFonts w:hint="eastAsia" w:eastAsia="方正仿宋简体"/>
          <w:color w:val="auto"/>
          <w:sz w:val="32"/>
          <w:szCs w:val="32"/>
        </w:rPr>
        <w:t>。</w:t>
      </w:r>
      <w:r>
        <w:rPr>
          <w:rFonts w:hint="eastAsia" w:eastAsia="方正仿宋简体"/>
          <w:color w:val="auto"/>
          <w:sz w:val="32"/>
          <w:szCs w:val="32"/>
          <w:lang w:eastAsia="zh-CN"/>
        </w:rPr>
        <w:t>区市场监管局</w:t>
      </w: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年收支总预算</w:t>
      </w:r>
      <w:r>
        <w:rPr>
          <w:rFonts w:hint="eastAsia" w:eastAsia="方正仿宋简体"/>
          <w:color w:val="auto"/>
          <w:sz w:val="32"/>
          <w:szCs w:val="32"/>
          <w:lang w:val="en-US" w:eastAsia="zh-CN"/>
        </w:rPr>
        <w:t>7707.68</w:t>
      </w:r>
      <w:r>
        <w:rPr>
          <w:rFonts w:hint="eastAsia" w:eastAsia="方正仿宋简体"/>
          <w:color w:val="auto"/>
          <w:sz w:val="32"/>
          <w:szCs w:val="32"/>
        </w:rPr>
        <w:t>万元，比202</w:t>
      </w:r>
      <w:r>
        <w:rPr>
          <w:rFonts w:eastAsia="方正仿宋简体"/>
          <w:color w:val="auto"/>
          <w:sz w:val="32"/>
          <w:szCs w:val="32"/>
        </w:rPr>
        <w:t>3</w:t>
      </w:r>
      <w:r>
        <w:rPr>
          <w:rFonts w:hint="eastAsia" w:eastAsia="方正仿宋简体"/>
          <w:color w:val="auto"/>
          <w:sz w:val="32"/>
          <w:szCs w:val="32"/>
        </w:rPr>
        <w:t>年收支预算总数</w:t>
      </w:r>
      <w:r>
        <w:rPr>
          <w:rFonts w:hint="eastAsia" w:eastAsia="方正仿宋简体"/>
          <w:color w:val="auto"/>
          <w:sz w:val="32"/>
          <w:szCs w:val="32"/>
        </w:rPr>
        <w:t>减少</w:t>
      </w:r>
      <w:r>
        <w:rPr>
          <w:rFonts w:hint="eastAsia" w:eastAsia="方正仿宋简体"/>
          <w:color w:val="auto"/>
          <w:sz w:val="32"/>
          <w:szCs w:val="32"/>
          <w:lang w:val="en-US" w:eastAsia="zh-CN"/>
        </w:rPr>
        <w:t>445.5</w:t>
      </w:r>
      <w:r>
        <w:rPr>
          <w:rFonts w:hint="eastAsia" w:eastAsia="方正仿宋简体"/>
          <w:color w:val="auto"/>
          <w:sz w:val="32"/>
          <w:szCs w:val="32"/>
        </w:rPr>
        <w:t>万元，主要原因是</w:t>
      </w:r>
      <w:r>
        <w:rPr>
          <w:rFonts w:hint="eastAsia" w:eastAsia="方正仿宋简体"/>
          <w:color w:val="auto"/>
          <w:sz w:val="32"/>
          <w:szCs w:val="32"/>
          <w:lang w:eastAsia="zh-CN"/>
        </w:rPr>
        <w:t>人员减少引起的工资福利减少及项目类支出进一步压减</w:t>
      </w:r>
      <w:r>
        <w:rPr>
          <w:rFonts w:hint="eastAsia" w:eastAsia="方正仿宋简体"/>
          <w:color w:val="auto"/>
          <w:sz w:val="32"/>
          <w:szCs w:val="32"/>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（一）收入预算情况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区市场监管局</w:t>
      </w:r>
      <w:r>
        <w:rPr>
          <w:rFonts w:eastAsia="方正仿宋简体"/>
          <w:color w:val="auto"/>
          <w:sz w:val="32"/>
          <w:szCs w:val="32"/>
        </w:rPr>
        <w:t>2024年收入预算</w:t>
      </w:r>
      <w:r>
        <w:rPr>
          <w:rFonts w:hint="eastAsia" w:eastAsia="方正仿宋简体"/>
          <w:color w:val="auto"/>
          <w:sz w:val="32"/>
          <w:szCs w:val="32"/>
          <w:lang w:val="en-US" w:eastAsia="zh-CN"/>
        </w:rPr>
        <w:t>3853.84</w:t>
      </w:r>
      <w:r>
        <w:rPr>
          <w:rFonts w:eastAsia="方正仿宋简体"/>
          <w:color w:val="auto"/>
          <w:sz w:val="32"/>
          <w:szCs w:val="32"/>
        </w:rPr>
        <w:t>万元，其中：</w:t>
      </w:r>
      <w:r>
        <w:rPr>
          <w:rFonts w:hint="eastAsia" w:eastAsia="方正仿宋简体"/>
          <w:color w:val="auto"/>
          <w:sz w:val="32"/>
          <w:szCs w:val="32"/>
        </w:rPr>
        <w:t>一般公共预算</w:t>
      </w:r>
      <w:r>
        <w:rPr>
          <w:rFonts w:eastAsia="方正仿宋简体"/>
          <w:color w:val="auto"/>
          <w:sz w:val="32"/>
          <w:szCs w:val="32"/>
        </w:rPr>
        <w:t>拨款收入</w:t>
      </w:r>
      <w:r>
        <w:rPr>
          <w:rFonts w:hint="eastAsia" w:eastAsia="方正仿宋简体"/>
          <w:color w:val="auto"/>
          <w:sz w:val="32"/>
          <w:szCs w:val="32"/>
          <w:lang w:val="en-US" w:eastAsia="zh-CN"/>
        </w:rPr>
        <w:t>3853.84</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100</w:t>
      </w:r>
      <w:r>
        <w:rPr>
          <w:rFonts w:hint="eastAsia" w:eastAsia="方正仿宋简体"/>
          <w:color w:val="auto"/>
          <w:sz w:val="32"/>
          <w:szCs w:val="32"/>
        </w:rPr>
        <w:t>%</w:t>
      </w:r>
      <w:r>
        <w:rPr>
          <w:rFonts w:eastAsia="方正仿宋简体"/>
          <w:color w:val="auto"/>
          <w:sz w:val="32"/>
          <w:szCs w:val="32"/>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（二）支出预算情况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区市场监管局</w:t>
      </w:r>
      <w:r>
        <w:rPr>
          <w:rFonts w:eastAsia="方正仿宋简体"/>
          <w:color w:val="auto"/>
          <w:sz w:val="32"/>
          <w:szCs w:val="32"/>
        </w:rPr>
        <w:t>2024年支出预算</w:t>
      </w:r>
      <w:r>
        <w:rPr>
          <w:rFonts w:hint="eastAsia" w:eastAsia="方正仿宋简体"/>
          <w:color w:val="auto"/>
          <w:sz w:val="32"/>
          <w:szCs w:val="32"/>
          <w:lang w:val="en-US" w:eastAsia="zh-CN"/>
        </w:rPr>
        <w:t>3853.84</w:t>
      </w:r>
      <w:r>
        <w:rPr>
          <w:rFonts w:eastAsia="方正仿宋简体"/>
          <w:color w:val="auto"/>
          <w:sz w:val="32"/>
          <w:szCs w:val="32"/>
        </w:rPr>
        <w:t>万元，其中</w:t>
      </w:r>
      <w:r>
        <w:rPr>
          <w:rFonts w:hint="eastAsia" w:eastAsia="方正仿宋简体"/>
          <w:color w:val="auto"/>
          <w:sz w:val="32"/>
          <w:szCs w:val="32"/>
        </w:rPr>
        <w:t>：基本支出</w:t>
      </w:r>
      <w:r>
        <w:rPr>
          <w:rFonts w:hint="eastAsia" w:eastAsia="方正仿宋简体"/>
          <w:color w:val="auto"/>
          <w:sz w:val="32"/>
          <w:szCs w:val="32"/>
          <w:lang w:val="en-US" w:eastAsia="zh-CN"/>
        </w:rPr>
        <w:t>3449.24</w:t>
      </w:r>
      <w:r>
        <w:rPr>
          <w:rFonts w:hint="eastAsia" w:eastAsia="方正仿宋简体"/>
          <w:color w:val="auto"/>
          <w:sz w:val="32"/>
          <w:szCs w:val="32"/>
        </w:rPr>
        <w:t>万元，占</w:t>
      </w:r>
      <w:r>
        <w:rPr>
          <w:rFonts w:hint="eastAsia" w:eastAsia="方正仿宋简体"/>
          <w:color w:val="auto"/>
          <w:sz w:val="32"/>
          <w:szCs w:val="32"/>
          <w:lang w:val="en-US" w:eastAsia="zh-CN"/>
        </w:rPr>
        <w:t>86.80</w:t>
      </w:r>
      <w:r>
        <w:rPr>
          <w:rFonts w:hint="eastAsia" w:eastAsia="方正仿宋简体"/>
          <w:color w:val="auto"/>
          <w:sz w:val="32"/>
          <w:szCs w:val="32"/>
        </w:rPr>
        <w:t>%；项目支出</w:t>
      </w:r>
      <w:r>
        <w:rPr>
          <w:rFonts w:hint="eastAsia" w:eastAsia="方正仿宋简体"/>
          <w:color w:val="auto"/>
          <w:sz w:val="32"/>
          <w:szCs w:val="32"/>
          <w:lang w:val="en-US" w:eastAsia="zh-CN"/>
        </w:rPr>
        <w:t>404.60</w:t>
      </w:r>
      <w:r>
        <w:rPr>
          <w:rFonts w:hint="eastAsia" w:ascii="仿宋_GB2312" w:eastAsia="仿宋_GB2312"/>
          <w:color w:val="auto"/>
          <w:sz w:val="28"/>
          <w:szCs w:val="28"/>
        </w:rPr>
        <w:t>万元</w:t>
      </w:r>
      <w:r>
        <w:rPr>
          <w:rFonts w:hint="eastAsia" w:eastAsia="方正仿宋简体"/>
          <w:color w:val="auto"/>
          <w:sz w:val="32"/>
          <w:szCs w:val="32"/>
        </w:rPr>
        <w:t>，占</w:t>
      </w:r>
      <w:r>
        <w:rPr>
          <w:rFonts w:hint="eastAsia" w:eastAsia="方正仿宋简体"/>
          <w:color w:val="auto"/>
          <w:sz w:val="32"/>
          <w:szCs w:val="32"/>
          <w:lang w:val="en-US" w:eastAsia="zh-CN"/>
        </w:rPr>
        <w:t>13.20</w:t>
      </w:r>
      <w:r>
        <w:rPr>
          <w:rFonts w:hint="eastAsia" w:eastAsia="方正仿宋简体"/>
          <w:color w:val="auto"/>
          <w:sz w:val="32"/>
          <w:szCs w:val="32"/>
        </w:rPr>
        <w:t>%。</w:t>
      </w:r>
    </w:p>
    <w:p>
      <w:pPr>
        <w:spacing w:line="600" w:lineRule="exact"/>
        <w:ind w:firstLine="640" w:firstLineChars="200"/>
        <w:rPr>
          <w:rFonts w:hint="eastAsia" w:eastAsia="黑体"/>
          <w:color w:val="auto"/>
          <w:sz w:val="32"/>
          <w:szCs w:val="32"/>
        </w:rPr>
      </w:pPr>
      <w:r>
        <w:rPr>
          <w:rFonts w:hint="eastAsia" w:eastAsia="黑体"/>
          <w:color w:val="auto"/>
          <w:sz w:val="32"/>
          <w:szCs w:val="32"/>
        </w:rPr>
        <w:t>四、财政拨款收支预算情况说明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区市场监管局</w:t>
      </w:r>
      <w:r>
        <w:rPr>
          <w:rFonts w:hint="eastAsia" w:eastAsia="方正仿宋简体"/>
          <w:color w:val="auto"/>
          <w:sz w:val="32"/>
          <w:szCs w:val="32"/>
        </w:rPr>
        <w:t>202</w:t>
      </w:r>
      <w:r>
        <w:rPr>
          <w:rFonts w:eastAsia="方正仿宋简体"/>
          <w:color w:val="auto"/>
          <w:sz w:val="32"/>
          <w:szCs w:val="32"/>
        </w:rPr>
        <w:t>4</w:t>
      </w:r>
      <w:r>
        <w:rPr>
          <w:rFonts w:hint="eastAsia" w:eastAsia="方正仿宋简体"/>
          <w:color w:val="auto"/>
          <w:sz w:val="32"/>
          <w:szCs w:val="32"/>
        </w:rPr>
        <w:t>年财政拨款收支总预算</w:t>
      </w:r>
      <w:r>
        <w:rPr>
          <w:rFonts w:hint="eastAsia" w:eastAsia="方正仿宋简体"/>
          <w:color w:val="auto"/>
          <w:sz w:val="32"/>
          <w:szCs w:val="32"/>
          <w:lang w:val="en-US" w:eastAsia="zh-CN"/>
        </w:rPr>
        <w:t>7707.68</w:t>
      </w:r>
      <w:r>
        <w:rPr>
          <w:rFonts w:hint="eastAsia" w:eastAsia="方正仿宋简体"/>
          <w:color w:val="auto"/>
          <w:sz w:val="32"/>
          <w:szCs w:val="32"/>
        </w:rPr>
        <w:t>万元，比202</w:t>
      </w:r>
      <w:r>
        <w:rPr>
          <w:rFonts w:eastAsia="方正仿宋简体"/>
          <w:color w:val="auto"/>
          <w:sz w:val="32"/>
          <w:szCs w:val="32"/>
        </w:rPr>
        <w:t>3</w:t>
      </w:r>
      <w:r>
        <w:rPr>
          <w:rFonts w:hint="eastAsia" w:eastAsia="方正仿宋简体"/>
          <w:color w:val="auto"/>
          <w:sz w:val="32"/>
          <w:szCs w:val="32"/>
        </w:rPr>
        <w:t>年财政拨款收支总预算</w:t>
      </w:r>
      <w:r>
        <w:rPr>
          <w:rFonts w:hint="eastAsia" w:eastAsia="方正仿宋简体"/>
          <w:color w:val="auto"/>
          <w:sz w:val="32"/>
          <w:szCs w:val="32"/>
        </w:rPr>
        <w:t>减少</w:t>
      </w:r>
      <w:r>
        <w:rPr>
          <w:rFonts w:hint="eastAsia" w:eastAsia="方正仿宋简体"/>
          <w:color w:val="auto"/>
          <w:sz w:val="32"/>
          <w:szCs w:val="32"/>
          <w:lang w:val="en-US" w:eastAsia="zh-CN"/>
        </w:rPr>
        <w:t>445.5</w:t>
      </w:r>
      <w:r>
        <w:rPr>
          <w:rFonts w:hint="eastAsia" w:eastAsia="方正仿宋简体"/>
          <w:color w:val="auto"/>
          <w:sz w:val="32"/>
          <w:szCs w:val="32"/>
        </w:rPr>
        <w:t>万元，主要原因是</w:t>
      </w:r>
      <w:r>
        <w:rPr>
          <w:rFonts w:hint="eastAsia" w:eastAsia="方正仿宋简体"/>
          <w:color w:val="auto"/>
          <w:sz w:val="32"/>
          <w:szCs w:val="32"/>
          <w:lang w:eastAsia="zh-CN"/>
        </w:rPr>
        <w:t>人员减少引起的工资福利减少及项目类支出进一步压减</w:t>
      </w:r>
      <w:r>
        <w:rPr>
          <w:rFonts w:hint="eastAsia" w:eastAsia="方正仿宋简体"/>
          <w:color w:val="auto"/>
          <w:sz w:val="32"/>
          <w:szCs w:val="32"/>
        </w:rPr>
        <w:t>。</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收入</w:t>
      </w:r>
      <w:r>
        <w:rPr>
          <w:rFonts w:hint="eastAsia" w:eastAsia="方正仿宋简体"/>
          <w:color w:val="auto"/>
          <w:sz w:val="32"/>
          <w:szCs w:val="32"/>
          <w:lang w:eastAsia="zh-CN"/>
        </w:rPr>
        <w:t>全部为</w:t>
      </w:r>
      <w:r>
        <w:rPr>
          <w:rFonts w:hint="eastAsia" w:eastAsia="方正仿宋简体"/>
          <w:color w:val="auto"/>
          <w:sz w:val="32"/>
          <w:szCs w:val="32"/>
        </w:rPr>
        <w:t>本年一般公共预算拨款收入</w:t>
      </w:r>
      <w:r>
        <w:rPr>
          <w:rFonts w:hint="eastAsia" w:eastAsia="方正仿宋简体"/>
          <w:color w:val="auto"/>
          <w:sz w:val="32"/>
          <w:szCs w:val="32"/>
          <w:lang w:val="en-US" w:eastAsia="zh-CN"/>
        </w:rPr>
        <w:t>3853.84</w:t>
      </w:r>
      <w:r>
        <w:rPr>
          <w:rFonts w:hint="eastAsia" w:eastAsia="方正仿宋简体"/>
          <w:color w:val="auto"/>
          <w:sz w:val="32"/>
          <w:szCs w:val="32"/>
        </w:rPr>
        <w:t>万元；支出包括：一般公共服务支出</w:t>
      </w:r>
      <w:r>
        <w:rPr>
          <w:rFonts w:hint="eastAsia" w:eastAsia="方正仿宋简体"/>
          <w:color w:val="auto"/>
          <w:sz w:val="32"/>
          <w:szCs w:val="32"/>
          <w:lang w:val="en-US" w:eastAsia="zh-CN"/>
        </w:rPr>
        <w:t>3088.51</w:t>
      </w:r>
      <w:r>
        <w:rPr>
          <w:rFonts w:hint="eastAsia" w:eastAsia="方正仿宋简体"/>
          <w:color w:val="auto"/>
          <w:sz w:val="32"/>
          <w:szCs w:val="32"/>
        </w:rPr>
        <w:t>万元、社会保障和就业支出</w:t>
      </w:r>
      <w:r>
        <w:rPr>
          <w:rFonts w:hint="eastAsia" w:eastAsia="方正仿宋简体"/>
          <w:color w:val="auto"/>
          <w:sz w:val="32"/>
          <w:szCs w:val="32"/>
          <w:lang w:val="en-US" w:eastAsia="zh-CN"/>
        </w:rPr>
        <w:t>344.03</w:t>
      </w:r>
      <w:r>
        <w:rPr>
          <w:rFonts w:hint="eastAsia" w:eastAsia="方正仿宋简体"/>
          <w:color w:val="auto"/>
          <w:sz w:val="32"/>
          <w:szCs w:val="32"/>
        </w:rPr>
        <w:t>万元、卫生健康支出</w:t>
      </w:r>
      <w:r>
        <w:rPr>
          <w:rFonts w:hint="eastAsia" w:eastAsia="方正仿宋简体"/>
          <w:color w:val="auto"/>
          <w:sz w:val="32"/>
          <w:szCs w:val="32"/>
          <w:lang w:val="en-US" w:eastAsia="zh-CN"/>
        </w:rPr>
        <w:t>137.54</w:t>
      </w:r>
      <w:r>
        <w:rPr>
          <w:rFonts w:hint="eastAsia" w:eastAsia="方正仿宋简体"/>
          <w:color w:val="auto"/>
          <w:sz w:val="32"/>
          <w:szCs w:val="32"/>
        </w:rPr>
        <w:t>万元、住房保障支出</w:t>
      </w:r>
      <w:r>
        <w:rPr>
          <w:rFonts w:hint="eastAsia" w:eastAsia="方正仿宋简体"/>
          <w:color w:val="auto"/>
          <w:sz w:val="32"/>
          <w:szCs w:val="32"/>
          <w:lang w:val="en-US" w:eastAsia="zh-CN"/>
        </w:rPr>
        <w:t>283.76</w:t>
      </w:r>
      <w:r>
        <w:rPr>
          <w:rFonts w:hint="eastAsia" w:eastAsia="方正仿宋简体"/>
          <w:color w:val="auto"/>
          <w:sz w:val="32"/>
          <w:szCs w:val="32"/>
        </w:rPr>
        <w:t>万</w:t>
      </w:r>
      <w:r>
        <w:rPr>
          <w:rFonts w:hint="eastAsia" w:eastAsia="方正仿宋简体"/>
          <w:color w:val="auto"/>
          <w:sz w:val="32"/>
          <w:szCs w:val="32"/>
          <w:lang w:eastAsia="zh-CN"/>
        </w:rPr>
        <w:t>元</w:t>
      </w:r>
      <w:r>
        <w:rPr>
          <w:rFonts w:hint="eastAsia" w:eastAsia="方正仿宋简体"/>
          <w:color w:val="auto"/>
          <w:sz w:val="32"/>
          <w:szCs w:val="32"/>
        </w:rPr>
        <w:t>。</w:t>
      </w:r>
    </w:p>
    <w:p>
      <w:pPr>
        <w:spacing w:line="600" w:lineRule="exact"/>
        <w:ind w:firstLine="640" w:firstLineChars="200"/>
        <w:rPr>
          <w:rFonts w:hint="eastAsia" w:eastAsia="黑体"/>
          <w:color w:val="auto"/>
          <w:sz w:val="32"/>
          <w:szCs w:val="32"/>
        </w:rPr>
      </w:pPr>
      <w:r>
        <w:rPr>
          <w:rFonts w:hint="eastAsia" w:eastAsia="黑体"/>
          <w:color w:val="auto"/>
          <w:sz w:val="32"/>
          <w:szCs w:val="32"/>
        </w:rPr>
        <w:t>五</w:t>
      </w:r>
      <w:r>
        <w:rPr>
          <w:rFonts w:eastAsia="黑体"/>
          <w:color w:val="auto"/>
          <w:sz w:val="32"/>
          <w:szCs w:val="32"/>
        </w:rPr>
        <w:t>、</w:t>
      </w:r>
      <w:r>
        <w:rPr>
          <w:rFonts w:hint="eastAsia" w:eastAsia="黑体"/>
          <w:color w:val="auto"/>
          <w:sz w:val="32"/>
          <w:szCs w:val="32"/>
        </w:rPr>
        <w:t>一般公共预算当年拨款情况说明</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（一）一般公共预算当年拨款规模变化情况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区市场监管局</w:t>
      </w: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年一般公共预算当年拨款</w:t>
      </w:r>
      <w:r>
        <w:rPr>
          <w:rFonts w:hint="eastAsia" w:eastAsia="方正仿宋简体"/>
          <w:color w:val="auto"/>
          <w:sz w:val="32"/>
          <w:szCs w:val="32"/>
          <w:lang w:val="en-US" w:eastAsia="zh-CN"/>
        </w:rPr>
        <w:t>3853.84</w:t>
      </w:r>
      <w:r>
        <w:rPr>
          <w:rFonts w:hint="eastAsia" w:eastAsia="方正仿宋简体"/>
          <w:color w:val="auto"/>
          <w:sz w:val="32"/>
          <w:szCs w:val="32"/>
        </w:rPr>
        <w:t>万元，比202</w:t>
      </w:r>
      <w:r>
        <w:rPr>
          <w:rFonts w:eastAsia="方正仿宋简体"/>
          <w:color w:val="auto"/>
          <w:sz w:val="32"/>
          <w:szCs w:val="32"/>
        </w:rPr>
        <w:t>3</w:t>
      </w:r>
      <w:r>
        <w:rPr>
          <w:rFonts w:hint="eastAsia" w:eastAsia="方正仿宋简体"/>
          <w:color w:val="auto"/>
          <w:sz w:val="32"/>
          <w:szCs w:val="32"/>
        </w:rPr>
        <w:t>年预算数</w:t>
      </w:r>
      <w:r>
        <w:rPr>
          <w:rFonts w:hint="eastAsia" w:eastAsia="方正仿宋简体"/>
          <w:color w:val="auto"/>
          <w:sz w:val="32"/>
          <w:szCs w:val="32"/>
        </w:rPr>
        <w:t>减少</w:t>
      </w:r>
      <w:r>
        <w:rPr>
          <w:rFonts w:hint="eastAsia" w:eastAsia="方正仿宋简体"/>
          <w:color w:val="auto"/>
          <w:sz w:val="32"/>
          <w:szCs w:val="32"/>
          <w:lang w:val="en-US" w:eastAsia="zh-CN"/>
        </w:rPr>
        <w:t>222.75</w:t>
      </w:r>
      <w:r>
        <w:rPr>
          <w:rFonts w:hint="eastAsia" w:eastAsia="方正仿宋简体"/>
          <w:color w:val="auto"/>
          <w:sz w:val="32"/>
          <w:szCs w:val="32"/>
        </w:rPr>
        <w:t>万元。主要原因是</w:t>
      </w:r>
      <w:r>
        <w:rPr>
          <w:rFonts w:hint="eastAsia" w:eastAsia="方正仿宋简体"/>
          <w:color w:val="auto"/>
          <w:sz w:val="32"/>
          <w:szCs w:val="32"/>
          <w:lang w:eastAsia="zh-CN"/>
        </w:rPr>
        <w:t>人员减少引起的工资福利减少及项目类支出进一步压减</w:t>
      </w:r>
      <w:r>
        <w:rPr>
          <w:rFonts w:hint="eastAsia" w:eastAsia="方正仿宋简体"/>
          <w:color w:val="auto"/>
          <w:sz w:val="32"/>
          <w:szCs w:val="32"/>
        </w:rPr>
        <w:t>。</w:t>
      </w:r>
    </w:p>
    <w:p>
      <w:pPr>
        <w:spacing w:line="600" w:lineRule="exact"/>
        <w:ind w:firstLine="617" w:firstLineChars="192"/>
        <w:rPr>
          <w:rFonts w:hint="eastAsia" w:ascii="仿宋_GB2312" w:eastAsia="仿宋_GB2312"/>
          <w:color w:val="auto"/>
          <w:sz w:val="28"/>
          <w:szCs w:val="28"/>
        </w:rPr>
      </w:pPr>
      <w:r>
        <w:rPr>
          <w:rFonts w:hint="eastAsia" w:eastAsia="方正楷体简体"/>
          <w:b/>
          <w:color w:val="auto"/>
          <w:sz w:val="32"/>
          <w:szCs w:val="32"/>
        </w:rPr>
        <w:t>（二）一般公共预算当年拨款结构情况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一般公共服务支出</w:t>
      </w:r>
      <w:r>
        <w:rPr>
          <w:rFonts w:hint="eastAsia" w:eastAsia="方正仿宋简体"/>
          <w:color w:val="auto"/>
          <w:sz w:val="32"/>
          <w:szCs w:val="32"/>
          <w:lang w:val="en-US" w:eastAsia="zh-CN"/>
        </w:rPr>
        <w:t>3088.51</w:t>
      </w:r>
      <w:r>
        <w:rPr>
          <w:rFonts w:hint="eastAsia" w:eastAsia="方正仿宋简体"/>
          <w:color w:val="auto"/>
          <w:sz w:val="32"/>
          <w:szCs w:val="32"/>
        </w:rPr>
        <w:t>万元，占</w:t>
      </w:r>
      <w:r>
        <w:rPr>
          <w:rFonts w:hint="eastAsia" w:eastAsia="方正仿宋简体"/>
          <w:color w:val="auto"/>
          <w:sz w:val="32"/>
          <w:szCs w:val="32"/>
          <w:lang w:val="en-US" w:eastAsia="zh-CN"/>
        </w:rPr>
        <w:t>80.14</w:t>
      </w:r>
      <w:r>
        <w:rPr>
          <w:rFonts w:hint="eastAsia" w:eastAsia="方正仿宋简体"/>
          <w:color w:val="auto"/>
          <w:sz w:val="32"/>
          <w:szCs w:val="32"/>
        </w:rPr>
        <w:t>%；社会保障和就业支出</w:t>
      </w:r>
      <w:r>
        <w:rPr>
          <w:rFonts w:hint="eastAsia" w:eastAsia="方正仿宋简体"/>
          <w:color w:val="auto"/>
          <w:sz w:val="32"/>
          <w:szCs w:val="32"/>
          <w:lang w:val="en-US" w:eastAsia="zh-CN"/>
        </w:rPr>
        <w:t>344.03</w:t>
      </w:r>
      <w:r>
        <w:rPr>
          <w:rFonts w:hint="eastAsia" w:eastAsia="方正仿宋简体"/>
          <w:color w:val="auto"/>
          <w:sz w:val="32"/>
          <w:szCs w:val="32"/>
        </w:rPr>
        <w:t>万元，占</w:t>
      </w:r>
      <w:r>
        <w:rPr>
          <w:rFonts w:hint="eastAsia" w:eastAsia="方正仿宋简体"/>
          <w:color w:val="auto"/>
          <w:sz w:val="32"/>
          <w:szCs w:val="32"/>
          <w:lang w:val="en-US" w:eastAsia="zh-CN"/>
        </w:rPr>
        <w:t>8.93</w:t>
      </w:r>
      <w:r>
        <w:rPr>
          <w:rFonts w:hint="eastAsia" w:eastAsia="方正仿宋简体"/>
          <w:color w:val="auto"/>
          <w:sz w:val="32"/>
          <w:szCs w:val="32"/>
        </w:rPr>
        <w:t>%；医疗卫生与计划生育支出</w:t>
      </w:r>
      <w:r>
        <w:rPr>
          <w:rFonts w:hint="eastAsia" w:eastAsia="方正仿宋简体"/>
          <w:color w:val="auto"/>
          <w:sz w:val="32"/>
          <w:szCs w:val="32"/>
          <w:lang w:val="en-US" w:eastAsia="zh-CN"/>
        </w:rPr>
        <w:t>137.54</w:t>
      </w:r>
      <w:r>
        <w:rPr>
          <w:rFonts w:hint="eastAsia" w:eastAsia="方正仿宋简体"/>
          <w:color w:val="auto"/>
          <w:sz w:val="32"/>
          <w:szCs w:val="32"/>
        </w:rPr>
        <w:t>万元，占</w:t>
      </w:r>
      <w:r>
        <w:rPr>
          <w:rFonts w:hint="eastAsia" w:eastAsia="方正仿宋简体"/>
          <w:color w:val="auto"/>
          <w:sz w:val="32"/>
          <w:szCs w:val="32"/>
          <w:lang w:val="en-US" w:eastAsia="zh-CN"/>
        </w:rPr>
        <w:t>3.57</w:t>
      </w:r>
      <w:r>
        <w:rPr>
          <w:rFonts w:hint="eastAsia" w:eastAsia="方正仿宋简体"/>
          <w:color w:val="auto"/>
          <w:sz w:val="32"/>
          <w:szCs w:val="32"/>
        </w:rPr>
        <w:t>%；住房保障支出</w:t>
      </w:r>
      <w:r>
        <w:rPr>
          <w:rFonts w:hint="eastAsia" w:eastAsia="方正仿宋简体"/>
          <w:color w:val="auto"/>
          <w:sz w:val="32"/>
          <w:szCs w:val="32"/>
          <w:lang w:val="en-US" w:eastAsia="zh-CN"/>
        </w:rPr>
        <w:t>283.76</w:t>
      </w:r>
      <w:r>
        <w:rPr>
          <w:rFonts w:hint="eastAsia" w:eastAsia="方正仿宋简体"/>
          <w:color w:val="auto"/>
          <w:sz w:val="32"/>
          <w:szCs w:val="32"/>
        </w:rPr>
        <w:t>万元，占</w:t>
      </w:r>
      <w:r>
        <w:rPr>
          <w:rFonts w:hint="eastAsia" w:eastAsia="方正仿宋简体"/>
          <w:color w:val="auto"/>
          <w:sz w:val="32"/>
          <w:szCs w:val="32"/>
          <w:lang w:val="en-US" w:eastAsia="zh-CN"/>
        </w:rPr>
        <w:t>7.36</w:t>
      </w:r>
      <w:r>
        <w:rPr>
          <w:rFonts w:hint="eastAsia" w:eastAsia="方正仿宋简体"/>
          <w:color w:val="auto"/>
          <w:sz w:val="32"/>
          <w:szCs w:val="32"/>
        </w:rPr>
        <w:t>%。</w:t>
      </w:r>
    </w:p>
    <w:p>
      <w:pPr>
        <w:spacing w:line="600" w:lineRule="exact"/>
        <w:ind w:firstLine="617" w:firstLineChars="192"/>
        <w:rPr>
          <w:rFonts w:hint="eastAsia" w:eastAsia="方正楷体简体"/>
          <w:b/>
          <w:bCs/>
          <w:color w:val="auto"/>
          <w:sz w:val="32"/>
          <w:szCs w:val="32"/>
        </w:rPr>
      </w:pPr>
      <w:r>
        <w:rPr>
          <w:rFonts w:hint="eastAsia" w:eastAsia="方正楷体简体"/>
          <w:b/>
          <w:bCs/>
          <w:color w:val="auto"/>
          <w:sz w:val="32"/>
          <w:szCs w:val="32"/>
        </w:rPr>
        <w:t>（三）一般公共预算当年拨款具体使用情况</w:t>
      </w:r>
    </w:p>
    <w:p>
      <w:pPr>
        <w:spacing w:line="600" w:lineRule="exact"/>
        <w:ind w:left="147" w:leftChars="70"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 xml:space="preserve"> </w:t>
      </w:r>
      <w:r>
        <w:rPr>
          <w:rFonts w:eastAsia="仿宋_GB2312"/>
          <w:color w:val="auto"/>
          <w:sz w:val="32"/>
          <w:szCs w:val="32"/>
        </w:rPr>
        <w:t>一般公共服务（</w:t>
      </w:r>
      <w:r>
        <w:rPr>
          <w:rFonts w:hint="eastAsia" w:eastAsia="仿宋_GB2312"/>
          <w:color w:val="auto"/>
          <w:sz w:val="32"/>
          <w:szCs w:val="32"/>
          <w:lang w:val="en-US" w:eastAsia="zh-CN"/>
        </w:rPr>
        <w:t>201</w:t>
      </w:r>
      <w:r>
        <w:rPr>
          <w:rFonts w:eastAsia="仿宋_GB2312"/>
          <w:color w:val="auto"/>
          <w:sz w:val="32"/>
          <w:szCs w:val="32"/>
        </w:rPr>
        <w:t>）</w:t>
      </w:r>
      <w:r>
        <w:rPr>
          <w:rFonts w:hint="eastAsia" w:eastAsia="仿宋_GB2312"/>
          <w:color w:val="auto"/>
          <w:sz w:val="32"/>
          <w:szCs w:val="32"/>
          <w:lang w:eastAsia="zh-CN"/>
        </w:rPr>
        <w:t>市场监管</w:t>
      </w:r>
      <w:r>
        <w:rPr>
          <w:rFonts w:eastAsia="仿宋_GB2312"/>
          <w:color w:val="auto"/>
          <w:sz w:val="32"/>
          <w:szCs w:val="32"/>
        </w:rPr>
        <w:t>事务（</w:t>
      </w:r>
      <w:r>
        <w:rPr>
          <w:rFonts w:hint="eastAsia" w:eastAsia="仿宋_GB2312"/>
          <w:color w:val="auto"/>
          <w:sz w:val="32"/>
          <w:szCs w:val="32"/>
          <w:lang w:val="en-US" w:eastAsia="zh-CN"/>
        </w:rPr>
        <w:t>38</w:t>
      </w:r>
      <w:r>
        <w:rPr>
          <w:rFonts w:eastAsia="仿宋_GB2312"/>
          <w:color w:val="auto"/>
          <w:sz w:val="32"/>
          <w:szCs w:val="32"/>
        </w:rPr>
        <w:t>）行政运行（</w:t>
      </w:r>
      <w:r>
        <w:rPr>
          <w:rFonts w:hint="eastAsia" w:eastAsia="仿宋_GB2312"/>
          <w:color w:val="auto"/>
          <w:sz w:val="32"/>
          <w:szCs w:val="32"/>
          <w:lang w:val="en-US" w:eastAsia="zh-CN"/>
        </w:rPr>
        <w:t>01</w:t>
      </w:r>
      <w:r>
        <w:rPr>
          <w:rFonts w:eastAsia="仿宋_GB2312"/>
          <w:color w:val="auto"/>
          <w:sz w:val="32"/>
          <w:szCs w:val="32"/>
        </w:rPr>
        <w:t>）2024年预算数为</w:t>
      </w:r>
      <w:r>
        <w:rPr>
          <w:rFonts w:hint="eastAsia" w:eastAsia="方正仿宋简体"/>
          <w:color w:val="auto"/>
          <w:sz w:val="32"/>
          <w:szCs w:val="32"/>
        </w:rPr>
        <w:t>2309.21</w:t>
      </w:r>
      <w:r>
        <w:rPr>
          <w:rFonts w:eastAsia="仿宋_GB2312"/>
          <w:color w:val="auto"/>
          <w:sz w:val="32"/>
          <w:szCs w:val="32"/>
        </w:rPr>
        <w:t>万元，主要用于：局机关及参公管理事业单位正常运转的基本支出，包括基本工资、津贴补贴等人员经费以及办公费、印刷费、水电费等日常公用经费。</w:t>
      </w:r>
    </w:p>
    <w:p>
      <w:pPr>
        <w:spacing w:line="600" w:lineRule="exact"/>
        <w:ind w:left="147" w:leftChars="70" w:firstLine="640" w:firstLineChars="200"/>
        <w:rPr>
          <w:rFonts w:eastAsia="仿宋_GB2312"/>
          <w:color w:val="auto"/>
          <w:sz w:val="32"/>
          <w:szCs w:val="32"/>
        </w:rPr>
      </w:pPr>
      <w:r>
        <w:rPr>
          <w:rFonts w:eastAsia="仿宋_GB2312"/>
          <w:color w:val="auto"/>
          <w:sz w:val="32"/>
          <w:szCs w:val="32"/>
        </w:rPr>
        <w:t>2.</w:t>
      </w:r>
      <w:r>
        <w:rPr>
          <w:rFonts w:hint="eastAsia" w:eastAsia="仿宋_GB2312"/>
          <w:color w:val="auto"/>
          <w:sz w:val="32"/>
          <w:szCs w:val="32"/>
        </w:rPr>
        <w:t xml:space="preserve"> </w:t>
      </w:r>
      <w:r>
        <w:rPr>
          <w:rFonts w:eastAsia="仿宋_GB2312"/>
          <w:color w:val="auto"/>
          <w:sz w:val="32"/>
          <w:szCs w:val="32"/>
        </w:rPr>
        <w:t>一般公共服务（</w:t>
      </w:r>
      <w:r>
        <w:rPr>
          <w:rFonts w:hint="eastAsia" w:eastAsia="仿宋_GB2312"/>
          <w:color w:val="auto"/>
          <w:sz w:val="32"/>
          <w:szCs w:val="32"/>
          <w:lang w:val="en-US" w:eastAsia="zh-CN"/>
        </w:rPr>
        <w:t>201</w:t>
      </w:r>
      <w:r>
        <w:rPr>
          <w:rFonts w:eastAsia="仿宋_GB2312"/>
          <w:color w:val="auto"/>
          <w:sz w:val="32"/>
          <w:szCs w:val="32"/>
        </w:rPr>
        <w:t>）</w:t>
      </w:r>
      <w:r>
        <w:rPr>
          <w:rFonts w:hint="eastAsia" w:eastAsia="仿宋_GB2312"/>
          <w:color w:val="auto"/>
          <w:sz w:val="32"/>
          <w:szCs w:val="32"/>
          <w:lang w:eastAsia="zh-CN"/>
        </w:rPr>
        <w:t>市场监管</w:t>
      </w:r>
      <w:r>
        <w:rPr>
          <w:rFonts w:eastAsia="仿宋_GB2312"/>
          <w:color w:val="auto"/>
          <w:sz w:val="32"/>
          <w:szCs w:val="32"/>
        </w:rPr>
        <w:t>事务（</w:t>
      </w:r>
      <w:r>
        <w:rPr>
          <w:rFonts w:hint="eastAsia" w:eastAsia="仿宋_GB2312"/>
          <w:color w:val="auto"/>
          <w:sz w:val="32"/>
          <w:szCs w:val="32"/>
          <w:lang w:val="en-US" w:eastAsia="zh-CN"/>
        </w:rPr>
        <w:t>38</w:t>
      </w:r>
      <w:r>
        <w:rPr>
          <w:rFonts w:eastAsia="仿宋_GB2312"/>
          <w:color w:val="auto"/>
          <w:sz w:val="32"/>
          <w:szCs w:val="32"/>
        </w:rPr>
        <w:t>）一般行政管理事务（</w:t>
      </w:r>
      <w:r>
        <w:rPr>
          <w:rFonts w:hint="eastAsia" w:eastAsia="仿宋_GB2312"/>
          <w:color w:val="auto"/>
          <w:sz w:val="32"/>
          <w:szCs w:val="32"/>
          <w:lang w:val="en-US" w:eastAsia="zh-CN"/>
        </w:rPr>
        <w:t>02</w:t>
      </w:r>
      <w:r>
        <w:rPr>
          <w:rFonts w:eastAsia="仿宋_GB2312"/>
          <w:color w:val="auto"/>
          <w:sz w:val="32"/>
          <w:szCs w:val="32"/>
        </w:rPr>
        <w:t>）2024年预算数为</w:t>
      </w:r>
      <w:r>
        <w:rPr>
          <w:rFonts w:hint="eastAsia" w:eastAsia="方正仿宋简体"/>
          <w:color w:val="auto"/>
          <w:sz w:val="32"/>
          <w:szCs w:val="32"/>
        </w:rPr>
        <w:t>88.6</w:t>
      </w:r>
      <w:r>
        <w:rPr>
          <w:rFonts w:eastAsia="仿宋_GB2312"/>
          <w:color w:val="auto"/>
          <w:sz w:val="32"/>
          <w:szCs w:val="32"/>
        </w:rPr>
        <w:t>万元，主要用于：</w:t>
      </w:r>
      <w:r>
        <w:rPr>
          <w:rFonts w:hint="eastAsia" w:eastAsia="仿宋_GB2312"/>
          <w:color w:val="auto"/>
          <w:sz w:val="32"/>
          <w:szCs w:val="32"/>
          <w:lang w:eastAsia="zh-CN"/>
        </w:rPr>
        <w:t>行政运行及职能职责专项以外的市场监管</w:t>
      </w:r>
      <w:r>
        <w:rPr>
          <w:rFonts w:eastAsia="仿宋_GB2312"/>
          <w:color w:val="auto"/>
          <w:sz w:val="32"/>
          <w:szCs w:val="32"/>
        </w:rPr>
        <w:t>业务</w:t>
      </w:r>
      <w:r>
        <w:rPr>
          <w:rFonts w:hint="eastAsia" w:eastAsia="仿宋_GB2312"/>
          <w:color w:val="auto"/>
          <w:sz w:val="32"/>
          <w:szCs w:val="32"/>
          <w:lang w:eastAsia="zh-CN"/>
        </w:rPr>
        <w:t>综合支出</w:t>
      </w:r>
      <w:r>
        <w:rPr>
          <w:rFonts w:eastAsia="仿宋_GB2312"/>
          <w:color w:val="auto"/>
          <w:sz w:val="32"/>
          <w:szCs w:val="32"/>
        </w:rPr>
        <w:t>。如：</w:t>
      </w:r>
      <w:r>
        <w:rPr>
          <w:rFonts w:hint="eastAsia" w:eastAsia="仿宋_GB2312"/>
          <w:color w:val="auto"/>
          <w:sz w:val="32"/>
          <w:szCs w:val="32"/>
          <w:lang w:eastAsia="zh-CN"/>
        </w:rPr>
        <w:t>临聘人员费用</w:t>
      </w:r>
      <w:r>
        <w:rPr>
          <w:rFonts w:eastAsia="仿宋_GB2312"/>
          <w:color w:val="auto"/>
          <w:sz w:val="32"/>
          <w:szCs w:val="32"/>
        </w:rPr>
        <w:t>、</w:t>
      </w:r>
      <w:r>
        <w:rPr>
          <w:rFonts w:hint="eastAsia" w:eastAsia="仿宋_GB2312"/>
          <w:color w:val="auto"/>
          <w:sz w:val="32"/>
          <w:szCs w:val="32"/>
          <w:lang w:eastAsia="zh-CN"/>
        </w:rPr>
        <w:t>派出机构工作经费</w:t>
      </w:r>
      <w:r>
        <w:rPr>
          <w:rFonts w:eastAsia="仿宋_GB2312"/>
          <w:color w:val="auto"/>
          <w:sz w:val="32"/>
          <w:szCs w:val="32"/>
        </w:rPr>
        <w:t>等。</w:t>
      </w:r>
    </w:p>
    <w:p>
      <w:pPr>
        <w:pStyle w:val="6"/>
        <w:spacing w:after="0" w:line="590" w:lineRule="exact"/>
        <w:ind w:left="0" w:leftChars="0" w:firstLine="640" w:firstLineChars="200"/>
        <w:rPr>
          <w:rFonts w:ascii="宋体" w:hAnsi="宋体" w:eastAsia="方正仿宋简体" w:cs="方正仿宋简体"/>
          <w:color w:val="auto"/>
          <w:sz w:val="33"/>
          <w:szCs w:val="33"/>
        </w:rPr>
      </w:pPr>
      <w:r>
        <w:rPr>
          <w:rFonts w:eastAsia="仿宋_GB2312"/>
          <w:color w:val="auto"/>
          <w:sz w:val="32"/>
          <w:szCs w:val="32"/>
        </w:rPr>
        <w:t>3.</w:t>
      </w:r>
      <w:r>
        <w:rPr>
          <w:rFonts w:hint="eastAsia" w:eastAsia="仿宋_GB2312"/>
          <w:color w:val="auto"/>
          <w:sz w:val="32"/>
          <w:szCs w:val="32"/>
        </w:rPr>
        <w:t xml:space="preserve"> </w:t>
      </w:r>
      <w:r>
        <w:rPr>
          <w:rFonts w:eastAsia="仿宋_GB2312"/>
          <w:color w:val="auto"/>
          <w:sz w:val="32"/>
          <w:szCs w:val="32"/>
        </w:rPr>
        <w:t>一般公共服务（</w:t>
      </w:r>
      <w:r>
        <w:rPr>
          <w:rFonts w:hint="eastAsia" w:eastAsia="仿宋_GB2312"/>
          <w:color w:val="auto"/>
          <w:sz w:val="32"/>
          <w:szCs w:val="32"/>
          <w:lang w:val="en-US" w:eastAsia="zh-CN"/>
        </w:rPr>
        <w:t>201</w:t>
      </w:r>
      <w:r>
        <w:rPr>
          <w:rFonts w:eastAsia="仿宋_GB2312"/>
          <w:color w:val="auto"/>
          <w:sz w:val="32"/>
          <w:szCs w:val="32"/>
        </w:rPr>
        <w:t>）</w:t>
      </w:r>
      <w:r>
        <w:rPr>
          <w:rFonts w:hint="eastAsia" w:eastAsia="仿宋_GB2312"/>
          <w:color w:val="auto"/>
          <w:sz w:val="32"/>
          <w:szCs w:val="32"/>
          <w:lang w:eastAsia="zh-CN"/>
        </w:rPr>
        <w:t>市场监管</w:t>
      </w:r>
      <w:r>
        <w:rPr>
          <w:rFonts w:eastAsia="仿宋_GB2312"/>
          <w:color w:val="auto"/>
          <w:sz w:val="32"/>
          <w:szCs w:val="32"/>
        </w:rPr>
        <w:t>事务（</w:t>
      </w:r>
      <w:r>
        <w:rPr>
          <w:rFonts w:hint="eastAsia" w:eastAsia="仿宋_GB2312"/>
          <w:color w:val="auto"/>
          <w:sz w:val="32"/>
          <w:szCs w:val="32"/>
          <w:lang w:val="en-US" w:eastAsia="zh-CN"/>
        </w:rPr>
        <w:t>38</w:t>
      </w:r>
      <w:r>
        <w:rPr>
          <w:rFonts w:eastAsia="仿宋_GB2312"/>
          <w:color w:val="auto"/>
          <w:sz w:val="32"/>
          <w:szCs w:val="32"/>
        </w:rPr>
        <w:t>）</w:t>
      </w:r>
      <w:r>
        <w:rPr>
          <w:rFonts w:hint="eastAsia" w:eastAsia="仿宋_GB2312"/>
          <w:color w:val="auto"/>
          <w:sz w:val="32"/>
          <w:szCs w:val="32"/>
          <w:lang w:eastAsia="zh-CN"/>
        </w:rPr>
        <w:t>市场主体监管</w:t>
      </w:r>
      <w:r>
        <w:rPr>
          <w:rFonts w:eastAsia="仿宋_GB2312"/>
          <w:color w:val="auto"/>
          <w:sz w:val="32"/>
          <w:szCs w:val="32"/>
        </w:rPr>
        <w:t>（</w:t>
      </w:r>
      <w:r>
        <w:rPr>
          <w:rFonts w:hint="eastAsia" w:eastAsia="仿宋_GB2312"/>
          <w:color w:val="auto"/>
          <w:sz w:val="32"/>
          <w:szCs w:val="32"/>
          <w:lang w:val="en-US" w:eastAsia="zh-CN"/>
        </w:rPr>
        <w:t>04</w:t>
      </w:r>
      <w:r>
        <w:rPr>
          <w:rFonts w:eastAsia="仿宋_GB2312"/>
          <w:color w:val="auto"/>
          <w:sz w:val="32"/>
          <w:szCs w:val="32"/>
        </w:rPr>
        <w:t>）2024年预算数为</w:t>
      </w:r>
      <w:r>
        <w:rPr>
          <w:rFonts w:hint="eastAsia" w:eastAsia="方正仿宋简体"/>
          <w:color w:val="auto"/>
          <w:sz w:val="32"/>
          <w:szCs w:val="32"/>
          <w:lang w:val="en-US" w:eastAsia="zh-CN"/>
        </w:rPr>
        <w:t>60</w:t>
      </w:r>
      <w:r>
        <w:rPr>
          <w:rFonts w:eastAsia="仿宋_GB2312"/>
          <w:color w:val="auto"/>
          <w:sz w:val="32"/>
          <w:szCs w:val="32"/>
        </w:rPr>
        <w:t>万元，主要用于：</w:t>
      </w:r>
      <w:r>
        <w:rPr>
          <w:rFonts w:ascii="宋体" w:hAnsi="宋体" w:eastAsia="方正仿宋简体" w:cs="方正仿宋简体"/>
          <w:color w:val="auto"/>
          <w:sz w:val="33"/>
          <w:szCs w:val="33"/>
        </w:rPr>
        <w:t>雁江</w:t>
      </w:r>
      <w:r>
        <w:rPr>
          <w:rFonts w:hint="eastAsia" w:ascii="宋体" w:hAnsi="宋体" w:eastAsia="方正仿宋简体" w:cs="方正仿宋简体"/>
          <w:color w:val="auto"/>
          <w:sz w:val="33"/>
          <w:szCs w:val="33"/>
        </w:rPr>
        <w:t>区市场监督管理局市场准入、许可审批、信用监管等市场主体管理专项工作支出。</w:t>
      </w:r>
    </w:p>
    <w:p>
      <w:pPr>
        <w:numPr>
          <w:ilvl w:val="0"/>
          <w:numId w:val="1"/>
        </w:numPr>
        <w:spacing w:line="600" w:lineRule="exact"/>
        <w:ind w:left="147" w:leftChars="70" w:firstLine="640" w:firstLineChars="200"/>
        <w:rPr>
          <w:rFonts w:eastAsia="仿宋_GB2312"/>
          <w:color w:val="auto"/>
          <w:sz w:val="32"/>
          <w:szCs w:val="32"/>
        </w:rPr>
      </w:pPr>
      <w:r>
        <w:rPr>
          <w:rFonts w:eastAsia="仿宋_GB2312"/>
          <w:color w:val="auto"/>
          <w:sz w:val="32"/>
          <w:szCs w:val="32"/>
        </w:rPr>
        <w:t>一般公共服务（</w:t>
      </w:r>
      <w:r>
        <w:rPr>
          <w:rFonts w:hint="eastAsia" w:eastAsia="仿宋_GB2312"/>
          <w:color w:val="auto"/>
          <w:sz w:val="32"/>
          <w:szCs w:val="32"/>
          <w:lang w:val="en-US" w:eastAsia="zh-CN"/>
        </w:rPr>
        <w:t>201</w:t>
      </w:r>
      <w:r>
        <w:rPr>
          <w:rFonts w:eastAsia="仿宋_GB2312"/>
          <w:color w:val="auto"/>
          <w:sz w:val="32"/>
          <w:szCs w:val="32"/>
        </w:rPr>
        <w:t>）</w:t>
      </w:r>
      <w:r>
        <w:rPr>
          <w:rFonts w:hint="eastAsia" w:eastAsia="仿宋_GB2312"/>
          <w:color w:val="auto"/>
          <w:sz w:val="32"/>
          <w:szCs w:val="32"/>
          <w:lang w:eastAsia="zh-CN"/>
        </w:rPr>
        <w:t>市场监管</w:t>
      </w:r>
      <w:r>
        <w:rPr>
          <w:rFonts w:eastAsia="仿宋_GB2312"/>
          <w:color w:val="auto"/>
          <w:sz w:val="32"/>
          <w:szCs w:val="32"/>
        </w:rPr>
        <w:t>事务（</w:t>
      </w:r>
      <w:r>
        <w:rPr>
          <w:rFonts w:hint="eastAsia" w:eastAsia="仿宋_GB2312"/>
          <w:color w:val="auto"/>
          <w:sz w:val="32"/>
          <w:szCs w:val="32"/>
          <w:lang w:val="en-US" w:eastAsia="zh-CN"/>
        </w:rPr>
        <w:t>38</w:t>
      </w:r>
      <w:r>
        <w:rPr>
          <w:rFonts w:eastAsia="仿宋_GB2312"/>
          <w:color w:val="auto"/>
          <w:sz w:val="32"/>
          <w:szCs w:val="32"/>
        </w:rPr>
        <w:t>）</w:t>
      </w:r>
      <w:r>
        <w:rPr>
          <w:rFonts w:hint="eastAsia" w:eastAsia="仿宋_GB2312"/>
          <w:color w:val="auto"/>
          <w:sz w:val="32"/>
          <w:szCs w:val="32"/>
          <w:lang w:eastAsia="zh-CN"/>
        </w:rPr>
        <w:t>市场秩序执法</w:t>
      </w:r>
      <w:r>
        <w:rPr>
          <w:rFonts w:eastAsia="仿宋_GB2312"/>
          <w:color w:val="auto"/>
          <w:sz w:val="32"/>
          <w:szCs w:val="32"/>
        </w:rPr>
        <w:t>（</w:t>
      </w:r>
      <w:r>
        <w:rPr>
          <w:rFonts w:hint="eastAsia" w:eastAsia="仿宋_GB2312"/>
          <w:color w:val="auto"/>
          <w:sz w:val="32"/>
          <w:szCs w:val="32"/>
          <w:lang w:val="en-US" w:eastAsia="zh-CN"/>
        </w:rPr>
        <w:t>05</w:t>
      </w:r>
      <w:r>
        <w:rPr>
          <w:rFonts w:eastAsia="仿宋_GB2312"/>
          <w:color w:val="auto"/>
          <w:sz w:val="32"/>
          <w:szCs w:val="32"/>
        </w:rPr>
        <w:t>）2024年预算数为</w:t>
      </w:r>
      <w:r>
        <w:rPr>
          <w:rFonts w:hint="eastAsia" w:eastAsia="方正仿宋简体"/>
          <w:color w:val="auto"/>
          <w:sz w:val="32"/>
          <w:szCs w:val="32"/>
          <w:lang w:val="en-US" w:eastAsia="zh-CN"/>
        </w:rPr>
        <w:t>40</w:t>
      </w:r>
      <w:r>
        <w:rPr>
          <w:rFonts w:eastAsia="仿宋_GB2312"/>
          <w:color w:val="auto"/>
          <w:sz w:val="32"/>
          <w:szCs w:val="32"/>
        </w:rPr>
        <w:t>万元，主要用于：</w:t>
      </w:r>
      <w:r>
        <w:rPr>
          <w:rFonts w:hint="eastAsia" w:ascii="宋体" w:hAnsi="宋体" w:eastAsia="方正仿宋简体"/>
          <w:bCs/>
          <w:color w:val="auto"/>
          <w:kern w:val="0"/>
          <w:sz w:val="33"/>
          <w:szCs w:val="33"/>
          <w:lang w:val="zh-CN"/>
        </w:rPr>
        <w:t>反垄断、价格监督、反不正当竞争、规范直销与打击传销、网络交易监管、广告监管、消费者权益保护、综合执法等市场秩序专项执法工作支出</w:t>
      </w:r>
      <w:r>
        <w:rPr>
          <w:rFonts w:eastAsia="仿宋_GB2312"/>
          <w:color w:val="auto"/>
          <w:sz w:val="32"/>
          <w:szCs w:val="32"/>
        </w:rPr>
        <w:t>。</w:t>
      </w:r>
    </w:p>
    <w:p>
      <w:pPr>
        <w:numPr>
          <w:ilvl w:val="0"/>
          <w:numId w:val="1"/>
        </w:numPr>
        <w:spacing w:line="600" w:lineRule="exact"/>
        <w:ind w:left="147" w:leftChars="70" w:firstLine="640" w:firstLineChars="200"/>
        <w:rPr>
          <w:rFonts w:eastAsia="仿宋_GB2312"/>
          <w:color w:val="auto"/>
          <w:sz w:val="32"/>
          <w:szCs w:val="32"/>
        </w:rPr>
      </w:pPr>
      <w:r>
        <w:rPr>
          <w:rFonts w:eastAsia="仿宋_GB2312"/>
          <w:color w:val="auto"/>
          <w:sz w:val="32"/>
          <w:szCs w:val="32"/>
        </w:rPr>
        <w:t>一般公共服务（</w:t>
      </w:r>
      <w:r>
        <w:rPr>
          <w:rFonts w:hint="eastAsia" w:eastAsia="仿宋_GB2312"/>
          <w:color w:val="auto"/>
          <w:sz w:val="32"/>
          <w:szCs w:val="32"/>
          <w:lang w:val="en-US" w:eastAsia="zh-CN"/>
        </w:rPr>
        <w:t>201</w:t>
      </w:r>
      <w:r>
        <w:rPr>
          <w:rFonts w:eastAsia="仿宋_GB2312"/>
          <w:color w:val="auto"/>
          <w:sz w:val="32"/>
          <w:szCs w:val="32"/>
        </w:rPr>
        <w:t>）</w:t>
      </w:r>
      <w:r>
        <w:rPr>
          <w:rFonts w:hint="eastAsia" w:eastAsia="仿宋_GB2312"/>
          <w:color w:val="auto"/>
          <w:sz w:val="32"/>
          <w:szCs w:val="32"/>
          <w:lang w:eastAsia="zh-CN"/>
        </w:rPr>
        <w:t>市场监管</w:t>
      </w:r>
      <w:r>
        <w:rPr>
          <w:rFonts w:eastAsia="仿宋_GB2312"/>
          <w:color w:val="auto"/>
          <w:sz w:val="32"/>
          <w:szCs w:val="32"/>
        </w:rPr>
        <w:t>事务（</w:t>
      </w:r>
      <w:r>
        <w:rPr>
          <w:rFonts w:hint="eastAsia" w:eastAsia="仿宋_GB2312"/>
          <w:color w:val="auto"/>
          <w:sz w:val="32"/>
          <w:szCs w:val="32"/>
          <w:lang w:val="en-US" w:eastAsia="zh-CN"/>
        </w:rPr>
        <w:t>38</w:t>
      </w:r>
      <w:r>
        <w:rPr>
          <w:rFonts w:eastAsia="仿宋_GB2312"/>
          <w:color w:val="auto"/>
          <w:sz w:val="32"/>
          <w:szCs w:val="32"/>
        </w:rPr>
        <w:t>）</w:t>
      </w:r>
      <w:r>
        <w:rPr>
          <w:rFonts w:hint="eastAsia" w:eastAsia="仿宋_GB2312"/>
          <w:color w:val="auto"/>
          <w:sz w:val="32"/>
          <w:szCs w:val="32"/>
          <w:lang w:eastAsia="zh-CN"/>
        </w:rPr>
        <w:t>信息化建设</w:t>
      </w:r>
      <w:r>
        <w:rPr>
          <w:rFonts w:eastAsia="仿宋_GB2312"/>
          <w:color w:val="auto"/>
          <w:sz w:val="32"/>
          <w:szCs w:val="32"/>
        </w:rPr>
        <w:t>（</w:t>
      </w:r>
      <w:r>
        <w:rPr>
          <w:rFonts w:hint="eastAsia" w:eastAsia="仿宋_GB2312"/>
          <w:color w:val="auto"/>
          <w:sz w:val="32"/>
          <w:szCs w:val="32"/>
          <w:lang w:val="en-US" w:eastAsia="zh-CN"/>
        </w:rPr>
        <w:t>08</w:t>
      </w:r>
      <w:r>
        <w:rPr>
          <w:rFonts w:eastAsia="仿宋_GB2312"/>
          <w:color w:val="auto"/>
          <w:sz w:val="32"/>
          <w:szCs w:val="32"/>
        </w:rPr>
        <w:t>）2024年预算数为</w:t>
      </w:r>
      <w:r>
        <w:rPr>
          <w:rFonts w:hint="eastAsia" w:eastAsia="方正仿宋简体"/>
          <w:color w:val="auto"/>
          <w:sz w:val="32"/>
          <w:szCs w:val="32"/>
          <w:lang w:val="en-US" w:eastAsia="zh-CN"/>
        </w:rPr>
        <w:t>60</w:t>
      </w:r>
      <w:r>
        <w:rPr>
          <w:rFonts w:eastAsia="仿宋_GB2312"/>
          <w:color w:val="auto"/>
          <w:sz w:val="32"/>
          <w:szCs w:val="32"/>
        </w:rPr>
        <w:t>万元，主要用于：</w:t>
      </w:r>
      <w:r>
        <w:rPr>
          <w:rFonts w:hint="eastAsia" w:ascii="宋体" w:hAnsi="宋体" w:eastAsia="方正仿宋简体"/>
          <w:bCs/>
          <w:color w:val="auto"/>
          <w:kern w:val="0"/>
          <w:sz w:val="33"/>
          <w:szCs w:val="33"/>
          <w:lang w:val="zh-CN"/>
        </w:rPr>
        <w:t>市场</w:t>
      </w:r>
      <w:r>
        <w:rPr>
          <w:rFonts w:ascii="宋体" w:hAnsi="宋体" w:eastAsia="方正仿宋简体"/>
          <w:bCs/>
          <w:color w:val="auto"/>
          <w:kern w:val="0"/>
          <w:sz w:val="33"/>
          <w:szCs w:val="33"/>
          <w:lang w:val="zh-CN"/>
        </w:rPr>
        <w:t>监督</w:t>
      </w:r>
      <w:r>
        <w:rPr>
          <w:rFonts w:hint="eastAsia" w:ascii="宋体" w:hAnsi="宋体" w:eastAsia="方正仿宋简体"/>
          <w:bCs/>
          <w:color w:val="auto"/>
          <w:kern w:val="0"/>
          <w:sz w:val="33"/>
          <w:szCs w:val="33"/>
          <w:lang w:val="zh-CN"/>
        </w:rPr>
        <w:t>网格化</w:t>
      </w:r>
    </w:p>
    <w:p>
      <w:pPr>
        <w:numPr>
          <w:ilvl w:val="0"/>
          <w:numId w:val="0"/>
        </w:numPr>
        <w:spacing w:line="600" w:lineRule="exact"/>
        <w:rPr>
          <w:rFonts w:eastAsia="仿宋_GB2312"/>
          <w:color w:val="auto"/>
          <w:sz w:val="32"/>
          <w:szCs w:val="32"/>
        </w:rPr>
      </w:pPr>
      <w:r>
        <w:rPr>
          <w:rFonts w:hint="eastAsia" w:ascii="宋体" w:hAnsi="宋体" w:eastAsia="方正仿宋简体"/>
          <w:bCs/>
          <w:color w:val="auto"/>
          <w:kern w:val="0"/>
          <w:sz w:val="33"/>
          <w:szCs w:val="33"/>
          <w:lang w:val="zh-CN"/>
        </w:rPr>
        <w:t>运行维护、12315投诉举报平台等信息化工作的运行维护</w:t>
      </w:r>
      <w:r>
        <w:rPr>
          <w:rFonts w:ascii="宋体" w:hAnsi="宋体" w:eastAsia="方正仿宋简体"/>
          <w:bCs/>
          <w:color w:val="auto"/>
          <w:kern w:val="0"/>
          <w:sz w:val="33"/>
          <w:szCs w:val="33"/>
          <w:lang w:val="zh-CN"/>
        </w:rPr>
        <w:t>方面的</w:t>
      </w:r>
      <w:r>
        <w:rPr>
          <w:rFonts w:hint="eastAsia" w:ascii="宋体" w:hAnsi="宋体" w:eastAsia="方正仿宋简体"/>
          <w:bCs/>
          <w:color w:val="auto"/>
          <w:kern w:val="0"/>
          <w:sz w:val="33"/>
          <w:szCs w:val="33"/>
          <w:lang w:val="zh-CN"/>
        </w:rPr>
        <w:t>支出</w:t>
      </w:r>
      <w:r>
        <w:rPr>
          <w:rFonts w:eastAsia="仿宋_GB2312"/>
          <w:color w:val="auto"/>
          <w:sz w:val="32"/>
          <w:szCs w:val="32"/>
        </w:rPr>
        <w:t>。</w:t>
      </w:r>
    </w:p>
    <w:p>
      <w:pPr>
        <w:numPr>
          <w:ilvl w:val="0"/>
          <w:numId w:val="1"/>
        </w:numPr>
        <w:spacing w:line="600" w:lineRule="exact"/>
        <w:ind w:left="147" w:leftChars="70" w:firstLine="640" w:firstLineChars="200"/>
        <w:rPr>
          <w:rFonts w:eastAsia="仿宋_GB2312"/>
          <w:color w:val="auto"/>
          <w:sz w:val="32"/>
          <w:szCs w:val="32"/>
        </w:rPr>
      </w:pPr>
      <w:r>
        <w:rPr>
          <w:rFonts w:eastAsia="仿宋_GB2312"/>
          <w:color w:val="auto"/>
          <w:sz w:val="32"/>
          <w:szCs w:val="32"/>
        </w:rPr>
        <w:t>一般公共服务（</w:t>
      </w:r>
      <w:r>
        <w:rPr>
          <w:rFonts w:hint="eastAsia" w:eastAsia="仿宋_GB2312"/>
          <w:color w:val="auto"/>
          <w:sz w:val="32"/>
          <w:szCs w:val="32"/>
          <w:lang w:val="en-US" w:eastAsia="zh-CN"/>
        </w:rPr>
        <w:t>201</w:t>
      </w:r>
      <w:r>
        <w:rPr>
          <w:rFonts w:eastAsia="仿宋_GB2312"/>
          <w:color w:val="auto"/>
          <w:sz w:val="32"/>
          <w:szCs w:val="32"/>
        </w:rPr>
        <w:t>）</w:t>
      </w:r>
      <w:r>
        <w:rPr>
          <w:rFonts w:hint="eastAsia" w:eastAsia="仿宋_GB2312"/>
          <w:color w:val="auto"/>
          <w:sz w:val="32"/>
          <w:szCs w:val="32"/>
          <w:lang w:eastAsia="zh-CN"/>
        </w:rPr>
        <w:t>市场监管</w:t>
      </w:r>
      <w:r>
        <w:rPr>
          <w:rFonts w:eastAsia="仿宋_GB2312"/>
          <w:color w:val="auto"/>
          <w:sz w:val="32"/>
          <w:szCs w:val="32"/>
        </w:rPr>
        <w:t>事务（</w:t>
      </w:r>
      <w:r>
        <w:rPr>
          <w:rFonts w:hint="eastAsia" w:eastAsia="仿宋_GB2312"/>
          <w:color w:val="auto"/>
          <w:sz w:val="32"/>
          <w:szCs w:val="32"/>
          <w:lang w:val="en-US" w:eastAsia="zh-CN"/>
        </w:rPr>
        <w:t>38</w:t>
      </w:r>
      <w:r>
        <w:rPr>
          <w:rFonts w:eastAsia="仿宋_GB2312"/>
          <w:color w:val="auto"/>
          <w:sz w:val="32"/>
          <w:szCs w:val="32"/>
        </w:rPr>
        <w:t>）</w:t>
      </w:r>
      <w:r>
        <w:rPr>
          <w:rFonts w:hint="eastAsia" w:eastAsia="仿宋_GB2312"/>
          <w:color w:val="auto"/>
          <w:sz w:val="32"/>
          <w:szCs w:val="32"/>
          <w:lang w:eastAsia="zh-CN"/>
        </w:rPr>
        <w:t>食品安全监管</w:t>
      </w:r>
      <w:r>
        <w:rPr>
          <w:rFonts w:eastAsia="仿宋_GB2312"/>
          <w:color w:val="auto"/>
          <w:sz w:val="32"/>
          <w:szCs w:val="32"/>
        </w:rPr>
        <w:t>（</w:t>
      </w:r>
      <w:r>
        <w:rPr>
          <w:rFonts w:hint="eastAsia" w:eastAsia="仿宋_GB2312"/>
          <w:color w:val="auto"/>
          <w:sz w:val="32"/>
          <w:szCs w:val="32"/>
          <w:lang w:val="en-US" w:eastAsia="zh-CN"/>
        </w:rPr>
        <w:t>16</w:t>
      </w:r>
      <w:r>
        <w:rPr>
          <w:rFonts w:eastAsia="仿宋_GB2312"/>
          <w:color w:val="auto"/>
          <w:sz w:val="32"/>
          <w:szCs w:val="32"/>
        </w:rPr>
        <w:t>）2024年预算数为</w:t>
      </w:r>
      <w:r>
        <w:rPr>
          <w:rFonts w:hint="eastAsia" w:eastAsia="方正仿宋简体"/>
          <w:color w:val="auto"/>
          <w:sz w:val="32"/>
          <w:szCs w:val="32"/>
          <w:lang w:val="en-US" w:eastAsia="zh-CN"/>
        </w:rPr>
        <w:t>156</w:t>
      </w:r>
      <w:r>
        <w:rPr>
          <w:rFonts w:eastAsia="仿宋_GB2312"/>
          <w:color w:val="auto"/>
          <w:sz w:val="32"/>
          <w:szCs w:val="32"/>
        </w:rPr>
        <w:t>万元，主要用于：</w:t>
      </w:r>
      <w:r>
        <w:rPr>
          <w:rFonts w:hint="eastAsia" w:ascii="宋体" w:hAnsi="宋体" w:eastAsia="方正仿宋简体"/>
          <w:bCs/>
          <w:color w:val="auto"/>
          <w:kern w:val="0"/>
          <w:sz w:val="33"/>
          <w:szCs w:val="33"/>
          <w:lang w:val="zh-CN"/>
        </w:rPr>
        <w:t>食品安全监</w:t>
      </w:r>
    </w:p>
    <w:p>
      <w:pPr>
        <w:numPr>
          <w:ilvl w:val="0"/>
          <w:numId w:val="0"/>
        </w:numPr>
        <w:spacing w:line="600" w:lineRule="exact"/>
        <w:rPr>
          <w:rFonts w:eastAsia="仿宋_GB2312"/>
          <w:color w:val="auto"/>
          <w:sz w:val="32"/>
          <w:szCs w:val="32"/>
        </w:rPr>
      </w:pPr>
      <w:r>
        <w:rPr>
          <w:rFonts w:hint="eastAsia" w:ascii="宋体" w:hAnsi="宋体" w:eastAsia="方正仿宋简体"/>
          <w:bCs/>
          <w:color w:val="auto"/>
          <w:kern w:val="0"/>
          <w:sz w:val="33"/>
          <w:szCs w:val="33"/>
          <w:lang w:val="zh-CN"/>
        </w:rPr>
        <w:t>管等专项工作支出</w:t>
      </w:r>
      <w:r>
        <w:rPr>
          <w:rFonts w:eastAsia="仿宋_GB2312"/>
          <w:color w:val="auto"/>
          <w:sz w:val="32"/>
          <w:szCs w:val="32"/>
        </w:rPr>
        <w:t>。</w:t>
      </w:r>
    </w:p>
    <w:p>
      <w:pPr>
        <w:numPr>
          <w:ilvl w:val="0"/>
          <w:numId w:val="0"/>
        </w:numPr>
        <w:spacing w:line="600" w:lineRule="exact"/>
        <w:ind w:firstLine="640" w:firstLineChars="200"/>
        <w:rPr>
          <w:rFonts w:eastAsia="仿宋_GB2312"/>
          <w:color w:val="auto"/>
          <w:sz w:val="32"/>
          <w:szCs w:val="32"/>
        </w:rPr>
      </w:pPr>
      <w:r>
        <w:rPr>
          <w:rFonts w:hint="eastAsia" w:eastAsia="仿宋_GB2312"/>
          <w:color w:val="auto"/>
          <w:sz w:val="32"/>
          <w:szCs w:val="32"/>
        </w:rPr>
        <w:t xml:space="preserve">7. </w:t>
      </w:r>
      <w:r>
        <w:rPr>
          <w:rFonts w:eastAsia="仿宋_GB2312"/>
          <w:color w:val="auto"/>
          <w:sz w:val="32"/>
          <w:szCs w:val="32"/>
        </w:rPr>
        <w:t>一般公共服务（</w:t>
      </w:r>
      <w:r>
        <w:rPr>
          <w:rFonts w:hint="eastAsia" w:eastAsia="仿宋_GB2312"/>
          <w:color w:val="auto"/>
          <w:sz w:val="32"/>
          <w:szCs w:val="32"/>
          <w:lang w:val="en-US" w:eastAsia="zh-CN"/>
        </w:rPr>
        <w:t>201</w:t>
      </w:r>
      <w:r>
        <w:rPr>
          <w:rFonts w:eastAsia="仿宋_GB2312"/>
          <w:color w:val="auto"/>
          <w:sz w:val="32"/>
          <w:szCs w:val="32"/>
        </w:rPr>
        <w:t>）</w:t>
      </w:r>
      <w:r>
        <w:rPr>
          <w:rFonts w:hint="eastAsia" w:eastAsia="仿宋_GB2312"/>
          <w:color w:val="auto"/>
          <w:sz w:val="32"/>
          <w:szCs w:val="32"/>
          <w:lang w:eastAsia="zh-CN"/>
        </w:rPr>
        <w:t>市场监管</w:t>
      </w:r>
      <w:r>
        <w:rPr>
          <w:rFonts w:eastAsia="仿宋_GB2312"/>
          <w:color w:val="auto"/>
          <w:sz w:val="32"/>
          <w:szCs w:val="32"/>
        </w:rPr>
        <w:t>事务（</w:t>
      </w:r>
      <w:r>
        <w:rPr>
          <w:rFonts w:hint="eastAsia" w:eastAsia="仿宋_GB2312"/>
          <w:color w:val="auto"/>
          <w:sz w:val="32"/>
          <w:szCs w:val="32"/>
          <w:lang w:val="en-US" w:eastAsia="zh-CN"/>
        </w:rPr>
        <w:t>38</w:t>
      </w:r>
      <w:r>
        <w:rPr>
          <w:rFonts w:eastAsia="仿宋_GB2312"/>
          <w:color w:val="auto"/>
          <w:sz w:val="32"/>
          <w:szCs w:val="32"/>
        </w:rPr>
        <w:t>）事业运行（</w:t>
      </w:r>
      <w:r>
        <w:rPr>
          <w:rFonts w:hint="eastAsia" w:eastAsia="仿宋_GB2312"/>
          <w:color w:val="auto"/>
          <w:sz w:val="32"/>
          <w:szCs w:val="32"/>
          <w:lang w:val="en-US" w:eastAsia="zh-CN"/>
        </w:rPr>
        <w:t>50</w:t>
      </w:r>
      <w:r>
        <w:rPr>
          <w:rFonts w:eastAsia="仿宋_GB2312"/>
          <w:color w:val="auto"/>
          <w:sz w:val="32"/>
          <w:szCs w:val="32"/>
        </w:rPr>
        <w:t>）2024年预算数为</w:t>
      </w:r>
      <w:r>
        <w:rPr>
          <w:rFonts w:hint="eastAsia" w:eastAsia="方正仿宋简体"/>
          <w:color w:val="auto"/>
          <w:sz w:val="32"/>
          <w:szCs w:val="32"/>
          <w:lang w:val="en-US" w:eastAsia="zh-CN"/>
        </w:rPr>
        <w:t>374.70</w:t>
      </w:r>
      <w:r>
        <w:rPr>
          <w:rFonts w:eastAsia="仿宋_GB2312"/>
          <w:color w:val="auto"/>
          <w:sz w:val="32"/>
          <w:szCs w:val="32"/>
        </w:rPr>
        <w:t>万元，主要用于：下属事业单位机构正常运行、开展日常工作的基本支出。</w:t>
      </w:r>
    </w:p>
    <w:p>
      <w:pPr>
        <w:numPr>
          <w:ilvl w:val="0"/>
          <w:numId w:val="2"/>
        </w:numPr>
        <w:spacing w:line="600" w:lineRule="exact"/>
        <w:ind w:left="147" w:leftChars="70" w:firstLine="640" w:firstLineChars="200"/>
        <w:rPr>
          <w:rFonts w:eastAsia="仿宋_GB2312"/>
          <w:color w:val="auto"/>
          <w:sz w:val="32"/>
          <w:szCs w:val="32"/>
        </w:rPr>
      </w:pPr>
      <w:r>
        <w:rPr>
          <w:rFonts w:eastAsia="仿宋_GB2312"/>
          <w:color w:val="auto"/>
          <w:sz w:val="32"/>
          <w:szCs w:val="32"/>
        </w:rPr>
        <w:t>社会保障和就业（</w:t>
      </w:r>
      <w:r>
        <w:rPr>
          <w:rFonts w:hint="eastAsia" w:eastAsia="仿宋_GB2312"/>
          <w:color w:val="auto"/>
          <w:sz w:val="32"/>
          <w:szCs w:val="32"/>
          <w:lang w:val="en-US" w:eastAsia="zh-CN"/>
        </w:rPr>
        <w:t>208</w:t>
      </w:r>
      <w:r>
        <w:rPr>
          <w:rFonts w:eastAsia="仿宋_GB2312"/>
          <w:color w:val="auto"/>
          <w:sz w:val="32"/>
          <w:szCs w:val="32"/>
        </w:rPr>
        <w:t>）行政事业单位</w:t>
      </w:r>
      <w:r>
        <w:rPr>
          <w:rFonts w:hint="eastAsia" w:eastAsia="仿宋_GB2312"/>
          <w:color w:val="auto"/>
          <w:sz w:val="32"/>
          <w:szCs w:val="32"/>
        </w:rPr>
        <w:t>养老</w:t>
      </w:r>
      <w:r>
        <w:rPr>
          <w:rFonts w:eastAsia="仿宋_GB2312"/>
          <w:color w:val="auto"/>
          <w:sz w:val="32"/>
          <w:szCs w:val="32"/>
        </w:rPr>
        <w:t>支出（</w:t>
      </w:r>
      <w:r>
        <w:rPr>
          <w:rFonts w:hint="eastAsia" w:eastAsia="仿宋_GB2312"/>
          <w:color w:val="auto"/>
          <w:sz w:val="32"/>
          <w:szCs w:val="32"/>
          <w:lang w:val="en-US" w:eastAsia="zh-CN"/>
        </w:rPr>
        <w:t>05</w:t>
      </w:r>
      <w:r>
        <w:rPr>
          <w:rFonts w:eastAsia="仿宋_GB2312"/>
          <w:color w:val="auto"/>
          <w:sz w:val="32"/>
          <w:szCs w:val="32"/>
        </w:rPr>
        <w:t>）</w:t>
      </w:r>
      <w:r>
        <w:rPr>
          <w:rFonts w:hint="eastAsia" w:eastAsia="仿宋_GB2312"/>
          <w:color w:val="auto"/>
          <w:sz w:val="32"/>
          <w:szCs w:val="32"/>
        </w:rPr>
        <w:t>机关事业单位基本养老保险缴费支出</w:t>
      </w:r>
      <w:r>
        <w:rPr>
          <w:rFonts w:eastAsia="仿宋_GB2312"/>
          <w:color w:val="auto"/>
          <w:sz w:val="32"/>
          <w:szCs w:val="32"/>
        </w:rPr>
        <w:t>（</w:t>
      </w:r>
      <w:r>
        <w:rPr>
          <w:rFonts w:hint="eastAsia" w:eastAsia="仿宋_GB2312"/>
          <w:color w:val="auto"/>
          <w:sz w:val="32"/>
          <w:szCs w:val="32"/>
          <w:lang w:val="en-US" w:eastAsia="zh-CN"/>
        </w:rPr>
        <w:t>05</w:t>
      </w:r>
      <w:r>
        <w:rPr>
          <w:rFonts w:eastAsia="仿宋_GB2312"/>
          <w:color w:val="auto"/>
          <w:sz w:val="32"/>
          <w:szCs w:val="32"/>
        </w:rPr>
        <w:t>）2024年预算数为</w:t>
      </w:r>
      <w:r>
        <w:rPr>
          <w:rFonts w:hint="eastAsia" w:eastAsia="方正仿宋简体"/>
          <w:color w:val="auto"/>
          <w:sz w:val="32"/>
          <w:szCs w:val="32"/>
        </w:rPr>
        <w:t>338.37</w:t>
      </w:r>
      <w:r>
        <w:rPr>
          <w:rFonts w:eastAsia="仿宋_GB2312"/>
          <w:color w:val="auto"/>
          <w:sz w:val="32"/>
          <w:szCs w:val="32"/>
        </w:rPr>
        <w:t>万元，</w:t>
      </w:r>
      <w:r>
        <w:rPr>
          <w:rFonts w:hint="eastAsia" w:eastAsia="仿宋_GB2312"/>
          <w:color w:val="auto"/>
          <w:sz w:val="32"/>
          <w:szCs w:val="32"/>
        </w:rPr>
        <w:t>用于单位缴纳的基本养老保险支出</w:t>
      </w:r>
      <w:r>
        <w:rPr>
          <w:rFonts w:eastAsia="仿宋_GB2312"/>
          <w:color w:val="auto"/>
          <w:sz w:val="32"/>
          <w:szCs w:val="32"/>
        </w:rPr>
        <w:t>。</w:t>
      </w:r>
    </w:p>
    <w:p>
      <w:pPr>
        <w:numPr>
          <w:ilvl w:val="0"/>
          <w:numId w:val="2"/>
        </w:numPr>
        <w:spacing w:line="600" w:lineRule="exact"/>
        <w:ind w:left="147" w:leftChars="70" w:firstLine="660" w:firstLineChars="200"/>
        <w:rPr>
          <w:rFonts w:eastAsia="仿宋_GB2312"/>
          <w:color w:val="auto"/>
          <w:sz w:val="32"/>
          <w:szCs w:val="32"/>
        </w:rPr>
      </w:pPr>
      <w:r>
        <w:rPr>
          <w:rFonts w:hint="eastAsia" w:ascii="宋体" w:hAnsi="宋体" w:eastAsia="方正仿宋简体" w:cs="方正仿宋简体"/>
          <w:color w:val="auto"/>
          <w:sz w:val="33"/>
          <w:szCs w:val="33"/>
        </w:rPr>
        <w:t>社会保障和就业（</w:t>
      </w:r>
      <w:r>
        <w:rPr>
          <w:rFonts w:hint="eastAsia" w:ascii="宋体" w:hAnsi="宋体" w:eastAsia="方正仿宋简体" w:cs="方正仿宋简体"/>
          <w:color w:val="auto"/>
          <w:sz w:val="33"/>
          <w:szCs w:val="33"/>
          <w:lang w:val="en-US" w:eastAsia="zh-CN"/>
        </w:rPr>
        <w:t>208</w:t>
      </w:r>
      <w:r>
        <w:rPr>
          <w:rFonts w:hint="eastAsia" w:ascii="宋体" w:hAnsi="宋体" w:eastAsia="方正仿宋简体" w:cs="方正仿宋简体"/>
          <w:color w:val="auto"/>
          <w:sz w:val="33"/>
          <w:szCs w:val="33"/>
        </w:rPr>
        <w:t>）</w:t>
      </w:r>
      <w:r>
        <w:rPr>
          <w:rFonts w:ascii="宋体" w:hAnsi="宋体" w:eastAsia="方正仿宋简体" w:cs="方正仿宋简体"/>
          <w:color w:val="auto"/>
          <w:sz w:val="33"/>
          <w:szCs w:val="33"/>
        </w:rPr>
        <w:t>其他</w:t>
      </w:r>
      <w:r>
        <w:rPr>
          <w:rFonts w:hint="eastAsia" w:ascii="宋体" w:hAnsi="宋体" w:eastAsia="方正仿宋简体" w:cs="方正仿宋简体"/>
          <w:color w:val="auto"/>
          <w:sz w:val="33"/>
          <w:szCs w:val="33"/>
        </w:rPr>
        <w:t>社会保障和就业支出（</w:t>
      </w:r>
      <w:r>
        <w:rPr>
          <w:rFonts w:hint="eastAsia" w:ascii="宋体" w:hAnsi="宋体" w:eastAsia="方正仿宋简体" w:cs="方正仿宋简体"/>
          <w:color w:val="auto"/>
          <w:sz w:val="33"/>
          <w:szCs w:val="33"/>
          <w:lang w:val="en-US" w:eastAsia="zh-CN"/>
        </w:rPr>
        <w:t>05</w:t>
      </w:r>
      <w:r>
        <w:rPr>
          <w:rFonts w:hint="eastAsia" w:ascii="宋体" w:hAnsi="宋体" w:eastAsia="方正仿宋简体" w:cs="方正仿宋简体"/>
          <w:color w:val="auto"/>
          <w:sz w:val="33"/>
          <w:szCs w:val="33"/>
        </w:rPr>
        <w:t>）</w:t>
      </w:r>
      <w:r>
        <w:rPr>
          <w:rFonts w:ascii="宋体" w:hAnsi="宋体" w:eastAsia="方正仿宋简体" w:cs="方正仿宋简体"/>
          <w:color w:val="auto"/>
          <w:sz w:val="33"/>
          <w:szCs w:val="33"/>
        </w:rPr>
        <w:t>其他</w:t>
      </w:r>
      <w:r>
        <w:rPr>
          <w:rFonts w:hint="eastAsia" w:ascii="宋体" w:hAnsi="宋体" w:eastAsia="方正仿宋简体" w:cs="方正仿宋简体"/>
          <w:color w:val="auto"/>
          <w:sz w:val="33"/>
          <w:szCs w:val="33"/>
        </w:rPr>
        <w:t>社会保障和就业支出（</w:t>
      </w:r>
      <w:r>
        <w:rPr>
          <w:rFonts w:hint="eastAsia" w:ascii="宋体" w:hAnsi="宋体" w:eastAsia="方正仿宋简体" w:cs="方正仿宋简体"/>
          <w:color w:val="auto"/>
          <w:sz w:val="33"/>
          <w:szCs w:val="33"/>
          <w:lang w:val="en-US" w:eastAsia="zh-CN"/>
        </w:rPr>
        <w:t>99</w:t>
      </w:r>
      <w:r>
        <w:rPr>
          <w:rFonts w:hint="eastAsia" w:ascii="宋体" w:hAnsi="宋体" w:eastAsia="方正仿宋简体" w:cs="方正仿宋简体"/>
          <w:color w:val="auto"/>
          <w:sz w:val="33"/>
          <w:szCs w:val="33"/>
        </w:rPr>
        <w:t>）：202</w:t>
      </w:r>
      <w:r>
        <w:rPr>
          <w:rFonts w:hint="eastAsia" w:ascii="宋体" w:hAnsi="宋体" w:eastAsia="方正仿宋简体" w:cs="方正仿宋简体"/>
          <w:color w:val="auto"/>
          <w:sz w:val="33"/>
          <w:szCs w:val="33"/>
          <w:lang w:val="en-US" w:eastAsia="zh-CN"/>
        </w:rPr>
        <w:t>4</w:t>
      </w:r>
      <w:r>
        <w:rPr>
          <w:rFonts w:hint="eastAsia" w:ascii="宋体" w:hAnsi="宋体" w:eastAsia="方正仿宋简体" w:cs="方正仿宋简体"/>
          <w:color w:val="auto"/>
          <w:sz w:val="33"/>
          <w:szCs w:val="33"/>
        </w:rPr>
        <w:t>年预算数为5.66万元，主要用于</w:t>
      </w:r>
      <w:r>
        <w:rPr>
          <w:rFonts w:ascii="宋体" w:hAnsi="宋体" w:eastAsia="方正仿宋简体" w:cs="方正仿宋简体"/>
          <w:color w:val="auto"/>
          <w:sz w:val="33"/>
          <w:szCs w:val="33"/>
        </w:rPr>
        <w:t>：</w:t>
      </w:r>
      <w:r>
        <w:rPr>
          <w:rFonts w:hint="eastAsia" w:ascii="方正仿宋简体" w:eastAsia="方正仿宋简体"/>
          <w:color w:val="auto"/>
          <w:sz w:val="33"/>
          <w:szCs w:val="33"/>
        </w:rPr>
        <w:t>其他社会保障和就业方面的</w:t>
      </w:r>
      <w:r>
        <w:rPr>
          <w:rFonts w:hint="eastAsia" w:ascii="方正仿宋简体" w:eastAsia="方正仿宋简体"/>
          <w:color w:val="auto"/>
          <w:sz w:val="33"/>
          <w:szCs w:val="33"/>
          <w:lang w:eastAsia="zh-CN"/>
        </w:rPr>
        <w:t>缴费</w:t>
      </w:r>
      <w:r>
        <w:rPr>
          <w:rFonts w:hint="eastAsia" w:ascii="方正仿宋简体" w:eastAsia="方正仿宋简体"/>
          <w:color w:val="auto"/>
          <w:sz w:val="33"/>
          <w:szCs w:val="33"/>
        </w:rPr>
        <w:t>支出</w:t>
      </w:r>
      <w:r>
        <w:rPr>
          <w:rFonts w:hint="eastAsia" w:ascii="宋体" w:hAnsi="宋体" w:eastAsia="方正仿宋简体"/>
          <w:bCs/>
          <w:color w:val="auto"/>
          <w:kern w:val="0"/>
          <w:sz w:val="33"/>
          <w:szCs w:val="33"/>
          <w:lang w:val="zh-CN"/>
        </w:rPr>
        <w:t>。</w:t>
      </w:r>
    </w:p>
    <w:p>
      <w:pPr>
        <w:numPr>
          <w:ilvl w:val="0"/>
          <w:numId w:val="2"/>
        </w:numPr>
        <w:spacing w:line="600" w:lineRule="exact"/>
        <w:ind w:left="147" w:leftChars="70" w:firstLine="640" w:firstLineChars="200"/>
        <w:rPr>
          <w:rFonts w:eastAsia="仿宋_GB2312"/>
          <w:color w:val="auto"/>
          <w:sz w:val="32"/>
          <w:szCs w:val="32"/>
        </w:rPr>
      </w:pPr>
      <w:r>
        <w:rPr>
          <w:rFonts w:hint="eastAsia" w:eastAsia="仿宋_GB2312"/>
          <w:color w:val="auto"/>
          <w:sz w:val="32"/>
          <w:szCs w:val="32"/>
        </w:rPr>
        <w:t>卫生健康支出（</w:t>
      </w:r>
      <w:r>
        <w:rPr>
          <w:rFonts w:hint="eastAsia" w:eastAsia="仿宋_GB2312"/>
          <w:color w:val="auto"/>
          <w:sz w:val="32"/>
          <w:szCs w:val="32"/>
          <w:lang w:val="en-US" w:eastAsia="zh-CN"/>
        </w:rPr>
        <w:t>210</w:t>
      </w:r>
      <w:r>
        <w:rPr>
          <w:rFonts w:hint="eastAsia" w:eastAsia="仿宋_GB2312"/>
          <w:color w:val="auto"/>
          <w:sz w:val="32"/>
          <w:szCs w:val="32"/>
        </w:rPr>
        <w:t>）行政事业单位医疗（</w:t>
      </w:r>
      <w:r>
        <w:rPr>
          <w:rFonts w:hint="eastAsia" w:eastAsia="仿宋_GB2312"/>
          <w:color w:val="auto"/>
          <w:sz w:val="32"/>
          <w:szCs w:val="32"/>
          <w:lang w:val="en-US" w:eastAsia="zh-CN"/>
        </w:rPr>
        <w:t>11</w:t>
      </w:r>
      <w:r>
        <w:rPr>
          <w:rFonts w:hint="eastAsia" w:eastAsia="仿宋_GB2312"/>
          <w:color w:val="auto"/>
          <w:sz w:val="32"/>
          <w:szCs w:val="32"/>
        </w:rPr>
        <w:t>）行政单位医疗（</w:t>
      </w:r>
      <w:r>
        <w:rPr>
          <w:rFonts w:hint="eastAsia" w:eastAsia="仿宋_GB2312"/>
          <w:color w:val="auto"/>
          <w:sz w:val="32"/>
          <w:szCs w:val="32"/>
          <w:lang w:val="en-US" w:eastAsia="zh-CN"/>
        </w:rPr>
        <w:t>01</w:t>
      </w:r>
      <w:r>
        <w:rPr>
          <w:rFonts w:hint="eastAsia" w:eastAsia="仿宋_GB2312"/>
          <w:color w:val="auto"/>
          <w:sz w:val="32"/>
          <w:szCs w:val="32"/>
        </w:rPr>
        <w:t>）</w:t>
      </w:r>
      <w:r>
        <w:rPr>
          <w:rFonts w:eastAsia="仿宋_GB2312"/>
          <w:color w:val="auto"/>
          <w:sz w:val="32"/>
          <w:szCs w:val="32"/>
        </w:rPr>
        <w:t>2024年预算数为</w:t>
      </w:r>
      <w:r>
        <w:rPr>
          <w:rFonts w:hint="eastAsia" w:eastAsia="方正仿宋简体"/>
          <w:color w:val="auto"/>
          <w:sz w:val="32"/>
          <w:szCs w:val="32"/>
        </w:rPr>
        <w:t>92.39</w:t>
      </w:r>
      <w:r>
        <w:rPr>
          <w:rFonts w:eastAsia="仿宋_GB2312"/>
          <w:color w:val="auto"/>
          <w:sz w:val="32"/>
          <w:szCs w:val="32"/>
        </w:rPr>
        <w:t>万元，</w:t>
      </w:r>
      <w:r>
        <w:rPr>
          <w:rFonts w:hint="eastAsia" w:eastAsia="仿宋_GB2312"/>
          <w:color w:val="auto"/>
          <w:sz w:val="32"/>
          <w:szCs w:val="32"/>
        </w:rPr>
        <w:t>用于为职工缴纳的基本医疗保险支出</w:t>
      </w:r>
      <w:r>
        <w:rPr>
          <w:rFonts w:eastAsia="仿宋_GB2312"/>
          <w:color w:val="auto"/>
          <w:sz w:val="32"/>
          <w:szCs w:val="32"/>
        </w:rPr>
        <w:t>。</w:t>
      </w:r>
    </w:p>
    <w:p>
      <w:pPr>
        <w:numPr>
          <w:ilvl w:val="0"/>
          <w:numId w:val="2"/>
        </w:numPr>
        <w:spacing w:line="600" w:lineRule="exact"/>
        <w:ind w:left="147" w:leftChars="70" w:firstLine="640" w:firstLineChars="200"/>
        <w:rPr>
          <w:rFonts w:eastAsia="仿宋_GB2312"/>
          <w:color w:val="auto"/>
          <w:sz w:val="32"/>
          <w:szCs w:val="32"/>
        </w:rPr>
      </w:pPr>
      <w:r>
        <w:rPr>
          <w:rFonts w:hint="eastAsia" w:eastAsia="仿宋_GB2312"/>
          <w:color w:val="auto"/>
          <w:sz w:val="32"/>
          <w:szCs w:val="32"/>
        </w:rPr>
        <w:t>卫生健康支出（</w:t>
      </w:r>
      <w:r>
        <w:rPr>
          <w:rFonts w:hint="eastAsia" w:eastAsia="仿宋_GB2312"/>
          <w:color w:val="auto"/>
          <w:sz w:val="32"/>
          <w:szCs w:val="32"/>
          <w:lang w:val="en-US" w:eastAsia="zh-CN"/>
        </w:rPr>
        <w:t>210</w:t>
      </w:r>
      <w:r>
        <w:rPr>
          <w:rFonts w:hint="eastAsia" w:eastAsia="仿宋_GB2312"/>
          <w:color w:val="auto"/>
          <w:sz w:val="32"/>
          <w:szCs w:val="32"/>
        </w:rPr>
        <w:t>）行政事业单位医疗（</w:t>
      </w:r>
      <w:r>
        <w:rPr>
          <w:rFonts w:hint="eastAsia" w:eastAsia="仿宋_GB2312"/>
          <w:color w:val="auto"/>
          <w:sz w:val="32"/>
          <w:szCs w:val="32"/>
          <w:lang w:val="en-US" w:eastAsia="zh-CN"/>
        </w:rPr>
        <w:t>11</w:t>
      </w:r>
      <w:r>
        <w:rPr>
          <w:rFonts w:hint="eastAsia" w:eastAsia="仿宋_GB2312"/>
          <w:color w:val="auto"/>
          <w:sz w:val="32"/>
          <w:szCs w:val="32"/>
        </w:rPr>
        <w:t>）</w:t>
      </w:r>
      <w:r>
        <w:rPr>
          <w:rFonts w:hint="eastAsia" w:eastAsia="仿宋_GB2312"/>
          <w:color w:val="auto"/>
          <w:sz w:val="32"/>
          <w:szCs w:val="32"/>
          <w:lang w:eastAsia="zh-CN"/>
        </w:rPr>
        <w:t>事业单位医疗</w:t>
      </w:r>
      <w:r>
        <w:rPr>
          <w:rFonts w:hint="eastAsia" w:eastAsia="仿宋_GB2312"/>
          <w:color w:val="auto"/>
          <w:sz w:val="32"/>
          <w:szCs w:val="32"/>
        </w:rPr>
        <w:t>（</w:t>
      </w:r>
      <w:r>
        <w:rPr>
          <w:rFonts w:hint="eastAsia" w:eastAsia="仿宋_GB2312"/>
          <w:color w:val="auto"/>
          <w:sz w:val="32"/>
          <w:szCs w:val="32"/>
          <w:lang w:val="en-US" w:eastAsia="zh-CN"/>
        </w:rPr>
        <w:t>02</w:t>
      </w:r>
      <w:r>
        <w:rPr>
          <w:rFonts w:hint="eastAsia" w:eastAsia="仿宋_GB2312"/>
          <w:color w:val="auto"/>
          <w:sz w:val="32"/>
          <w:szCs w:val="32"/>
        </w:rPr>
        <w:t>）202</w:t>
      </w:r>
      <w:r>
        <w:rPr>
          <w:rFonts w:eastAsia="仿宋_GB2312"/>
          <w:color w:val="auto"/>
          <w:sz w:val="32"/>
          <w:szCs w:val="32"/>
        </w:rPr>
        <w:t>4</w:t>
      </w:r>
      <w:r>
        <w:rPr>
          <w:rFonts w:hint="eastAsia" w:eastAsia="仿宋_GB2312"/>
          <w:color w:val="auto"/>
          <w:sz w:val="32"/>
          <w:szCs w:val="32"/>
        </w:rPr>
        <w:t>年预算数为</w:t>
      </w:r>
      <w:r>
        <w:rPr>
          <w:rFonts w:hint="eastAsia" w:eastAsia="方正仿宋简体"/>
          <w:color w:val="auto"/>
          <w:sz w:val="32"/>
          <w:szCs w:val="32"/>
          <w:lang w:val="en-US" w:eastAsia="zh-CN"/>
        </w:rPr>
        <w:t>20.98</w:t>
      </w:r>
      <w:r>
        <w:rPr>
          <w:rFonts w:hint="eastAsia" w:eastAsia="仿宋_GB2312"/>
          <w:color w:val="auto"/>
          <w:sz w:val="32"/>
          <w:szCs w:val="32"/>
        </w:rPr>
        <w:t>万元，用于为</w:t>
      </w:r>
      <w:r>
        <w:rPr>
          <w:rFonts w:hint="eastAsia" w:eastAsia="仿宋_GB2312"/>
          <w:color w:val="auto"/>
          <w:sz w:val="32"/>
          <w:szCs w:val="32"/>
          <w:lang w:eastAsia="zh-CN"/>
        </w:rPr>
        <w:t>事业单位</w:t>
      </w:r>
      <w:r>
        <w:rPr>
          <w:rFonts w:hint="eastAsia" w:eastAsia="仿宋_GB2312"/>
          <w:color w:val="auto"/>
          <w:sz w:val="32"/>
          <w:szCs w:val="32"/>
        </w:rPr>
        <w:t>职工缴纳的基本医疗保险支出。</w:t>
      </w:r>
    </w:p>
    <w:p>
      <w:pPr>
        <w:numPr>
          <w:ilvl w:val="0"/>
          <w:numId w:val="2"/>
        </w:numPr>
        <w:spacing w:line="600" w:lineRule="exact"/>
        <w:ind w:left="147" w:leftChars="70" w:firstLine="640" w:firstLineChars="200"/>
        <w:rPr>
          <w:rFonts w:eastAsia="方正仿宋简体"/>
          <w:color w:val="auto"/>
          <w:sz w:val="32"/>
          <w:szCs w:val="32"/>
        </w:rPr>
      </w:pPr>
      <w:r>
        <w:rPr>
          <w:rFonts w:hint="eastAsia" w:eastAsia="仿宋_GB2312"/>
          <w:color w:val="auto"/>
          <w:sz w:val="32"/>
          <w:szCs w:val="32"/>
        </w:rPr>
        <w:t>卫生健康支出（</w:t>
      </w:r>
      <w:r>
        <w:rPr>
          <w:rFonts w:hint="eastAsia" w:eastAsia="仿宋_GB2312"/>
          <w:color w:val="auto"/>
          <w:sz w:val="32"/>
          <w:szCs w:val="32"/>
          <w:lang w:val="en-US" w:eastAsia="zh-CN"/>
        </w:rPr>
        <w:t>210</w:t>
      </w:r>
      <w:r>
        <w:rPr>
          <w:rFonts w:hint="eastAsia" w:eastAsia="仿宋_GB2312"/>
          <w:color w:val="auto"/>
          <w:sz w:val="32"/>
          <w:szCs w:val="32"/>
        </w:rPr>
        <w:t>）行政事业单位医疗（</w:t>
      </w:r>
      <w:r>
        <w:rPr>
          <w:rFonts w:hint="eastAsia" w:eastAsia="仿宋_GB2312"/>
          <w:color w:val="auto"/>
          <w:sz w:val="32"/>
          <w:szCs w:val="32"/>
          <w:lang w:val="en-US" w:eastAsia="zh-CN"/>
        </w:rPr>
        <w:t>11</w:t>
      </w:r>
      <w:r>
        <w:rPr>
          <w:rFonts w:hint="eastAsia" w:eastAsia="仿宋_GB2312"/>
          <w:color w:val="auto"/>
          <w:sz w:val="32"/>
          <w:szCs w:val="32"/>
        </w:rPr>
        <w:t>）公务员医疗补助（</w:t>
      </w:r>
      <w:r>
        <w:rPr>
          <w:rFonts w:hint="eastAsia" w:eastAsia="仿宋_GB2312"/>
          <w:color w:val="auto"/>
          <w:sz w:val="32"/>
          <w:szCs w:val="32"/>
          <w:lang w:val="en-US" w:eastAsia="zh-CN"/>
        </w:rPr>
        <w:t>03</w:t>
      </w:r>
      <w:r>
        <w:rPr>
          <w:rFonts w:hint="eastAsia" w:eastAsia="仿宋_GB2312"/>
          <w:color w:val="auto"/>
          <w:sz w:val="32"/>
          <w:szCs w:val="32"/>
        </w:rPr>
        <w:t>）202</w:t>
      </w:r>
      <w:r>
        <w:rPr>
          <w:rFonts w:eastAsia="仿宋_GB2312"/>
          <w:color w:val="auto"/>
          <w:sz w:val="32"/>
          <w:szCs w:val="32"/>
        </w:rPr>
        <w:t>4</w:t>
      </w:r>
      <w:r>
        <w:rPr>
          <w:rFonts w:hint="eastAsia" w:eastAsia="仿宋_GB2312"/>
          <w:color w:val="auto"/>
          <w:sz w:val="32"/>
          <w:szCs w:val="32"/>
        </w:rPr>
        <w:t>年预算数为</w:t>
      </w:r>
      <w:r>
        <w:rPr>
          <w:rFonts w:hint="eastAsia" w:eastAsia="方正仿宋简体"/>
          <w:color w:val="auto"/>
          <w:sz w:val="32"/>
          <w:szCs w:val="32"/>
        </w:rPr>
        <w:t>24.17</w:t>
      </w:r>
      <w:r>
        <w:rPr>
          <w:rFonts w:hint="eastAsia" w:eastAsia="仿宋_GB2312"/>
          <w:color w:val="auto"/>
          <w:sz w:val="32"/>
          <w:szCs w:val="32"/>
        </w:rPr>
        <w:t>万元，用于为职工缴纳的公务员医疗补助支出。</w:t>
      </w:r>
    </w:p>
    <w:p>
      <w:pPr>
        <w:numPr>
          <w:ilvl w:val="0"/>
          <w:numId w:val="2"/>
        </w:numPr>
        <w:spacing w:line="600" w:lineRule="exact"/>
        <w:ind w:left="147" w:leftChars="70" w:firstLine="640" w:firstLineChars="200"/>
        <w:rPr>
          <w:rFonts w:eastAsia="方正仿宋简体"/>
          <w:color w:val="auto"/>
          <w:sz w:val="32"/>
          <w:szCs w:val="32"/>
        </w:rPr>
      </w:pPr>
      <w:r>
        <w:rPr>
          <w:rFonts w:eastAsia="仿宋_GB2312"/>
          <w:color w:val="auto"/>
          <w:sz w:val="32"/>
          <w:szCs w:val="32"/>
        </w:rPr>
        <w:t>住房保障（</w:t>
      </w:r>
      <w:r>
        <w:rPr>
          <w:rFonts w:hint="eastAsia" w:eastAsia="仿宋_GB2312"/>
          <w:color w:val="auto"/>
          <w:sz w:val="32"/>
          <w:szCs w:val="32"/>
          <w:lang w:val="en-US" w:eastAsia="zh-CN"/>
        </w:rPr>
        <w:t>221</w:t>
      </w:r>
      <w:r>
        <w:rPr>
          <w:rFonts w:eastAsia="仿宋_GB2312"/>
          <w:color w:val="auto"/>
          <w:sz w:val="32"/>
          <w:szCs w:val="32"/>
        </w:rPr>
        <w:t>）住房改革支出（</w:t>
      </w:r>
      <w:r>
        <w:rPr>
          <w:rFonts w:hint="eastAsia" w:eastAsia="仿宋_GB2312"/>
          <w:color w:val="auto"/>
          <w:sz w:val="32"/>
          <w:szCs w:val="32"/>
          <w:lang w:val="en-US" w:eastAsia="zh-CN"/>
        </w:rPr>
        <w:t>02</w:t>
      </w:r>
      <w:r>
        <w:rPr>
          <w:rFonts w:eastAsia="仿宋_GB2312"/>
          <w:color w:val="auto"/>
          <w:sz w:val="32"/>
          <w:szCs w:val="32"/>
        </w:rPr>
        <w:t>）住房公积金（</w:t>
      </w:r>
      <w:r>
        <w:rPr>
          <w:rFonts w:hint="eastAsia" w:eastAsia="仿宋_GB2312"/>
          <w:color w:val="auto"/>
          <w:sz w:val="32"/>
          <w:szCs w:val="32"/>
          <w:lang w:val="en-US" w:eastAsia="zh-CN"/>
        </w:rPr>
        <w:t>01</w:t>
      </w:r>
      <w:r>
        <w:rPr>
          <w:rFonts w:eastAsia="仿宋_GB2312"/>
          <w:color w:val="auto"/>
          <w:sz w:val="32"/>
          <w:szCs w:val="32"/>
        </w:rPr>
        <w:t>）</w:t>
      </w:r>
      <w:r>
        <w:rPr>
          <w:rFonts w:hint="eastAsia" w:eastAsia="仿宋_GB2312"/>
          <w:color w:val="auto"/>
          <w:sz w:val="32"/>
          <w:szCs w:val="32"/>
        </w:rPr>
        <w:t>：</w:t>
      </w:r>
      <w:r>
        <w:rPr>
          <w:rFonts w:eastAsia="仿宋_GB2312"/>
          <w:color w:val="auto"/>
          <w:sz w:val="32"/>
          <w:szCs w:val="32"/>
        </w:rPr>
        <w:t>2024年预算数为</w:t>
      </w:r>
      <w:r>
        <w:rPr>
          <w:rFonts w:hint="eastAsia" w:eastAsia="方正仿宋简体"/>
          <w:color w:val="auto"/>
          <w:sz w:val="32"/>
          <w:szCs w:val="32"/>
        </w:rPr>
        <w:t>283.76</w:t>
      </w:r>
      <w:r>
        <w:rPr>
          <w:rFonts w:eastAsia="仿宋_GB2312"/>
          <w:color w:val="auto"/>
          <w:sz w:val="32"/>
          <w:szCs w:val="32"/>
        </w:rPr>
        <w:t>万元，主要用于：</w:t>
      </w:r>
      <w:r>
        <w:rPr>
          <w:rFonts w:hint="eastAsia" w:eastAsia="仿宋_GB2312"/>
          <w:color w:val="auto"/>
          <w:sz w:val="32"/>
          <w:szCs w:val="32"/>
        </w:rPr>
        <w:t>单位</w:t>
      </w:r>
      <w:r>
        <w:rPr>
          <w:rFonts w:eastAsia="仿宋_GB2312"/>
          <w:color w:val="auto"/>
          <w:sz w:val="32"/>
          <w:szCs w:val="32"/>
        </w:rPr>
        <w:t xml:space="preserve">按人力资源和社会保障部、财政部规定的基本工资和津贴补贴以及规定比例为职工缴纳的住房公积金支出。 </w:t>
      </w:r>
    </w:p>
    <w:p>
      <w:pPr>
        <w:spacing w:line="600" w:lineRule="exact"/>
        <w:ind w:left="147" w:leftChars="70" w:firstLine="480" w:firstLineChars="150"/>
        <w:rPr>
          <w:rFonts w:hint="eastAsia" w:eastAsia="黑体"/>
          <w:color w:val="auto"/>
          <w:sz w:val="32"/>
          <w:szCs w:val="32"/>
        </w:rPr>
      </w:pPr>
      <w:r>
        <w:rPr>
          <w:rFonts w:hint="eastAsia" w:eastAsia="黑体"/>
          <w:color w:val="auto"/>
          <w:sz w:val="32"/>
          <w:szCs w:val="32"/>
        </w:rPr>
        <w:t>六、一般公共预算基本支出情况说明</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lang w:eastAsia="zh-CN"/>
        </w:rPr>
        <w:t>区市场监管局</w:t>
      </w: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年一般公共预算基本支出</w:t>
      </w:r>
      <w:r>
        <w:rPr>
          <w:rFonts w:hint="eastAsia" w:eastAsia="方正仿宋简体"/>
          <w:color w:val="auto"/>
          <w:sz w:val="32"/>
          <w:szCs w:val="32"/>
          <w:lang w:val="en-US" w:eastAsia="zh-CN"/>
        </w:rPr>
        <w:t>3853.84</w:t>
      </w:r>
      <w:r>
        <w:rPr>
          <w:rFonts w:hint="eastAsia" w:eastAsia="方正仿宋简体"/>
          <w:color w:val="auto"/>
          <w:sz w:val="32"/>
          <w:szCs w:val="32"/>
        </w:rPr>
        <w:t>万元，其中：</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人员经费</w:t>
      </w:r>
      <w:r>
        <w:rPr>
          <w:rFonts w:hint="eastAsia" w:eastAsia="方正仿宋简体"/>
          <w:color w:val="auto"/>
          <w:sz w:val="32"/>
          <w:szCs w:val="32"/>
          <w:lang w:val="en-US" w:eastAsia="zh-CN"/>
        </w:rPr>
        <w:t>2914.23</w:t>
      </w:r>
      <w:r>
        <w:rPr>
          <w:rFonts w:hint="eastAsia" w:eastAsia="方正仿宋简体"/>
          <w:color w:val="auto"/>
          <w:sz w:val="32"/>
          <w:szCs w:val="32"/>
        </w:rPr>
        <w:t>万元，主要包括：</w:t>
      </w:r>
      <w:r>
        <w:rPr>
          <w:rFonts w:hint="eastAsia" w:eastAsia="方正仿宋简体"/>
          <w:color w:val="auto"/>
          <w:sz w:val="32"/>
          <w:szCs w:val="32"/>
        </w:rPr>
        <w:t>基本工资、津贴补贴、奖金、社会保险缴费等。</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公用经费</w:t>
      </w:r>
      <w:r>
        <w:rPr>
          <w:rFonts w:hint="eastAsia" w:eastAsia="方正仿宋简体"/>
          <w:color w:val="auto"/>
          <w:sz w:val="32"/>
          <w:szCs w:val="32"/>
          <w:lang w:val="en-US" w:eastAsia="zh-CN"/>
        </w:rPr>
        <w:t>535.01</w:t>
      </w:r>
      <w:r>
        <w:rPr>
          <w:rFonts w:hint="eastAsia" w:eastAsia="方正仿宋简体"/>
          <w:color w:val="auto"/>
          <w:sz w:val="32"/>
          <w:szCs w:val="32"/>
        </w:rPr>
        <w:t>万元</w:t>
      </w:r>
      <w:r>
        <w:rPr>
          <w:rFonts w:hint="eastAsia" w:eastAsia="方正仿宋简体"/>
          <w:color w:val="auto"/>
          <w:sz w:val="32"/>
          <w:szCs w:val="32"/>
        </w:rPr>
        <w:t>，主要包括：</w:t>
      </w:r>
      <w:r>
        <w:rPr>
          <w:rFonts w:hint="eastAsia" w:eastAsia="方正仿宋简体"/>
          <w:color w:val="auto"/>
          <w:sz w:val="32"/>
          <w:szCs w:val="32"/>
        </w:rPr>
        <w:t>办公费、水费、电费、邮电费、印刷费、差旅费、维修（护）费、劳务费</w:t>
      </w:r>
      <w:r>
        <w:rPr>
          <w:rFonts w:hint="eastAsia" w:eastAsia="方正仿宋简体"/>
          <w:color w:val="auto"/>
          <w:sz w:val="32"/>
          <w:szCs w:val="32"/>
        </w:rPr>
        <w:t>等。</w:t>
      </w:r>
    </w:p>
    <w:p>
      <w:pPr>
        <w:spacing w:line="600" w:lineRule="exact"/>
        <w:ind w:left="147" w:leftChars="70" w:firstLine="640" w:firstLineChars="200"/>
        <w:rPr>
          <w:rFonts w:hint="eastAsia" w:eastAsia="方正仿宋简体"/>
          <w:color w:val="auto"/>
          <w:sz w:val="32"/>
          <w:szCs w:val="32"/>
        </w:rPr>
      </w:pPr>
      <w:r>
        <w:rPr>
          <w:rFonts w:hint="eastAsia" w:eastAsia="黑体"/>
          <w:color w:val="auto"/>
          <w:sz w:val="32"/>
          <w:szCs w:val="32"/>
        </w:rPr>
        <w:t>七</w:t>
      </w:r>
      <w:r>
        <w:rPr>
          <w:rFonts w:eastAsia="黑体"/>
          <w:color w:val="auto"/>
          <w:sz w:val="32"/>
          <w:szCs w:val="32"/>
        </w:rPr>
        <w:t>、</w:t>
      </w:r>
      <w:r>
        <w:rPr>
          <w:rFonts w:hint="eastAsia" w:eastAsia="黑体"/>
          <w:color w:val="auto"/>
          <w:sz w:val="32"/>
          <w:szCs w:val="32"/>
        </w:rPr>
        <w:t>“</w:t>
      </w:r>
      <w:r>
        <w:rPr>
          <w:rFonts w:eastAsia="黑体"/>
          <w:color w:val="auto"/>
          <w:sz w:val="32"/>
          <w:szCs w:val="32"/>
        </w:rPr>
        <w:t>三公</w:t>
      </w:r>
      <w:r>
        <w:rPr>
          <w:rFonts w:hint="eastAsia" w:eastAsia="黑体"/>
          <w:color w:val="auto"/>
          <w:sz w:val="32"/>
          <w:szCs w:val="32"/>
        </w:rPr>
        <w:t>”</w:t>
      </w:r>
      <w:r>
        <w:rPr>
          <w:rFonts w:eastAsia="黑体"/>
          <w:color w:val="auto"/>
          <w:sz w:val="32"/>
          <w:szCs w:val="32"/>
        </w:rPr>
        <w:t>经费财政拨款预算安排情况</w:t>
      </w:r>
      <w:r>
        <w:rPr>
          <w:rFonts w:hint="eastAsia" w:eastAsia="黑体"/>
          <w:color w:val="auto"/>
          <w:sz w:val="32"/>
          <w:szCs w:val="32"/>
        </w:rPr>
        <w:t>说明</w:t>
      </w:r>
    </w:p>
    <w:p>
      <w:pPr>
        <w:spacing w:line="600" w:lineRule="exact"/>
        <w:ind w:left="147" w:leftChars="70" w:firstLine="640" w:firstLineChars="200"/>
        <w:rPr>
          <w:rFonts w:eastAsia="方正仿宋简体"/>
          <w:color w:val="auto"/>
          <w:sz w:val="32"/>
          <w:szCs w:val="32"/>
        </w:rPr>
      </w:pPr>
      <w:r>
        <w:rPr>
          <w:rFonts w:hint="eastAsia" w:eastAsia="方正仿宋简体"/>
          <w:color w:val="auto"/>
          <w:sz w:val="32"/>
          <w:szCs w:val="32"/>
          <w:lang w:eastAsia="zh-CN"/>
        </w:rPr>
        <w:t>区市场监管局</w:t>
      </w:r>
      <w:r>
        <w:rPr>
          <w:rFonts w:eastAsia="方正仿宋简体"/>
          <w:color w:val="auto"/>
          <w:sz w:val="32"/>
          <w:szCs w:val="32"/>
        </w:rPr>
        <w:t>2024年</w:t>
      </w:r>
      <w:r>
        <w:rPr>
          <w:rFonts w:hint="eastAsia" w:eastAsia="方正仿宋简体"/>
          <w:color w:val="auto"/>
          <w:sz w:val="32"/>
          <w:szCs w:val="32"/>
        </w:rPr>
        <w:t>“</w:t>
      </w:r>
      <w:r>
        <w:rPr>
          <w:rFonts w:eastAsia="方正仿宋简体"/>
          <w:color w:val="auto"/>
          <w:sz w:val="32"/>
          <w:szCs w:val="32"/>
        </w:rPr>
        <w:t>三公</w:t>
      </w:r>
      <w:r>
        <w:rPr>
          <w:rFonts w:hint="eastAsia" w:eastAsia="方正仿宋简体"/>
          <w:color w:val="auto"/>
          <w:sz w:val="32"/>
          <w:szCs w:val="32"/>
        </w:rPr>
        <w:t>”</w:t>
      </w:r>
      <w:r>
        <w:rPr>
          <w:rFonts w:eastAsia="方正仿宋简体"/>
          <w:color w:val="auto"/>
          <w:sz w:val="32"/>
          <w:szCs w:val="32"/>
        </w:rPr>
        <w:t>经费财政拨款预算数</w:t>
      </w:r>
      <w:r>
        <w:rPr>
          <w:rFonts w:hint="eastAsia" w:eastAsia="方正仿宋简体"/>
          <w:color w:val="auto"/>
          <w:sz w:val="32"/>
          <w:szCs w:val="32"/>
          <w:lang w:val="en-US" w:eastAsia="zh-CN"/>
        </w:rPr>
        <w:t>108.80</w:t>
      </w:r>
      <w:r>
        <w:rPr>
          <w:rFonts w:eastAsia="方正仿宋简体"/>
          <w:color w:val="auto"/>
          <w:sz w:val="32"/>
          <w:szCs w:val="32"/>
        </w:rPr>
        <w:t>万元，其中：因公出国（境）经费</w:t>
      </w:r>
      <w:r>
        <w:rPr>
          <w:rFonts w:hint="eastAsia" w:eastAsia="方正仿宋简体"/>
          <w:color w:val="auto"/>
          <w:sz w:val="32"/>
          <w:szCs w:val="32"/>
          <w:lang w:val="en-US" w:eastAsia="zh-CN"/>
        </w:rPr>
        <w:t>0</w:t>
      </w:r>
      <w:r>
        <w:rPr>
          <w:rFonts w:eastAsia="方正仿宋简体"/>
          <w:color w:val="auto"/>
          <w:sz w:val="32"/>
          <w:szCs w:val="32"/>
        </w:rPr>
        <w:t>万元，公务接待费</w:t>
      </w:r>
      <w:r>
        <w:rPr>
          <w:rFonts w:hint="eastAsia" w:eastAsia="方正仿宋简体"/>
          <w:color w:val="auto"/>
          <w:sz w:val="32"/>
          <w:szCs w:val="32"/>
          <w:lang w:val="en-US" w:eastAsia="zh-CN"/>
        </w:rPr>
        <w:t>2.8</w:t>
      </w:r>
      <w:r>
        <w:rPr>
          <w:rFonts w:eastAsia="方正仿宋简体"/>
          <w:color w:val="auto"/>
          <w:sz w:val="32"/>
          <w:szCs w:val="32"/>
        </w:rPr>
        <w:t>万元，公务用车购置及运行维护费</w:t>
      </w:r>
      <w:r>
        <w:rPr>
          <w:rFonts w:hint="eastAsia" w:eastAsia="方正仿宋简体"/>
          <w:color w:val="auto"/>
          <w:sz w:val="32"/>
          <w:szCs w:val="32"/>
          <w:lang w:val="en-US" w:eastAsia="zh-CN"/>
        </w:rPr>
        <w:t>98</w:t>
      </w:r>
      <w:r>
        <w:rPr>
          <w:rFonts w:eastAsia="方正仿宋简体"/>
          <w:color w:val="auto"/>
          <w:sz w:val="32"/>
          <w:szCs w:val="32"/>
        </w:rPr>
        <w:t>万元。</w:t>
      </w:r>
    </w:p>
    <w:p>
      <w:pPr>
        <w:spacing w:line="600" w:lineRule="exact"/>
        <w:ind w:left="147" w:leftChars="70" w:firstLine="482" w:firstLineChars="150"/>
        <w:rPr>
          <w:rFonts w:hint="eastAsia" w:eastAsia="方正楷体简体"/>
          <w:color w:val="auto"/>
          <w:sz w:val="32"/>
          <w:szCs w:val="32"/>
          <w:lang w:eastAsia="zh-CN"/>
        </w:rPr>
      </w:pPr>
      <w:r>
        <w:rPr>
          <w:rFonts w:eastAsia="方正楷体简体"/>
          <w:b/>
          <w:color w:val="auto"/>
          <w:sz w:val="32"/>
          <w:szCs w:val="32"/>
        </w:rPr>
        <w:t>（一）因公出国（境）经费较20</w:t>
      </w:r>
      <w:r>
        <w:rPr>
          <w:rFonts w:hint="eastAsia" w:eastAsia="方正楷体简体"/>
          <w:b/>
          <w:color w:val="auto"/>
          <w:sz w:val="32"/>
          <w:szCs w:val="32"/>
        </w:rPr>
        <w:t>2</w:t>
      </w:r>
      <w:r>
        <w:rPr>
          <w:rFonts w:eastAsia="方正楷体简体"/>
          <w:b/>
          <w:color w:val="auto"/>
          <w:sz w:val="32"/>
          <w:szCs w:val="32"/>
        </w:rPr>
        <w:t>3年预算持平。</w:t>
      </w:r>
      <w:r>
        <w:rPr>
          <w:rFonts w:hint="eastAsia" w:eastAsia="方正仿宋简体"/>
          <w:color w:val="auto"/>
          <w:sz w:val="32"/>
          <w:szCs w:val="32"/>
          <w:lang w:eastAsia="zh-CN"/>
        </w:rPr>
        <w:t>历年来均无该项预算金额。</w:t>
      </w:r>
    </w:p>
    <w:p>
      <w:pPr>
        <w:spacing w:line="600" w:lineRule="exact"/>
        <w:ind w:left="147" w:leftChars="70" w:firstLine="482" w:firstLineChars="150"/>
        <w:rPr>
          <w:rFonts w:hint="eastAsia" w:eastAsia="方正仿宋简体"/>
          <w:color w:val="auto"/>
          <w:sz w:val="32"/>
          <w:szCs w:val="32"/>
        </w:rPr>
      </w:pPr>
      <w:r>
        <w:rPr>
          <w:rFonts w:eastAsia="方正楷体简体"/>
          <w:b/>
          <w:color w:val="auto"/>
          <w:sz w:val="32"/>
          <w:szCs w:val="32"/>
        </w:rPr>
        <w:t>（二）公务接待费较20</w:t>
      </w:r>
      <w:r>
        <w:rPr>
          <w:rFonts w:hint="eastAsia" w:eastAsia="方正楷体简体"/>
          <w:b/>
          <w:color w:val="auto"/>
          <w:sz w:val="32"/>
          <w:szCs w:val="32"/>
        </w:rPr>
        <w:t>2</w:t>
      </w:r>
      <w:r>
        <w:rPr>
          <w:rFonts w:eastAsia="方正楷体简体"/>
          <w:b/>
          <w:color w:val="auto"/>
          <w:sz w:val="32"/>
          <w:szCs w:val="32"/>
        </w:rPr>
        <w:t>3年预算下降</w:t>
      </w:r>
      <w:r>
        <w:rPr>
          <w:rFonts w:hint="eastAsia" w:eastAsia="方正楷体简体"/>
          <w:b/>
          <w:color w:val="auto"/>
          <w:sz w:val="32"/>
          <w:szCs w:val="32"/>
          <w:lang w:val="en-US" w:eastAsia="zh-CN"/>
        </w:rPr>
        <w:t>3.45</w:t>
      </w:r>
      <w:r>
        <w:rPr>
          <w:rFonts w:eastAsia="方正楷体简体"/>
          <w:b/>
          <w:color w:val="auto"/>
          <w:sz w:val="32"/>
          <w:szCs w:val="32"/>
        </w:rPr>
        <w:t>%。</w:t>
      </w:r>
      <w:r>
        <w:rPr>
          <w:rFonts w:eastAsia="方正仿宋简体"/>
          <w:color w:val="auto"/>
          <w:sz w:val="32"/>
          <w:szCs w:val="32"/>
        </w:rPr>
        <w:t>主要原因是</w:t>
      </w:r>
      <w:r>
        <w:rPr>
          <w:rFonts w:hint="eastAsia" w:eastAsia="方正仿宋简体"/>
          <w:color w:val="auto"/>
          <w:sz w:val="32"/>
          <w:szCs w:val="32"/>
          <w:lang w:eastAsia="zh-CN"/>
        </w:rPr>
        <w:t>进一步贯彻厉行节约简化接待工作的要求</w:t>
      </w:r>
      <w:r>
        <w:rPr>
          <w:rFonts w:eastAsia="方正仿宋简体"/>
          <w:color w:val="auto"/>
          <w:sz w:val="32"/>
          <w:szCs w:val="32"/>
        </w:rPr>
        <w:t>。</w:t>
      </w:r>
    </w:p>
    <w:p>
      <w:pPr>
        <w:adjustRightInd w:val="0"/>
        <w:snapToGrid w:val="0"/>
        <w:spacing w:before="93" w:beforeLines="30" w:line="600" w:lineRule="exact"/>
        <w:ind w:firstLine="643" w:firstLineChars="200"/>
        <w:rPr>
          <w:rFonts w:eastAsia="方正楷体简体"/>
          <w:b/>
          <w:color w:val="auto"/>
          <w:sz w:val="32"/>
          <w:szCs w:val="32"/>
        </w:rPr>
      </w:pPr>
      <w:r>
        <w:rPr>
          <w:rFonts w:eastAsia="方正楷体简体"/>
          <w:b/>
          <w:color w:val="auto"/>
          <w:sz w:val="32"/>
          <w:szCs w:val="32"/>
        </w:rPr>
        <w:t>（三）</w:t>
      </w:r>
      <w:r>
        <w:rPr>
          <w:rFonts w:hint="eastAsia" w:eastAsia="方正楷体简体"/>
          <w:b/>
          <w:color w:val="auto"/>
          <w:sz w:val="32"/>
          <w:szCs w:val="32"/>
        </w:rPr>
        <w:t>公务用车购置及运行维护费较202</w:t>
      </w:r>
      <w:r>
        <w:rPr>
          <w:rFonts w:eastAsia="方正楷体简体"/>
          <w:b/>
          <w:color w:val="auto"/>
          <w:sz w:val="32"/>
          <w:szCs w:val="32"/>
        </w:rPr>
        <w:t>3</w:t>
      </w:r>
      <w:r>
        <w:rPr>
          <w:rFonts w:hint="eastAsia" w:eastAsia="方正楷体简体"/>
          <w:b/>
          <w:color w:val="auto"/>
          <w:sz w:val="32"/>
          <w:szCs w:val="32"/>
        </w:rPr>
        <w:t>年预算下降</w:t>
      </w:r>
      <w:r>
        <w:rPr>
          <w:rFonts w:hint="eastAsia" w:eastAsia="方正楷体简体"/>
          <w:b/>
          <w:color w:val="auto"/>
          <w:sz w:val="32"/>
          <w:szCs w:val="32"/>
          <w:lang w:val="en-US" w:eastAsia="zh-CN"/>
        </w:rPr>
        <w:t>25.76</w:t>
      </w:r>
      <w:r>
        <w:rPr>
          <w:rFonts w:hint="eastAsia" w:eastAsia="方正楷体简体"/>
          <w:b/>
          <w:color w:val="auto"/>
          <w:sz w:val="32"/>
          <w:szCs w:val="32"/>
        </w:rPr>
        <w:t>%。</w:t>
      </w:r>
    </w:p>
    <w:p>
      <w:pPr>
        <w:adjustRightInd w:val="0"/>
        <w:snapToGrid w:val="0"/>
        <w:spacing w:before="93" w:beforeLines="30" w:line="600" w:lineRule="exact"/>
        <w:ind w:firstLine="640" w:firstLineChars="200"/>
        <w:rPr>
          <w:rFonts w:eastAsia="方正仿宋简体"/>
          <w:color w:val="auto"/>
          <w:sz w:val="32"/>
          <w:szCs w:val="32"/>
        </w:rPr>
      </w:pPr>
      <w:r>
        <w:rPr>
          <w:rFonts w:eastAsia="方正仿宋简体"/>
          <w:color w:val="auto"/>
          <w:sz w:val="32"/>
          <w:szCs w:val="32"/>
        </w:rPr>
        <w:t>单位现有公务用车</w:t>
      </w:r>
      <w:r>
        <w:rPr>
          <w:rFonts w:hint="eastAsia" w:eastAsia="方正仿宋简体"/>
          <w:color w:val="auto"/>
          <w:sz w:val="32"/>
          <w:szCs w:val="32"/>
          <w:lang w:val="en-US" w:eastAsia="zh-CN"/>
        </w:rPr>
        <w:t>28</w:t>
      </w:r>
      <w:r>
        <w:rPr>
          <w:rFonts w:eastAsia="方正仿宋简体"/>
          <w:color w:val="auto"/>
          <w:sz w:val="32"/>
          <w:szCs w:val="32"/>
        </w:rPr>
        <w:t>辆，其中：轿车</w:t>
      </w:r>
      <w:r>
        <w:rPr>
          <w:rFonts w:hint="eastAsia" w:eastAsia="方正仿宋简体"/>
          <w:color w:val="auto"/>
          <w:sz w:val="32"/>
          <w:szCs w:val="32"/>
          <w:lang w:val="en-US" w:eastAsia="zh-CN"/>
        </w:rPr>
        <w:t>20</w:t>
      </w:r>
      <w:r>
        <w:rPr>
          <w:rFonts w:eastAsia="方正仿宋简体"/>
          <w:color w:val="auto"/>
          <w:sz w:val="32"/>
          <w:szCs w:val="32"/>
        </w:rPr>
        <w:t>辆，</w:t>
      </w:r>
      <w:r>
        <w:rPr>
          <w:rFonts w:hint="eastAsia" w:eastAsia="方正仿宋简体"/>
          <w:color w:val="auto"/>
          <w:sz w:val="32"/>
          <w:szCs w:val="32"/>
          <w:lang w:eastAsia="zh-CN"/>
        </w:rPr>
        <w:t>食品安全快检车</w:t>
      </w:r>
      <w:r>
        <w:rPr>
          <w:rFonts w:hint="eastAsia" w:eastAsia="方正仿宋简体"/>
          <w:color w:val="auto"/>
          <w:sz w:val="32"/>
          <w:szCs w:val="32"/>
          <w:lang w:val="en-US" w:eastAsia="zh-CN"/>
        </w:rPr>
        <w:t>1辆，</w:t>
      </w:r>
      <w:r>
        <w:rPr>
          <w:rFonts w:hint="eastAsia" w:eastAsia="方正仿宋简体"/>
          <w:color w:val="auto"/>
          <w:sz w:val="32"/>
          <w:szCs w:val="32"/>
          <w:lang w:eastAsia="zh-CN"/>
        </w:rPr>
        <w:t>皮卡车</w:t>
      </w:r>
      <w:r>
        <w:rPr>
          <w:rFonts w:hint="eastAsia" w:eastAsia="方正仿宋简体"/>
          <w:color w:val="auto"/>
          <w:sz w:val="32"/>
          <w:szCs w:val="32"/>
          <w:lang w:val="en-US" w:eastAsia="zh-CN"/>
        </w:rPr>
        <w:t>7辆</w:t>
      </w:r>
      <w:r>
        <w:rPr>
          <w:rFonts w:eastAsia="方正仿宋简体"/>
          <w:color w:val="auto"/>
          <w:sz w:val="32"/>
          <w:szCs w:val="32"/>
        </w:rPr>
        <w:t>。</w:t>
      </w:r>
    </w:p>
    <w:p>
      <w:pPr>
        <w:adjustRightInd w:val="0"/>
        <w:snapToGrid w:val="0"/>
        <w:spacing w:before="93" w:beforeLines="30" w:line="600" w:lineRule="exact"/>
        <w:ind w:firstLine="640" w:firstLineChars="200"/>
        <w:rPr>
          <w:rFonts w:hint="eastAsia" w:eastAsia="方正仿宋简体"/>
          <w:color w:val="auto"/>
          <w:sz w:val="32"/>
          <w:szCs w:val="32"/>
          <w:lang w:eastAsia="zh-CN"/>
        </w:rPr>
      </w:pPr>
      <w:r>
        <w:rPr>
          <w:rFonts w:hint="eastAsia" w:eastAsia="方正仿宋简体"/>
          <w:color w:val="auto"/>
          <w:sz w:val="32"/>
          <w:szCs w:val="32"/>
          <w:lang w:eastAsia="zh-CN"/>
        </w:rPr>
        <w:t>无</w:t>
      </w:r>
      <w:r>
        <w:rPr>
          <w:rFonts w:eastAsia="方正仿宋简体"/>
          <w:color w:val="auto"/>
          <w:sz w:val="32"/>
          <w:szCs w:val="32"/>
        </w:rPr>
        <w:t>公务用车购置费</w:t>
      </w:r>
      <w:r>
        <w:rPr>
          <w:rFonts w:hint="eastAsia" w:eastAsia="方正仿宋简体"/>
          <w:color w:val="auto"/>
          <w:sz w:val="32"/>
          <w:szCs w:val="32"/>
          <w:lang w:eastAsia="zh-CN"/>
        </w:rPr>
        <w:t>预算。</w:t>
      </w:r>
    </w:p>
    <w:p>
      <w:pPr>
        <w:adjustRightInd w:val="0"/>
        <w:snapToGrid w:val="0"/>
        <w:spacing w:before="93" w:beforeLines="30" w:line="600" w:lineRule="exact"/>
        <w:ind w:firstLine="640" w:firstLineChars="200"/>
        <w:rPr>
          <w:rFonts w:hint="eastAsia" w:eastAsia="方正仿宋简体"/>
          <w:color w:val="auto"/>
          <w:sz w:val="32"/>
          <w:szCs w:val="32"/>
        </w:rPr>
      </w:pPr>
      <w:r>
        <w:rPr>
          <w:rFonts w:eastAsia="方正仿宋简体"/>
          <w:color w:val="auto"/>
          <w:sz w:val="32"/>
          <w:szCs w:val="32"/>
        </w:rPr>
        <w:t>公务用车运行维护费</w:t>
      </w:r>
      <w:r>
        <w:rPr>
          <w:rFonts w:hint="eastAsia" w:eastAsia="方正仿宋简体"/>
          <w:color w:val="auto"/>
          <w:sz w:val="32"/>
          <w:szCs w:val="32"/>
          <w:lang w:val="en-US" w:eastAsia="zh-CN"/>
        </w:rPr>
        <w:t>98</w:t>
      </w:r>
      <w:r>
        <w:rPr>
          <w:rFonts w:eastAsia="方正仿宋简体"/>
          <w:color w:val="auto"/>
          <w:sz w:val="32"/>
          <w:szCs w:val="32"/>
        </w:rPr>
        <w:t>万元，较20</w:t>
      </w:r>
      <w:r>
        <w:rPr>
          <w:rFonts w:hint="eastAsia" w:eastAsia="方正仿宋简体"/>
          <w:color w:val="auto"/>
          <w:sz w:val="32"/>
          <w:szCs w:val="32"/>
        </w:rPr>
        <w:t>2</w:t>
      </w:r>
      <w:r>
        <w:rPr>
          <w:rFonts w:eastAsia="方正仿宋简体"/>
          <w:color w:val="auto"/>
          <w:sz w:val="32"/>
          <w:szCs w:val="32"/>
        </w:rPr>
        <w:t>3年预算</w:t>
      </w:r>
      <w:r>
        <w:rPr>
          <w:rFonts w:eastAsia="方正仿宋简体"/>
          <w:color w:val="auto"/>
          <w:sz w:val="32"/>
          <w:szCs w:val="32"/>
        </w:rPr>
        <w:t>下降</w:t>
      </w:r>
      <w:r>
        <w:rPr>
          <w:rFonts w:hint="eastAsia" w:eastAsia="方正仿宋简体"/>
          <w:color w:val="auto"/>
          <w:sz w:val="32"/>
          <w:szCs w:val="32"/>
          <w:lang w:val="en-US" w:eastAsia="zh-CN"/>
        </w:rPr>
        <w:t>25.76</w:t>
      </w:r>
      <w:r>
        <w:rPr>
          <w:rFonts w:eastAsia="方正仿宋简体"/>
          <w:color w:val="auto"/>
          <w:sz w:val="32"/>
          <w:szCs w:val="32"/>
        </w:rPr>
        <w:t>%。用于</w:t>
      </w:r>
      <w:r>
        <w:rPr>
          <w:rFonts w:hint="eastAsia" w:eastAsia="方正仿宋简体"/>
          <w:color w:val="auto"/>
          <w:sz w:val="32"/>
          <w:szCs w:val="32"/>
          <w:lang w:val="en-US" w:eastAsia="zh-CN"/>
        </w:rPr>
        <w:t>28</w:t>
      </w:r>
      <w:r>
        <w:rPr>
          <w:rFonts w:eastAsia="方正仿宋简体"/>
          <w:color w:val="auto"/>
          <w:sz w:val="32"/>
          <w:szCs w:val="32"/>
        </w:rPr>
        <w:t>辆公务用车燃油、维修、保险等方面支出。</w:t>
      </w:r>
    </w:p>
    <w:p>
      <w:pPr>
        <w:spacing w:line="600" w:lineRule="exact"/>
        <w:ind w:firstLine="640" w:firstLineChars="200"/>
        <w:rPr>
          <w:rFonts w:hint="eastAsia" w:eastAsia="方正仿宋简体"/>
          <w:color w:val="auto"/>
          <w:sz w:val="32"/>
          <w:szCs w:val="32"/>
        </w:rPr>
      </w:pPr>
      <w:r>
        <w:rPr>
          <w:rFonts w:hint="eastAsia" w:eastAsia="黑体"/>
          <w:color w:val="auto"/>
          <w:sz w:val="32"/>
          <w:szCs w:val="32"/>
        </w:rPr>
        <w:t>八、政府性基金预算支出情况说明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区市场监管局</w:t>
      </w: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年没有使用政府性基金预算拨款安排的支出。</w:t>
      </w:r>
    </w:p>
    <w:p>
      <w:pPr>
        <w:spacing w:line="600" w:lineRule="exact"/>
        <w:ind w:firstLine="640" w:firstLineChars="200"/>
        <w:rPr>
          <w:rFonts w:hint="eastAsia" w:eastAsia="黑体"/>
          <w:color w:val="auto"/>
          <w:sz w:val="32"/>
          <w:szCs w:val="32"/>
        </w:rPr>
      </w:pPr>
      <w:r>
        <w:rPr>
          <w:rFonts w:hint="eastAsia" w:eastAsia="黑体"/>
          <w:color w:val="auto"/>
          <w:sz w:val="32"/>
          <w:szCs w:val="32"/>
        </w:rPr>
        <w:t>九、国有资本经营预算支出情况说明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区市场监管局</w:t>
      </w: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年没有使用国有资本经营预算拨款安排的支出。</w:t>
      </w:r>
    </w:p>
    <w:p>
      <w:pPr>
        <w:spacing w:line="600" w:lineRule="exact"/>
        <w:ind w:firstLine="640" w:firstLineChars="200"/>
        <w:rPr>
          <w:rFonts w:hint="eastAsia" w:eastAsia="黑体"/>
          <w:color w:val="auto"/>
          <w:sz w:val="32"/>
          <w:szCs w:val="32"/>
        </w:rPr>
      </w:pPr>
      <w:r>
        <w:rPr>
          <w:rFonts w:hint="eastAsia" w:eastAsia="黑体"/>
          <w:color w:val="auto"/>
          <w:sz w:val="32"/>
          <w:szCs w:val="32"/>
        </w:rPr>
        <w:t>十、其他重要事项的情况说明</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（一）机关运行经费</w:t>
      </w:r>
    </w:p>
    <w:p>
      <w:pPr>
        <w:spacing w:line="600" w:lineRule="exact"/>
        <w:ind w:firstLine="630"/>
        <w:rPr>
          <w:rFonts w:hint="eastAsia" w:eastAsia="方正仿宋简体"/>
          <w:color w:val="auto"/>
          <w:sz w:val="32"/>
          <w:szCs w:val="32"/>
        </w:rPr>
      </w:pPr>
      <w:r>
        <w:rPr>
          <w:rFonts w:hint="eastAsia" w:eastAsia="方正仿宋简体"/>
          <w:color w:val="auto"/>
          <w:sz w:val="32"/>
          <w:szCs w:val="32"/>
          <w:lang w:eastAsia="zh-CN"/>
        </w:rPr>
        <w:t>资阳市雁江区市场监督管理局</w:t>
      </w:r>
      <w:r>
        <w:rPr>
          <w:rFonts w:eastAsia="方正仿宋简体"/>
          <w:color w:val="auto"/>
          <w:sz w:val="32"/>
          <w:szCs w:val="32"/>
        </w:rPr>
        <w:t>2024年机关运行经费财政拨款预算为</w:t>
      </w:r>
      <w:r>
        <w:rPr>
          <w:rFonts w:hint="eastAsia" w:eastAsia="方正仿宋简体"/>
          <w:color w:val="auto"/>
          <w:sz w:val="32"/>
          <w:szCs w:val="32"/>
          <w:lang w:val="en-US" w:eastAsia="zh-CN"/>
        </w:rPr>
        <w:t>535.01</w:t>
      </w:r>
      <w:r>
        <w:rPr>
          <w:rFonts w:eastAsia="方正仿宋简体"/>
          <w:color w:val="auto"/>
          <w:sz w:val="32"/>
          <w:szCs w:val="32"/>
        </w:rPr>
        <w:t>万元，比20</w:t>
      </w:r>
      <w:r>
        <w:rPr>
          <w:rFonts w:hint="eastAsia" w:eastAsia="方正仿宋简体"/>
          <w:color w:val="auto"/>
          <w:sz w:val="32"/>
          <w:szCs w:val="32"/>
        </w:rPr>
        <w:t>2</w:t>
      </w:r>
      <w:r>
        <w:rPr>
          <w:rFonts w:eastAsia="方正仿宋简体"/>
          <w:color w:val="auto"/>
          <w:sz w:val="32"/>
          <w:szCs w:val="32"/>
        </w:rPr>
        <w:t>3年预算</w:t>
      </w:r>
      <w:r>
        <w:rPr>
          <w:rFonts w:hint="eastAsia" w:eastAsia="方正仿宋简体"/>
          <w:color w:val="auto"/>
          <w:sz w:val="32"/>
          <w:szCs w:val="32"/>
        </w:rPr>
        <w:t>减少</w:t>
      </w:r>
      <w:r>
        <w:rPr>
          <w:rFonts w:hint="eastAsia" w:eastAsia="方正仿宋简体"/>
          <w:color w:val="auto"/>
          <w:sz w:val="32"/>
          <w:szCs w:val="32"/>
          <w:lang w:val="en-US" w:eastAsia="zh-CN"/>
        </w:rPr>
        <w:t>22.68</w:t>
      </w:r>
      <w:r>
        <w:rPr>
          <w:rFonts w:eastAsia="方正仿宋简体"/>
          <w:color w:val="auto"/>
          <w:sz w:val="32"/>
          <w:szCs w:val="32"/>
        </w:rPr>
        <w:t>万元，</w:t>
      </w:r>
      <w:r>
        <w:rPr>
          <w:rFonts w:hint="eastAsia" w:eastAsia="方正仿宋简体"/>
          <w:color w:val="auto"/>
          <w:sz w:val="32"/>
          <w:szCs w:val="32"/>
        </w:rPr>
        <w:t>下降</w:t>
      </w:r>
      <w:r>
        <w:rPr>
          <w:rFonts w:hint="eastAsia" w:eastAsia="方正仿宋简体"/>
          <w:color w:val="auto"/>
          <w:sz w:val="32"/>
          <w:szCs w:val="32"/>
          <w:lang w:val="en-US" w:eastAsia="zh-CN"/>
        </w:rPr>
        <w:t>4.07</w:t>
      </w:r>
      <w:r>
        <w:rPr>
          <w:rFonts w:eastAsia="方正仿宋简体"/>
          <w:color w:val="auto"/>
          <w:sz w:val="32"/>
          <w:szCs w:val="32"/>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（二）政府采购情况</w:t>
      </w:r>
    </w:p>
    <w:p>
      <w:pPr>
        <w:spacing w:line="600" w:lineRule="exact"/>
        <w:ind w:firstLine="640" w:firstLineChars="200"/>
        <w:rPr>
          <w:rFonts w:hint="eastAsia" w:eastAsia="方正仿宋简体"/>
          <w:color w:val="auto"/>
          <w:sz w:val="32"/>
          <w:szCs w:val="32"/>
        </w:rPr>
      </w:pPr>
      <w:r>
        <w:rPr>
          <w:rFonts w:eastAsia="方正仿宋简体"/>
          <w:color w:val="auto"/>
          <w:sz w:val="32"/>
          <w:szCs w:val="32"/>
        </w:rPr>
        <w:t>2024年，</w:t>
      </w:r>
      <w:r>
        <w:rPr>
          <w:rFonts w:hint="eastAsia" w:eastAsia="方正仿宋简体"/>
          <w:color w:val="auto"/>
          <w:sz w:val="32"/>
          <w:szCs w:val="32"/>
          <w:lang w:eastAsia="zh-CN"/>
        </w:rPr>
        <w:t>资阳市雁江区市场监督管理局</w:t>
      </w:r>
      <w:r>
        <w:rPr>
          <w:rFonts w:hint="eastAsia" w:eastAsia="方正仿宋简体"/>
          <w:color w:val="auto"/>
          <w:sz w:val="32"/>
          <w:szCs w:val="32"/>
        </w:rPr>
        <w:t>无政府采购项目，未安排政府采购预算。</w:t>
      </w:r>
    </w:p>
    <w:p>
      <w:pPr>
        <w:spacing w:line="600" w:lineRule="exact"/>
        <w:ind w:firstLine="643" w:firstLineChars="200"/>
        <w:rPr>
          <w:rFonts w:hint="eastAsia" w:eastAsia="方正楷体简体"/>
          <w:b/>
          <w:color w:val="auto"/>
          <w:sz w:val="32"/>
          <w:szCs w:val="32"/>
        </w:rPr>
      </w:pPr>
      <w:r>
        <w:rPr>
          <w:rFonts w:hint="eastAsia" w:eastAsia="方正楷体简体"/>
          <w:b/>
          <w:color w:val="auto"/>
          <w:sz w:val="32"/>
          <w:szCs w:val="32"/>
        </w:rPr>
        <w:t>（三）国有资产占有使用情况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截至202</w:t>
      </w:r>
      <w:r>
        <w:rPr>
          <w:rFonts w:eastAsia="方正仿宋简体"/>
          <w:color w:val="auto"/>
          <w:sz w:val="32"/>
          <w:szCs w:val="32"/>
        </w:rPr>
        <w:t>3</w:t>
      </w:r>
      <w:r>
        <w:rPr>
          <w:rFonts w:hint="eastAsia" w:eastAsia="方正仿宋简体"/>
          <w:color w:val="auto"/>
          <w:sz w:val="32"/>
          <w:szCs w:val="32"/>
        </w:rPr>
        <w:t>年底，</w:t>
      </w:r>
      <w:r>
        <w:rPr>
          <w:rFonts w:hint="eastAsia" w:eastAsia="方正仿宋简体"/>
          <w:color w:val="auto"/>
          <w:sz w:val="32"/>
          <w:szCs w:val="32"/>
          <w:lang w:eastAsia="zh-CN"/>
        </w:rPr>
        <w:t>资阳市雁江区市场监督管理局</w:t>
      </w:r>
      <w:r>
        <w:rPr>
          <w:rFonts w:hint="eastAsia" w:eastAsia="方正仿宋简体"/>
          <w:color w:val="auto"/>
          <w:sz w:val="32"/>
          <w:szCs w:val="32"/>
        </w:rPr>
        <w:t>共有车辆</w:t>
      </w:r>
      <w:r>
        <w:rPr>
          <w:rFonts w:hint="eastAsia" w:eastAsia="方正仿宋简体"/>
          <w:color w:val="auto"/>
          <w:sz w:val="32"/>
          <w:szCs w:val="32"/>
          <w:lang w:val="en-US" w:eastAsia="zh-CN"/>
        </w:rPr>
        <w:t>28</w:t>
      </w:r>
      <w:r>
        <w:rPr>
          <w:rFonts w:hint="eastAsia" w:eastAsia="方正仿宋简体"/>
          <w:color w:val="auto"/>
          <w:sz w:val="32"/>
          <w:szCs w:val="32"/>
        </w:rPr>
        <w:t>辆，其中，</w:t>
      </w:r>
      <w:r>
        <w:rPr>
          <w:rFonts w:hint="eastAsia" w:eastAsia="方正仿宋简体"/>
          <w:color w:val="auto"/>
          <w:sz w:val="32"/>
          <w:szCs w:val="32"/>
          <w:lang w:eastAsia="zh-CN"/>
        </w:rPr>
        <w:t>一般公务用车下的特种技术专业用车</w:t>
      </w:r>
      <w:r>
        <w:rPr>
          <w:rFonts w:hint="eastAsia" w:eastAsia="方正仿宋简体"/>
          <w:color w:val="auto"/>
          <w:sz w:val="32"/>
          <w:szCs w:val="32"/>
          <w:lang w:val="en-US" w:eastAsia="zh-CN"/>
        </w:rPr>
        <w:t>9辆、</w:t>
      </w:r>
      <w:r>
        <w:rPr>
          <w:rFonts w:hint="eastAsia" w:eastAsia="方正仿宋简体"/>
          <w:color w:val="auto"/>
          <w:sz w:val="32"/>
          <w:szCs w:val="32"/>
        </w:rPr>
        <w:t>执法执勤用车</w:t>
      </w:r>
      <w:r>
        <w:rPr>
          <w:rFonts w:hint="eastAsia" w:eastAsia="方正仿宋简体"/>
          <w:color w:val="auto"/>
          <w:sz w:val="32"/>
          <w:szCs w:val="32"/>
          <w:lang w:val="en-US" w:eastAsia="zh-CN"/>
        </w:rPr>
        <w:t>19</w:t>
      </w:r>
      <w:r>
        <w:rPr>
          <w:rFonts w:hint="eastAsia" w:eastAsia="方正仿宋简体"/>
          <w:color w:val="auto"/>
          <w:sz w:val="32"/>
          <w:szCs w:val="32"/>
        </w:rPr>
        <w:t>辆。单位价值100万元以上大型设备</w:t>
      </w:r>
      <w:r>
        <w:rPr>
          <w:rFonts w:hint="eastAsia" w:eastAsia="方正仿宋简体"/>
          <w:color w:val="auto"/>
          <w:sz w:val="32"/>
          <w:szCs w:val="32"/>
          <w:lang w:val="en-US" w:eastAsia="zh-CN"/>
        </w:rPr>
        <w:t>0</w:t>
      </w:r>
      <w:r>
        <w:rPr>
          <w:rFonts w:hint="eastAsia" w:eastAsia="方正仿宋简体"/>
          <w:color w:val="auto"/>
          <w:sz w:val="32"/>
          <w:szCs w:val="32"/>
        </w:rPr>
        <w:t>台（套）。</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年单位预算未安排购置车辆及单位价值100万元以上大型设备。</w:t>
      </w:r>
    </w:p>
    <w:p>
      <w:pPr>
        <w:spacing w:line="600" w:lineRule="exact"/>
        <w:ind w:firstLine="643" w:firstLineChars="200"/>
        <w:rPr>
          <w:rFonts w:hint="eastAsia" w:eastAsia="方正楷体简体"/>
          <w:b/>
          <w:color w:val="auto"/>
          <w:sz w:val="32"/>
          <w:szCs w:val="32"/>
        </w:rPr>
      </w:pPr>
      <w:r>
        <w:rPr>
          <w:rFonts w:hint="eastAsia" w:eastAsia="方正楷体简体"/>
          <w:b/>
          <w:color w:val="auto"/>
          <w:sz w:val="32"/>
          <w:szCs w:val="32"/>
        </w:rPr>
        <w:t>（四）绩效目标设置情况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绩效目标是预算编制的前提和基础，按照“费随事定”的原则，20</w:t>
      </w:r>
      <w:r>
        <w:rPr>
          <w:rFonts w:eastAsia="方正仿宋简体"/>
          <w:color w:val="auto"/>
          <w:sz w:val="32"/>
          <w:szCs w:val="32"/>
        </w:rPr>
        <w:t>24</w:t>
      </w:r>
      <w:r>
        <w:rPr>
          <w:rFonts w:hint="eastAsia" w:eastAsia="方正仿宋简体"/>
          <w:color w:val="auto"/>
          <w:sz w:val="32"/>
          <w:szCs w:val="32"/>
        </w:rPr>
        <w:t>年</w:t>
      </w:r>
      <w:r>
        <w:rPr>
          <w:rFonts w:hint="eastAsia" w:eastAsia="方正仿宋简体"/>
          <w:color w:val="auto"/>
          <w:sz w:val="32"/>
          <w:szCs w:val="32"/>
          <w:lang w:eastAsia="zh-CN"/>
        </w:rPr>
        <w:t>资阳市雁江区市场监督管理局</w:t>
      </w:r>
      <w:r>
        <w:rPr>
          <w:rFonts w:hint="eastAsia" w:eastAsia="方正仿宋简体"/>
          <w:color w:val="auto"/>
          <w:sz w:val="32"/>
          <w:szCs w:val="32"/>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r>
        <w:rPr>
          <w:rFonts w:hint="eastAsia" w:eastAsia="方正仿宋简体"/>
          <w:color w:val="auto"/>
          <w:sz w:val="32"/>
          <w:szCs w:val="32"/>
        </w:rPr>
        <w:t>（绩效目标具体情况详见公开表中的绩效目标表）</w:t>
      </w:r>
      <w:r>
        <w:rPr>
          <w:rFonts w:hint="eastAsia" w:eastAsia="方正仿宋简体"/>
          <w:color w:val="auto"/>
          <w:sz w:val="32"/>
          <w:szCs w:val="32"/>
        </w:rPr>
        <w:t>。</w:t>
      </w:r>
    </w:p>
    <w:p>
      <w:pPr>
        <w:spacing w:line="600" w:lineRule="exact"/>
        <w:ind w:firstLine="640" w:firstLineChars="200"/>
        <w:rPr>
          <w:rFonts w:hint="eastAsia" w:eastAsia="黑体"/>
          <w:color w:val="auto"/>
          <w:sz w:val="32"/>
          <w:szCs w:val="32"/>
        </w:rPr>
      </w:pPr>
      <w:r>
        <w:rPr>
          <w:rFonts w:hint="eastAsia" w:eastAsia="黑体"/>
          <w:color w:val="auto"/>
          <w:sz w:val="32"/>
          <w:szCs w:val="32"/>
        </w:rPr>
        <w:t>十一、名词解释</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（一）一般公共预算拨款收入：指市级财政当年拨付的资金。</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（二）上年结转：指以前年度尚未完成，结转到本年仍按原规定用途继续使用的资金。</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（三）一般公共服务（</w:t>
      </w:r>
      <w:r>
        <w:rPr>
          <w:rFonts w:hint="eastAsia" w:eastAsia="方正仿宋简体"/>
          <w:color w:val="auto"/>
          <w:sz w:val="32"/>
          <w:szCs w:val="32"/>
          <w:lang w:val="en-US" w:eastAsia="zh-CN"/>
        </w:rPr>
        <w:t>201</w:t>
      </w:r>
      <w:r>
        <w:rPr>
          <w:rFonts w:hint="eastAsia" w:eastAsia="方正仿宋简体"/>
          <w:color w:val="auto"/>
          <w:sz w:val="32"/>
          <w:szCs w:val="32"/>
        </w:rPr>
        <w:t>）</w:t>
      </w:r>
      <w:r>
        <w:rPr>
          <w:rFonts w:hint="eastAsia" w:eastAsia="方正仿宋简体"/>
          <w:color w:val="auto"/>
          <w:sz w:val="32"/>
          <w:szCs w:val="32"/>
          <w:lang w:eastAsia="zh-CN"/>
        </w:rPr>
        <w:t>市场监管</w:t>
      </w:r>
      <w:r>
        <w:rPr>
          <w:rFonts w:hint="eastAsia" w:eastAsia="方正仿宋简体"/>
          <w:color w:val="auto"/>
          <w:sz w:val="32"/>
          <w:szCs w:val="32"/>
        </w:rPr>
        <w:t>事务（</w:t>
      </w:r>
      <w:r>
        <w:rPr>
          <w:rFonts w:hint="eastAsia" w:eastAsia="方正仿宋简体"/>
          <w:color w:val="auto"/>
          <w:sz w:val="32"/>
          <w:szCs w:val="32"/>
          <w:lang w:val="en-US" w:eastAsia="zh-CN"/>
        </w:rPr>
        <w:t>38</w:t>
      </w:r>
      <w:r>
        <w:rPr>
          <w:rFonts w:hint="eastAsia" w:eastAsia="方正仿宋简体"/>
          <w:color w:val="auto"/>
          <w:sz w:val="32"/>
          <w:szCs w:val="32"/>
        </w:rPr>
        <w:t>）行政运行（</w:t>
      </w:r>
      <w:r>
        <w:rPr>
          <w:rFonts w:hint="eastAsia" w:eastAsia="方正仿宋简体"/>
          <w:color w:val="auto"/>
          <w:sz w:val="32"/>
          <w:szCs w:val="32"/>
          <w:lang w:val="en-US" w:eastAsia="zh-CN"/>
        </w:rPr>
        <w:t>01</w:t>
      </w:r>
      <w:r>
        <w:rPr>
          <w:rFonts w:hint="eastAsia" w:eastAsia="方正仿宋简体"/>
          <w:color w:val="auto"/>
          <w:sz w:val="32"/>
          <w:szCs w:val="32"/>
        </w:rPr>
        <w:t>）：指局机关及参公管理事业单位用于保障机构正常运行、开展日常工作的基本支出。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（四）一般公共服务（</w:t>
      </w:r>
      <w:r>
        <w:rPr>
          <w:rFonts w:hint="eastAsia" w:eastAsia="方正仿宋简体"/>
          <w:color w:val="auto"/>
          <w:sz w:val="32"/>
          <w:szCs w:val="32"/>
          <w:lang w:val="en-US" w:eastAsia="zh-CN"/>
        </w:rPr>
        <w:t>201</w:t>
      </w:r>
      <w:r>
        <w:rPr>
          <w:rFonts w:hint="eastAsia" w:eastAsia="方正仿宋简体"/>
          <w:color w:val="auto"/>
          <w:sz w:val="32"/>
          <w:szCs w:val="32"/>
        </w:rPr>
        <w:t>）</w:t>
      </w:r>
      <w:r>
        <w:rPr>
          <w:rFonts w:hint="eastAsia" w:eastAsia="方正仿宋简体"/>
          <w:color w:val="auto"/>
          <w:sz w:val="32"/>
          <w:szCs w:val="32"/>
          <w:lang w:eastAsia="zh-CN"/>
        </w:rPr>
        <w:t>市场监管事务</w:t>
      </w:r>
      <w:r>
        <w:rPr>
          <w:rFonts w:hint="eastAsia" w:eastAsia="方正仿宋简体"/>
          <w:color w:val="auto"/>
          <w:sz w:val="32"/>
          <w:szCs w:val="32"/>
        </w:rPr>
        <w:t>（</w:t>
      </w:r>
      <w:r>
        <w:rPr>
          <w:rFonts w:hint="eastAsia" w:eastAsia="方正仿宋简体"/>
          <w:color w:val="auto"/>
          <w:sz w:val="32"/>
          <w:szCs w:val="32"/>
          <w:lang w:val="en-US" w:eastAsia="zh-CN"/>
        </w:rPr>
        <w:t>38</w:t>
      </w:r>
      <w:r>
        <w:rPr>
          <w:rFonts w:hint="eastAsia" w:eastAsia="方正仿宋简体"/>
          <w:color w:val="auto"/>
          <w:sz w:val="32"/>
          <w:szCs w:val="32"/>
        </w:rPr>
        <w:t>）一般行政管理事务（</w:t>
      </w:r>
      <w:r>
        <w:rPr>
          <w:rFonts w:hint="eastAsia" w:eastAsia="方正仿宋简体"/>
          <w:color w:val="auto"/>
          <w:sz w:val="32"/>
          <w:szCs w:val="32"/>
          <w:lang w:val="en-US" w:eastAsia="zh-CN"/>
        </w:rPr>
        <w:t>02</w:t>
      </w:r>
      <w:r>
        <w:rPr>
          <w:rFonts w:hint="eastAsia" w:eastAsia="方正仿宋简体"/>
          <w:color w:val="auto"/>
          <w:sz w:val="32"/>
          <w:szCs w:val="32"/>
        </w:rPr>
        <w:t>）：指局机关及参公管理事业单位开展</w:t>
      </w:r>
      <w:r>
        <w:rPr>
          <w:rFonts w:hint="eastAsia" w:eastAsia="方正仿宋简体"/>
          <w:color w:val="auto"/>
          <w:sz w:val="32"/>
          <w:szCs w:val="32"/>
          <w:lang w:eastAsia="zh-CN"/>
        </w:rPr>
        <w:t>市场监管</w:t>
      </w:r>
      <w:r>
        <w:rPr>
          <w:rFonts w:hint="eastAsia" w:eastAsia="方正仿宋简体"/>
          <w:color w:val="auto"/>
          <w:sz w:val="32"/>
          <w:szCs w:val="32"/>
        </w:rPr>
        <w:t>业务、预决算编审等未单独设置项级科目的专门性</w:t>
      </w:r>
      <w:r>
        <w:rPr>
          <w:rFonts w:hint="eastAsia" w:eastAsia="方正仿宋简体"/>
          <w:color w:val="auto"/>
          <w:sz w:val="32"/>
          <w:szCs w:val="32"/>
          <w:lang w:eastAsia="zh-CN"/>
        </w:rPr>
        <w:t>市场监管</w:t>
      </w:r>
      <w:r>
        <w:rPr>
          <w:rFonts w:hint="eastAsia" w:eastAsia="方正仿宋简体"/>
          <w:color w:val="auto"/>
          <w:sz w:val="32"/>
          <w:szCs w:val="32"/>
        </w:rPr>
        <w:t>工作的项目支出。</w:t>
      </w:r>
    </w:p>
    <w:p>
      <w:pPr>
        <w:shd w:val="clear" w:color="auto" w:fill="FFFFFF"/>
        <w:spacing w:line="600" w:lineRule="exact"/>
        <w:ind w:firstLine="640" w:firstLineChars="200"/>
        <w:jc w:val="left"/>
        <w:rPr>
          <w:rFonts w:hint="eastAsia" w:eastAsia="方正仿宋简体"/>
          <w:color w:val="auto"/>
          <w:sz w:val="32"/>
          <w:szCs w:val="32"/>
          <w:lang w:eastAsia="zh-CN"/>
        </w:rPr>
      </w:pPr>
      <w:r>
        <w:rPr>
          <w:rFonts w:hint="eastAsia" w:eastAsia="方正仿宋简体"/>
          <w:color w:val="auto"/>
          <w:sz w:val="32"/>
          <w:szCs w:val="32"/>
        </w:rPr>
        <w:t>（五）一般公共服务（</w:t>
      </w:r>
      <w:r>
        <w:rPr>
          <w:rFonts w:hint="eastAsia" w:eastAsia="方正仿宋简体"/>
          <w:color w:val="auto"/>
          <w:sz w:val="32"/>
          <w:szCs w:val="32"/>
          <w:lang w:val="en-US" w:eastAsia="zh-CN"/>
        </w:rPr>
        <w:t>201</w:t>
      </w:r>
      <w:r>
        <w:rPr>
          <w:rFonts w:hint="eastAsia" w:eastAsia="方正仿宋简体"/>
          <w:color w:val="auto"/>
          <w:sz w:val="32"/>
          <w:szCs w:val="32"/>
        </w:rPr>
        <w:t>）</w:t>
      </w:r>
      <w:r>
        <w:rPr>
          <w:rFonts w:hint="eastAsia" w:eastAsia="方正仿宋简体"/>
          <w:color w:val="auto"/>
          <w:sz w:val="32"/>
          <w:szCs w:val="32"/>
          <w:lang w:eastAsia="zh-CN"/>
        </w:rPr>
        <w:t>市场监管事务</w:t>
      </w:r>
      <w:r>
        <w:rPr>
          <w:rFonts w:hint="eastAsia" w:eastAsia="方正仿宋简体"/>
          <w:color w:val="auto"/>
          <w:sz w:val="32"/>
          <w:szCs w:val="32"/>
        </w:rPr>
        <w:t>（</w:t>
      </w:r>
      <w:r>
        <w:rPr>
          <w:rFonts w:hint="eastAsia" w:eastAsia="方正仿宋简体"/>
          <w:color w:val="auto"/>
          <w:sz w:val="32"/>
          <w:szCs w:val="32"/>
          <w:lang w:val="en-US" w:eastAsia="zh-CN"/>
        </w:rPr>
        <w:t>38</w:t>
      </w:r>
      <w:r>
        <w:rPr>
          <w:rFonts w:hint="eastAsia" w:eastAsia="方正仿宋简体"/>
          <w:color w:val="auto"/>
          <w:sz w:val="32"/>
          <w:szCs w:val="32"/>
        </w:rPr>
        <w:t>）</w:t>
      </w:r>
      <w:r>
        <w:rPr>
          <w:rFonts w:hint="eastAsia" w:eastAsia="方正仿宋简体"/>
          <w:color w:val="auto"/>
          <w:sz w:val="32"/>
          <w:szCs w:val="32"/>
          <w:lang w:eastAsia="zh-CN"/>
        </w:rPr>
        <w:t>市场主体监管</w:t>
      </w:r>
      <w:r>
        <w:rPr>
          <w:rFonts w:hint="eastAsia" w:eastAsia="方正仿宋简体"/>
          <w:color w:val="auto"/>
          <w:sz w:val="32"/>
          <w:szCs w:val="32"/>
        </w:rPr>
        <w:t>（</w:t>
      </w:r>
      <w:r>
        <w:rPr>
          <w:rFonts w:hint="eastAsia" w:eastAsia="方正仿宋简体"/>
          <w:color w:val="auto"/>
          <w:sz w:val="32"/>
          <w:szCs w:val="32"/>
          <w:lang w:val="en-US" w:eastAsia="zh-CN"/>
        </w:rPr>
        <w:t>04</w:t>
      </w:r>
      <w:r>
        <w:rPr>
          <w:rFonts w:hint="eastAsia" w:eastAsia="方正仿宋简体"/>
          <w:color w:val="auto"/>
          <w:sz w:val="32"/>
          <w:szCs w:val="32"/>
        </w:rPr>
        <w:t>）：指</w:t>
      </w:r>
      <w:r>
        <w:rPr>
          <w:rFonts w:hint="eastAsia" w:eastAsia="方正仿宋简体"/>
          <w:color w:val="auto"/>
          <w:sz w:val="32"/>
          <w:szCs w:val="32"/>
          <w:lang w:eastAsia="zh-CN"/>
        </w:rPr>
        <w:t>反映市场准入、许可审批、信用监管等市场主体管理专项工作支出。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（六）一般公共服务（</w:t>
      </w:r>
      <w:r>
        <w:rPr>
          <w:rFonts w:hint="eastAsia" w:eastAsia="方正仿宋简体"/>
          <w:color w:val="auto"/>
          <w:sz w:val="32"/>
          <w:szCs w:val="32"/>
          <w:lang w:val="en-US" w:eastAsia="zh-CN"/>
        </w:rPr>
        <w:t>201</w:t>
      </w:r>
      <w:r>
        <w:rPr>
          <w:rFonts w:hint="eastAsia" w:eastAsia="方正仿宋简体"/>
          <w:color w:val="auto"/>
          <w:sz w:val="32"/>
          <w:szCs w:val="32"/>
        </w:rPr>
        <w:t>）</w:t>
      </w:r>
      <w:r>
        <w:rPr>
          <w:rFonts w:hint="eastAsia" w:eastAsia="方正仿宋简体"/>
          <w:color w:val="auto"/>
          <w:sz w:val="32"/>
          <w:szCs w:val="32"/>
          <w:lang w:eastAsia="zh-CN"/>
        </w:rPr>
        <w:t>市场监管事务</w:t>
      </w:r>
      <w:r>
        <w:rPr>
          <w:rFonts w:hint="eastAsia" w:eastAsia="方正仿宋简体"/>
          <w:color w:val="auto"/>
          <w:sz w:val="32"/>
          <w:szCs w:val="32"/>
        </w:rPr>
        <w:t>（</w:t>
      </w:r>
      <w:r>
        <w:rPr>
          <w:rFonts w:hint="eastAsia" w:eastAsia="方正仿宋简体"/>
          <w:color w:val="auto"/>
          <w:sz w:val="32"/>
          <w:szCs w:val="32"/>
          <w:lang w:val="en-US" w:eastAsia="zh-CN"/>
        </w:rPr>
        <w:t>38</w:t>
      </w:r>
      <w:r>
        <w:rPr>
          <w:rFonts w:hint="eastAsia" w:eastAsia="方正仿宋简体"/>
          <w:color w:val="auto"/>
          <w:sz w:val="32"/>
          <w:szCs w:val="32"/>
        </w:rPr>
        <w:t>）</w:t>
      </w:r>
      <w:r>
        <w:rPr>
          <w:rFonts w:hint="eastAsia" w:eastAsia="方正仿宋简体"/>
          <w:color w:val="auto"/>
          <w:sz w:val="32"/>
          <w:szCs w:val="32"/>
          <w:lang w:eastAsia="zh-CN"/>
        </w:rPr>
        <w:t>市场秩序执法</w:t>
      </w:r>
      <w:r>
        <w:rPr>
          <w:rFonts w:hint="eastAsia" w:eastAsia="方正仿宋简体"/>
          <w:color w:val="auto"/>
          <w:sz w:val="32"/>
          <w:szCs w:val="32"/>
        </w:rPr>
        <w:t>（</w:t>
      </w:r>
      <w:r>
        <w:rPr>
          <w:rFonts w:hint="eastAsia" w:eastAsia="方正仿宋简体"/>
          <w:color w:val="auto"/>
          <w:sz w:val="32"/>
          <w:szCs w:val="32"/>
          <w:lang w:val="en-US" w:eastAsia="zh-CN"/>
        </w:rPr>
        <w:t>05</w:t>
      </w:r>
      <w:r>
        <w:rPr>
          <w:rFonts w:hint="eastAsia" w:eastAsia="方正仿宋简体"/>
          <w:color w:val="auto"/>
          <w:sz w:val="32"/>
          <w:szCs w:val="32"/>
        </w:rPr>
        <w:t>）：指</w:t>
      </w:r>
      <w:r>
        <w:rPr>
          <w:rFonts w:hint="eastAsia" w:eastAsia="方正仿宋简体"/>
          <w:color w:val="auto"/>
          <w:sz w:val="32"/>
          <w:szCs w:val="32"/>
          <w:lang w:eastAsia="zh-CN"/>
        </w:rPr>
        <w:t>反映反垄断、价格监督、反不正当竞争、规范直销与打击传销、网络交易监管、广告监管、消费者权益保护、综合执法等市场秩序执法专项工作支出</w:t>
      </w:r>
      <w:r>
        <w:rPr>
          <w:rFonts w:hint="eastAsia" w:eastAsia="方正仿宋简体"/>
          <w:color w:val="auto"/>
          <w:sz w:val="32"/>
          <w:szCs w:val="32"/>
        </w:rPr>
        <w:t>。</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（七）一般公共服务（</w:t>
      </w:r>
      <w:r>
        <w:rPr>
          <w:rFonts w:hint="eastAsia" w:eastAsia="方正仿宋简体"/>
          <w:color w:val="auto"/>
          <w:sz w:val="32"/>
          <w:szCs w:val="32"/>
          <w:lang w:val="en-US" w:eastAsia="zh-CN"/>
        </w:rPr>
        <w:t>201</w:t>
      </w:r>
      <w:r>
        <w:rPr>
          <w:rFonts w:hint="eastAsia" w:eastAsia="方正仿宋简体"/>
          <w:color w:val="auto"/>
          <w:sz w:val="32"/>
          <w:szCs w:val="32"/>
        </w:rPr>
        <w:t>）</w:t>
      </w:r>
      <w:r>
        <w:rPr>
          <w:rFonts w:hint="eastAsia" w:eastAsia="方正仿宋简体"/>
          <w:color w:val="auto"/>
          <w:sz w:val="32"/>
          <w:szCs w:val="32"/>
          <w:lang w:eastAsia="zh-CN"/>
        </w:rPr>
        <w:t>市场监管事务</w:t>
      </w:r>
      <w:r>
        <w:rPr>
          <w:rFonts w:hint="eastAsia" w:eastAsia="方正仿宋简体"/>
          <w:color w:val="auto"/>
          <w:sz w:val="32"/>
          <w:szCs w:val="32"/>
        </w:rPr>
        <w:t>（</w:t>
      </w:r>
      <w:r>
        <w:rPr>
          <w:rFonts w:hint="eastAsia" w:eastAsia="方正仿宋简体"/>
          <w:color w:val="auto"/>
          <w:sz w:val="32"/>
          <w:szCs w:val="32"/>
          <w:lang w:val="en-US" w:eastAsia="zh-CN"/>
        </w:rPr>
        <w:t>38</w:t>
      </w:r>
      <w:r>
        <w:rPr>
          <w:rFonts w:hint="eastAsia" w:eastAsia="方正仿宋简体"/>
          <w:color w:val="auto"/>
          <w:sz w:val="32"/>
          <w:szCs w:val="32"/>
        </w:rPr>
        <w:t>）</w:t>
      </w:r>
      <w:r>
        <w:rPr>
          <w:rFonts w:hint="eastAsia" w:eastAsia="方正仿宋简体"/>
          <w:color w:val="auto"/>
          <w:sz w:val="32"/>
          <w:szCs w:val="32"/>
          <w:lang w:eastAsia="zh-CN"/>
        </w:rPr>
        <w:t>信息化建设</w:t>
      </w:r>
      <w:r>
        <w:rPr>
          <w:rFonts w:hint="eastAsia" w:eastAsia="方正仿宋简体"/>
          <w:color w:val="auto"/>
          <w:sz w:val="32"/>
          <w:szCs w:val="32"/>
        </w:rPr>
        <w:t>（</w:t>
      </w:r>
      <w:r>
        <w:rPr>
          <w:rFonts w:hint="eastAsia" w:eastAsia="方正仿宋简体"/>
          <w:color w:val="auto"/>
          <w:sz w:val="32"/>
          <w:szCs w:val="32"/>
          <w:lang w:val="en-US" w:eastAsia="zh-CN"/>
        </w:rPr>
        <w:t>08</w:t>
      </w:r>
      <w:r>
        <w:rPr>
          <w:rFonts w:hint="eastAsia" w:eastAsia="方正仿宋简体"/>
          <w:color w:val="auto"/>
          <w:sz w:val="32"/>
          <w:szCs w:val="32"/>
        </w:rPr>
        <w:t>）：指</w:t>
      </w:r>
      <w:r>
        <w:rPr>
          <w:rFonts w:hint="eastAsia" w:eastAsia="方正仿宋简体"/>
          <w:color w:val="auto"/>
          <w:sz w:val="32"/>
          <w:szCs w:val="32"/>
          <w:lang w:eastAsia="zh-CN"/>
        </w:rPr>
        <w:t>反映市场监管、药品监管等部门用于信息化建设及运行维护方面的支出</w:t>
      </w:r>
      <w:r>
        <w:rPr>
          <w:rFonts w:hint="eastAsia" w:eastAsia="方正仿宋简体"/>
          <w:color w:val="auto"/>
          <w:sz w:val="32"/>
          <w:szCs w:val="32"/>
        </w:rPr>
        <w:t>。</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（八）一般公共服务（</w:t>
      </w:r>
      <w:r>
        <w:rPr>
          <w:rFonts w:hint="eastAsia" w:eastAsia="方正仿宋简体"/>
          <w:color w:val="auto"/>
          <w:sz w:val="32"/>
          <w:szCs w:val="32"/>
          <w:lang w:val="en-US" w:eastAsia="zh-CN"/>
        </w:rPr>
        <w:t>201</w:t>
      </w:r>
      <w:r>
        <w:rPr>
          <w:rFonts w:hint="eastAsia" w:eastAsia="方正仿宋简体"/>
          <w:color w:val="auto"/>
          <w:sz w:val="32"/>
          <w:szCs w:val="32"/>
        </w:rPr>
        <w:t>）</w:t>
      </w:r>
      <w:r>
        <w:rPr>
          <w:rFonts w:hint="eastAsia" w:eastAsia="方正仿宋简体"/>
          <w:color w:val="auto"/>
          <w:sz w:val="32"/>
          <w:szCs w:val="32"/>
          <w:lang w:eastAsia="zh-CN"/>
        </w:rPr>
        <w:t>市场监管事务</w:t>
      </w:r>
      <w:r>
        <w:rPr>
          <w:rFonts w:hint="eastAsia" w:eastAsia="方正仿宋简体"/>
          <w:color w:val="auto"/>
          <w:sz w:val="32"/>
          <w:szCs w:val="32"/>
        </w:rPr>
        <w:t>（</w:t>
      </w:r>
      <w:r>
        <w:rPr>
          <w:rFonts w:hint="eastAsia" w:eastAsia="方正仿宋简体"/>
          <w:color w:val="auto"/>
          <w:sz w:val="32"/>
          <w:szCs w:val="32"/>
          <w:lang w:val="en-US" w:eastAsia="zh-CN"/>
        </w:rPr>
        <w:t>38</w:t>
      </w:r>
      <w:r>
        <w:rPr>
          <w:rFonts w:hint="eastAsia" w:eastAsia="方正仿宋简体"/>
          <w:color w:val="auto"/>
          <w:sz w:val="32"/>
          <w:szCs w:val="32"/>
        </w:rPr>
        <w:t>）</w:t>
      </w:r>
      <w:r>
        <w:rPr>
          <w:rFonts w:hint="eastAsia" w:eastAsia="方正仿宋简体"/>
          <w:color w:val="auto"/>
          <w:sz w:val="32"/>
          <w:szCs w:val="32"/>
          <w:lang w:eastAsia="zh-CN"/>
        </w:rPr>
        <w:t>食品安全监管</w:t>
      </w:r>
      <w:r>
        <w:rPr>
          <w:rFonts w:hint="eastAsia" w:eastAsia="方正仿宋简体"/>
          <w:color w:val="auto"/>
          <w:sz w:val="32"/>
          <w:szCs w:val="32"/>
        </w:rPr>
        <w:t>（</w:t>
      </w:r>
      <w:r>
        <w:rPr>
          <w:rFonts w:hint="eastAsia" w:eastAsia="方正仿宋简体"/>
          <w:color w:val="auto"/>
          <w:sz w:val="32"/>
          <w:szCs w:val="32"/>
          <w:lang w:val="en-US" w:eastAsia="zh-CN"/>
        </w:rPr>
        <w:t>16</w:t>
      </w:r>
      <w:r>
        <w:rPr>
          <w:rFonts w:hint="eastAsia" w:eastAsia="方正仿宋简体"/>
          <w:color w:val="auto"/>
          <w:sz w:val="32"/>
          <w:szCs w:val="32"/>
        </w:rPr>
        <w:t>）：指</w:t>
      </w:r>
      <w:r>
        <w:rPr>
          <w:rFonts w:hint="eastAsia" w:eastAsia="方正仿宋简体"/>
          <w:color w:val="auto"/>
          <w:sz w:val="32"/>
          <w:szCs w:val="32"/>
          <w:lang w:eastAsia="zh-CN"/>
        </w:rPr>
        <w:t>反映食品安全监管方面的支出</w:t>
      </w:r>
      <w:r>
        <w:rPr>
          <w:rFonts w:hint="eastAsia" w:eastAsia="方正仿宋简体"/>
          <w:color w:val="auto"/>
          <w:sz w:val="32"/>
          <w:szCs w:val="32"/>
        </w:rPr>
        <w:t>。</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（九）社会保障和就业（</w:t>
      </w:r>
      <w:r>
        <w:rPr>
          <w:rFonts w:hint="eastAsia" w:eastAsia="方正仿宋简体"/>
          <w:color w:val="auto"/>
          <w:sz w:val="32"/>
          <w:szCs w:val="32"/>
          <w:lang w:val="en-US" w:eastAsia="zh-CN"/>
        </w:rPr>
        <w:t>208</w:t>
      </w:r>
      <w:r>
        <w:rPr>
          <w:rFonts w:hint="eastAsia" w:eastAsia="方正仿宋简体"/>
          <w:color w:val="auto"/>
          <w:sz w:val="32"/>
          <w:szCs w:val="32"/>
        </w:rPr>
        <w:t>）行政事业单位养老支出（</w:t>
      </w:r>
      <w:r>
        <w:rPr>
          <w:rFonts w:hint="eastAsia" w:eastAsia="方正仿宋简体"/>
          <w:color w:val="auto"/>
          <w:sz w:val="32"/>
          <w:szCs w:val="32"/>
          <w:lang w:val="en-US" w:eastAsia="zh-CN"/>
        </w:rPr>
        <w:t>05</w:t>
      </w:r>
      <w:r>
        <w:rPr>
          <w:rFonts w:hint="eastAsia" w:eastAsia="方正仿宋简体"/>
          <w:color w:val="auto"/>
          <w:sz w:val="32"/>
          <w:szCs w:val="32"/>
        </w:rPr>
        <w:t>）</w:t>
      </w:r>
      <w:r>
        <w:rPr>
          <w:rFonts w:hint="eastAsia" w:eastAsia="方正仿宋简体"/>
          <w:color w:val="auto"/>
          <w:sz w:val="32"/>
          <w:szCs w:val="32"/>
          <w:lang w:eastAsia="zh-CN"/>
        </w:rPr>
        <w:t>机关事业单位基本养老保险缴费支出</w:t>
      </w:r>
      <w:r>
        <w:rPr>
          <w:rFonts w:hint="eastAsia" w:eastAsia="方正仿宋简体"/>
          <w:color w:val="auto"/>
          <w:sz w:val="32"/>
          <w:szCs w:val="32"/>
        </w:rPr>
        <w:t>（</w:t>
      </w:r>
      <w:r>
        <w:rPr>
          <w:rFonts w:hint="eastAsia" w:eastAsia="方正仿宋简体"/>
          <w:color w:val="auto"/>
          <w:sz w:val="32"/>
          <w:szCs w:val="32"/>
          <w:lang w:val="en-US" w:eastAsia="zh-CN"/>
        </w:rPr>
        <w:t>05</w:t>
      </w:r>
      <w:r>
        <w:rPr>
          <w:rFonts w:hint="eastAsia" w:eastAsia="方正仿宋简体"/>
          <w:color w:val="auto"/>
          <w:sz w:val="32"/>
          <w:szCs w:val="32"/>
        </w:rPr>
        <w:t>）：指</w:t>
      </w:r>
      <w:r>
        <w:rPr>
          <w:rFonts w:hint="eastAsia" w:eastAsia="方正仿宋简体"/>
          <w:color w:val="auto"/>
          <w:sz w:val="32"/>
          <w:szCs w:val="32"/>
          <w:lang w:eastAsia="zh-CN"/>
        </w:rPr>
        <w:t>机关事业单位实施养老保险制度由单位缴纳的基本养老保险费</w:t>
      </w:r>
      <w:r>
        <w:rPr>
          <w:rFonts w:hint="eastAsia" w:eastAsia="方正仿宋简体"/>
          <w:color w:val="auto"/>
          <w:sz w:val="32"/>
          <w:szCs w:val="32"/>
        </w:rPr>
        <w:t>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（十）社会保障和就业（</w:t>
      </w:r>
      <w:r>
        <w:rPr>
          <w:rFonts w:hint="eastAsia" w:eastAsia="方正仿宋简体"/>
          <w:color w:val="auto"/>
          <w:sz w:val="32"/>
          <w:szCs w:val="32"/>
          <w:lang w:val="en-US" w:eastAsia="zh-CN"/>
        </w:rPr>
        <w:t>208</w:t>
      </w:r>
      <w:r>
        <w:rPr>
          <w:rFonts w:hint="eastAsia" w:eastAsia="方正仿宋简体"/>
          <w:color w:val="auto"/>
          <w:sz w:val="32"/>
          <w:szCs w:val="32"/>
        </w:rPr>
        <w:t>）行政事业单位养老支出（</w:t>
      </w:r>
      <w:r>
        <w:rPr>
          <w:rFonts w:hint="eastAsia" w:eastAsia="方正仿宋简体"/>
          <w:color w:val="auto"/>
          <w:sz w:val="32"/>
          <w:szCs w:val="32"/>
          <w:lang w:val="en-US" w:eastAsia="zh-CN"/>
        </w:rPr>
        <w:t>05</w:t>
      </w:r>
      <w:r>
        <w:rPr>
          <w:rFonts w:hint="eastAsia" w:eastAsia="方正仿宋简体"/>
          <w:color w:val="auto"/>
          <w:sz w:val="32"/>
          <w:szCs w:val="32"/>
        </w:rPr>
        <w:t>）机关事业单位职业年金缴费支出（</w:t>
      </w:r>
      <w:r>
        <w:rPr>
          <w:rFonts w:hint="eastAsia" w:eastAsia="方正仿宋简体"/>
          <w:color w:val="auto"/>
          <w:sz w:val="32"/>
          <w:szCs w:val="32"/>
          <w:lang w:val="en-US" w:eastAsia="zh-CN"/>
        </w:rPr>
        <w:t>06</w:t>
      </w:r>
      <w:r>
        <w:rPr>
          <w:rFonts w:hint="eastAsia" w:eastAsia="方正仿宋简体"/>
          <w:color w:val="auto"/>
          <w:sz w:val="32"/>
          <w:szCs w:val="32"/>
        </w:rPr>
        <w:t>）：指单位实施养老保险制度由单位缴纳的职业年金的支出。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w:t>
      </w:r>
      <w:r>
        <w:rPr>
          <w:rFonts w:hint="eastAsia" w:eastAsia="方正仿宋简体"/>
          <w:color w:val="auto"/>
          <w:sz w:val="32"/>
          <w:szCs w:val="32"/>
          <w:lang w:eastAsia="zh-CN"/>
        </w:rPr>
        <w:t>一</w:t>
      </w:r>
      <w:r>
        <w:rPr>
          <w:rFonts w:hint="eastAsia" w:eastAsia="方正仿宋简体"/>
          <w:color w:val="auto"/>
          <w:sz w:val="32"/>
          <w:szCs w:val="32"/>
        </w:rPr>
        <w:t>）卫生健康（</w:t>
      </w:r>
      <w:r>
        <w:rPr>
          <w:rFonts w:hint="eastAsia" w:eastAsia="方正仿宋简体"/>
          <w:color w:val="auto"/>
          <w:sz w:val="32"/>
          <w:szCs w:val="32"/>
          <w:lang w:val="en-US" w:eastAsia="zh-CN"/>
        </w:rPr>
        <w:t>210</w:t>
      </w:r>
      <w:r>
        <w:rPr>
          <w:rFonts w:hint="eastAsia" w:eastAsia="方正仿宋简体"/>
          <w:color w:val="auto"/>
          <w:sz w:val="32"/>
          <w:szCs w:val="32"/>
        </w:rPr>
        <w:t>）行政事业单位医疗（</w:t>
      </w:r>
      <w:r>
        <w:rPr>
          <w:rFonts w:hint="eastAsia" w:eastAsia="方正仿宋简体"/>
          <w:color w:val="auto"/>
          <w:sz w:val="32"/>
          <w:szCs w:val="32"/>
          <w:lang w:val="en-US" w:eastAsia="zh-CN"/>
        </w:rPr>
        <w:t>11</w:t>
      </w:r>
      <w:r>
        <w:rPr>
          <w:rFonts w:hint="eastAsia" w:eastAsia="方正仿宋简体"/>
          <w:color w:val="auto"/>
          <w:sz w:val="32"/>
          <w:szCs w:val="32"/>
        </w:rPr>
        <w:t>）行政单位医疗（</w:t>
      </w:r>
      <w:r>
        <w:rPr>
          <w:rFonts w:hint="eastAsia" w:eastAsia="方正仿宋简体"/>
          <w:color w:val="auto"/>
          <w:sz w:val="32"/>
          <w:szCs w:val="32"/>
          <w:lang w:val="en-US" w:eastAsia="zh-CN"/>
        </w:rPr>
        <w:t>01</w:t>
      </w:r>
      <w:r>
        <w:rPr>
          <w:rFonts w:hint="eastAsia" w:eastAsia="方正仿宋简体"/>
          <w:color w:val="auto"/>
          <w:sz w:val="32"/>
          <w:szCs w:val="32"/>
        </w:rPr>
        <w:t>）：指局机关及参公管理事业单位用于单位应缴纳基本医疗保险支出。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w:t>
      </w:r>
      <w:r>
        <w:rPr>
          <w:rFonts w:hint="eastAsia" w:eastAsia="方正仿宋简体"/>
          <w:color w:val="auto"/>
          <w:sz w:val="32"/>
          <w:szCs w:val="32"/>
          <w:lang w:eastAsia="zh-CN"/>
        </w:rPr>
        <w:t>二</w:t>
      </w:r>
      <w:r>
        <w:rPr>
          <w:rFonts w:hint="eastAsia" w:eastAsia="方正仿宋简体"/>
          <w:color w:val="auto"/>
          <w:sz w:val="32"/>
          <w:szCs w:val="32"/>
        </w:rPr>
        <w:t>）卫生健康（</w:t>
      </w:r>
      <w:r>
        <w:rPr>
          <w:rFonts w:hint="eastAsia" w:eastAsia="方正仿宋简体"/>
          <w:color w:val="auto"/>
          <w:sz w:val="32"/>
          <w:szCs w:val="32"/>
          <w:lang w:val="en-US" w:eastAsia="zh-CN"/>
        </w:rPr>
        <w:t>210</w:t>
      </w:r>
      <w:r>
        <w:rPr>
          <w:rFonts w:hint="eastAsia" w:eastAsia="方正仿宋简体"/>
          <w:color w:val="auto"/>
          <w:sz w:val="32"/>
          <w:szCs w:val="32"/>
        </w:rPr>
        <w:t>）行政事业单位医疗（</w:t>
      </w:r>
      <w:r>
        <w:rPr>
          <w:rFonts w:hint="eastAsia" w:eastAsia="方正仿宋简体"/>
          <w:color w:val="auto"/>
          <w:sz w:val="32"/>
          <w:szCs w:val="32"/>
          <w:lang w:val="en-US" w:eastAsia="zh-CN"/>
        </w:rPr>
        <w:t>11</w:t>
      </w:r>
      <w:r>
        <w:rPr>
          <w:rFonts w:hint="eastAsia" w:eastAsia="方正仿宋简体"/>
          <w:color w:val="auto"/>
          <w:sz w:val="32"/>
          <w:szCs w:val="32"/>
        </w:rPr>
        <w:t>）事业单位医疗（</w:t>
      </w:r>
      <w:r>
        <w:rPr>
          <w:rFonts w:hint="eastAsia" w:eastAsia="方正仿宋简体"/>
          <w:color w:val="auto"/>
          <w:sz w:val="32"/>
          <w:szCs w:val="32"/>
          <w:lang w:val="en-US" w:eastAsia="zh-CN"/>
        </w:rPr>
        <w:t>02</w:t>
      </w:r>
      <w:r>
        <w:rPr>
          <w:rFonts w:hint="eastAsia" w:eastAsia="方正仿宋简体"/>
          <w:color w:val="auto"/>
          <w:sz w:val="32"/>
          <w:szCs w:val="32"/>
        </w:rPr>
        <w:t>）：指事业单位用于单位应缴纳基本医疗保险支出。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w:t>
      </w:r>
      <w:r>
        <w:rPr>
          <w:rFonts w:hint="eastAsia" w:eastAsia="方正仿宋简体"/>
          <w:color w:val="auto"/>
          <w:sz w:val="32"/>
          <w:szCs w:val="32"/>
          <w:lang w:eastAsia="zh-CN"/>
        </w:rPr>
        <w:t>三</w:t>
      </w:r>
      <w:r>
        <w:rPr>
          <w:rFonts w:hint="eastAsia" w:eastAsia="方正仿宋简体"/>
          <w:color w:val="auto"/>
          <w:sz w:val="32"/>
          <w:szCs w:val="32"/>
        </w:rPr>
        <w:t>）卫生健康（</w:t>
      </w:r>
      <w:r>
        <w:rPr>
          <w:rFonts w:hint="eastAsia" w:eastAsia="方正仿宋简体"/>
          <w:color w:val="auto"/>
          <w:sz w:val="32"/>
          <w:szCs w:val="32"/>
          <w:lang w:val="en-US" w:eastAsia="zh-CN"/>
        </w:rPr>
        <w:t>210</w:t>
      </w:r>
      <w:r>
        <w:rPr>
          <w:rFonts w:hint="eastAsia" w:eastAsia="方正仿宋简体"/>
          <w:color w:val="auto"/>
          <w:sz w:val="32"/>
          <w:szCs w:val="32"/>
        </w:rPr>
        <w:t>）行政事业单位医疗（</w:t>
      </w:r>
      <w:r>
        <w:rPr>
          <w:rFonts w:hint="eastAsia" w:eastAsia="方正仿宋简体"/>
          <w:color w:val="auto"/>
          <w:sz w:val="32"/>
          <w:szCs w:val="32"/>
          <w:lang w:val="en-US" w:eastAsia="zh-CN"/>
        </w:rPr>
        <w:t>11</w:t>
      </w:r>
      <w:r>
        <w:rPr>
          <w:rFonts w:hint="eastAsia" w:eastAsia="方正仿宋简体"/>
          <w:color w:val="auto"/>
          <w:sz w:val="32"/>
          <w:szCs w:val="32"/>
        </w:rPr>
        <w:t>）公务员医疗补助（</w:t>
      </w:r>
      <w:r>
        <w:rPr>
          <w:rFonts w:hint="eastAsia" w:eastAsia="方正仿宋简体"/>
          <w:color w:val="auto"/>
          <w:sz w:val="32"/>
          <w:szCs w:val="32"/>
          <w:lang w:val="en-US" w:eastAsia="zh-CN"/>
        </w:rPr>
        <w:t>03</w:t>
      </w:r>
      <w:r>
        <w:rPr>
          <w:rFonts w:hint="eastAsia" w:eastAsia="方正仿宋简体"/>
          <w:color w:val="auto"/>
          <w:sz w:val="32"/>
          <w:szCs w:val="32"/>
        </w:rPr>
        <w:t>）：指局机关及参公管理事业单位用于集中缴纳公务员医疗补助支出。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w:t>
      </w:r>
      <w:r>
        <w:rPr>
          <w:rFonts w:hint="eastAsia" w:eastAsia="方正仿宋简体"/>
          <w:color w:val="auto"/>
          <w:sz w:val="32"/>
          <w:szCs w:val="32"/>
          <w:lang w:eastAsia="zh-CN"/>
        </w:rPr>
        <w:t>四</w:t>
      </w:r>
      <w:r>
        <w:rPr>
          <w:rFonts w:hint="eastAsia" w:eastAsia="方正仿宋简体"/>
          <w:color w:val="auto"/>
          <w:sz w:val="32"/>
          <w:szCs w:val="32"/>
        </w:rPr>
        <w:t>）住房保障（</w:t>
      </w:r>
      <w:r>
        <w:rPr>
          <w:rFonts w:hint="eastAsia" w:eastAsia="方正仿宋简体"/>
          <w:color w:val="auto"/>
          <w:sz w:val="32"/>
          <w:szCs w:val="32"/>
          <w:lang w:val="en-US" w:eastAsia="zh-CN"/>
        </w:rPr>
        <w:t>221</w:t>
      </w:r>
      <w:r>
        <w:rPr>
          <w:rFonts w:hint="eastAsia" w:eastAsia="方正仿宋简体"/>
          <w:color w:val="auto"/>
          <w:sz w:val="32"/>
          <w:szCs w:val="32"/>
        </w:rPr>
        <w:t>）住房改革支出（</w:t>
      </w:r>
      <w:r>
        <w:rPr>
          <w:rFonts w:hint="eastAsia" w:eastAsia="方正仿宋简体"/>
          <w:color w:val="auto"/>
          <w:sz w:val="32"/>
          <w:szCs w:val="32"/>
          <w:lang w:val="en-US" w:eastAsia="zh-CN"/>
        </w:rPr>
        <w:t>02</w:t>
      </w:r>
      <w:r>
        <w:rPr>
          <w:rFonts w:hint="eastAsia" w:eastAsia="方正仿宋简体"/>
          <w:color w:val="auto"/>
          <w:sz w:val="32"/>
          <w:szCs w:val="32"/>
        </w:rPr>
        <w:t>）住房公积金（</w:t>
      </w:r>
      <w:r>
        <w:rPr>
          <w:rFonts w:hint="eastAsia" w:eastAsia="方正仿宋简体"/>
          <w:color w:val="auto"/>
          <w:sz w:val="32"/>
          <w:szCs w:val="32"/>
          <w:lang w:val="en-US" w:eastAsia="zh-CN"/>
        </w:rPr>
        <w:t>01</w:t>
      </w:r>
      <w:r>
        <w:rPr>
          <w:rFonts w:hint="eastAsia" w:eastAsia="方正仿宋简体"/>
          <w:color w:val="auto"/>
          <w:sz w:val="32"/>
          <w:szCs w:val="32"/>
        </w:rPr>
        <w:t>）：指按照《住房公积金管理条例》的规定，由单位及其在职职工缴存的长期住房储金。</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w:t>
      </w:r>
      <w:r>
        <w:rPr>
          <w:rFonts w:hint="eastAsia" w:eastAsia="方正仿宋简体"/>
          <w:color w:val="auto"/>
          <w:sz w:val="32"/>
          <w:szCs w:val="32"/>
          <w:lang w:eastAsia="zh-CN"/>
        </w:rPr>
        <w:t>五</w:t>
      </w:r>
      <w:r>
        <w:rPr>
          <w:rFonts w:hint="eastAsia" w:eastAsia="方正仿宋简体"/>
          <w:color w:val="auto"/>
          <w:sz w:val="32"/>
          <w:szCs w:val="32"/>
        </w:rPr>
        <w:t>）基本支出：指为保证机构正常运转，完成日常工作任务而发生的人员支出和公用支出。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w:t>
      </w:r>
      <w:r>
        <w:rPr>
          <w:rFonts w:hint="eastAsia" w:eastAsia="方正仿宋简体"/>
          <w:color w:val="auto"/>
          <w:sz w:val="32"/>
          <w:szCs w:val="32"/>
          <w:lang w:eastAsia="zh-CN"/>
        </w:rPr>
        <w:t>六</w:t>
      </w:r>
      <w:r>
        <w:rPr>
          <w:rFonts w:hint="eastAsia" w:eastAsia="方正仿宋简体"/>
          <w:color w:val="auto"/>
          <w:sz w:val="32"/>
          <w:szCs w:val="32"/>
        </w:rPr>
        <w:t>）项目支出：指在基本支出之外为完成特定行政任务和事业发展目标所发生的支出。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w:t>
      </w:r>
      <w:r>
        <w:rPr>
          <w:rFonts w:hint="eastAsia" w:eastAsia="方正仿宋简体"/>
          <w:color w:val="auto"/>
          <w:sz w:val="32"/>
          <w:szCs w:val="32"/>
          <w:lang w:eastAsia="zh-CN"/>
        </w:rPr>
        <w:t>七</w:t>
      </w:r>
      <w:r>
        <w:rPr>
          <w:rFonts w:hint="eastAsia" w:eastAsia="方正仿宋简体"/>
          <w:color w:val="auto"/>
          <w:sz w:val="32"/>
          <w:szCs w:val="32"/>
        </w:rPr>
        <w:t>）“三公”经费：纳入财政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w:t>
      </w:r>
      <w:r>
        <w:rPr>
          <w:rFonts w:hint="eastAsia" w:eastAsia="方正仿宋简体"/>
          <w:color w:val="auto"/>
          <w:sz w:val="32"/>
          <w:szCs w:val="32"/>
          <w:lang w:eastAsia="zh-CN"/>
        </w:rPr>
        <w:t>八</w:t>
      </w:r>
      <w:r>
        <w:rPr>
          <w:rFonts w:hint="eastAsia" w:eastAsia="方正仿宋简体"/>
          <w:color w:val="auto"/>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rPr>
          <w:rFonts w:eastAsia="仿宋_GB2312"/>
          <w:bCs/>
          <w:color w:val="auto"/>
          <w:sz w:val="32"/>
          <w:szCs w:val="32"/>
        </w:rPr>
      </w:pPr>
      <w:r>
        <w:rPr>
          <w:rFonts w:hint="eastAsia" w:eastAsia="方正仿宋简体"/>
          <w:color w:val="auto"/>
          <w:sz w:val="32"/>
          <w:szCs w:val="32"/>
        </w:rPr>
        <w:t>附件：20</w:t>
      </w:r>
      <w:r>
        <w:rPr>
          <w:rFonts w:eastAsia="方正仿宋简体"/>
          <w:color w:val="auto"/>
          <w:sz w:val="32"/>
          <w:szCs w:val="32"/>
        </w:rPr>
        <w:t>24</w:t>
      </w:r>
      <w:r>
        <w:rPr>
          <w:rFonts w:hint="eastAsia" w:eastAsia="方正仿宋简体"/>
          <w:color w:val="auto"/>
          <w:sz w:val="32"/>
          <w:szCs w:val="32"/>
        </w:rPr>
        <w:t>年单位预算公开表</w:t>
      </w:r>
      <w:bookmarkStart w:id="0" w:name="_GoBack"/>
      <w:bookmarkEnd w:id="0"/>
    </w:p>
    <w:p>
      <w:pPr>
        <w:adjustRightInd w:val="0"/>
        <w:snapToGrid w:val="0"/>
        <w:spacing w:before="93" w:beforeLines="30" w:line="600" w:lineRule="exact"/>
        <w:ind w:firstLine="640" w:firstLineChars="200"/>
        <w:rPr>
          <w:rFonts w:eastAsia="仿宋_GB2312"/>
          <w:bCs/>
          <w:color w:val="auto"/>
          <w:sz w:val="32"/>
          <w:szCs w:val="32"/>
        </w:rPr>
      </w:pPr>
    </w:p>
    <w:p>
      <w:pPr>
        <w:adjustRightInd w:val="0"/>
        <w:snapToGrid w:val="0"/>
        <w:spacing w:before="93" w:beforeLines="30" w:line="600" w:lineRule="exact"/>
        <w:ind w:firstLine="640" w:firstLineChars="200"/>
        <w:rPr>
          <w:rFonts w:eastAsia="仿宋_GB2312"/>
          <w:bCs/>
          <w:color w:val="auto"/>
          <w:sz w:val="32"/>
          <w:szCs w:val="32"/>
        </w:rPr>
      </w:pPr>
    </w:p>
    <w:p>
      <w:pPr>
        <w:adjustRightInd w:val="0"/>
        <w:snapToGrid w:val="0"/>
        <w:spacing w:before="93" w:beforeLines="30" w:line="600" w:lineRule="exact"/>
        <w:ind w:firstLine="640" w:firstLineChars="200"/>
        <w:rPr>
          <w:rFonts w:eastAsia="仿宋_GB2312"/>
          <w:bCs/>
          <w:color w:val="auto"/>
          <w:sz w:val="32"/>
          <w:szCs w:val="32"/>
        </w:rPr>
      </w:pPr>
    </w:p>
    <w:p>
      <w:pPr>
        <w:rPr>
          <w:color w:val="auto"/>
        </w:rPr>
      </w:pPr>
    </w:p>
    <w:sectPr>
      <w:footerReference r:id="rId3" w:type="default"/>
      <w:pgSz w:w="11906" w:h="16838"/>
      <w:pgMar w:top="1440" w:right="1474" w:bottom="144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A671C4"/>
    <w:multiLevelType w:val="singleLevel"/>
    <w:tmpl w:val="BCA671C4"/>
    <w:lvl w:ilvl="0" w:tentative="0">
      <w:start w:val="4"/>
      <w:numFmt w:val="decimal"/>
      <w:suff w:val="space"/>
      <w:lvlText w:val="%1."/>
      <w:lvlJc w:val="left"/>
    </w:lvl>
  </w:abstractNum>
  <w:abstractNum w:abstractNumId="1">
    <w:nsid w:val="C1B82A44"/>
    <w:multiLevelType w:val="singleLevel"/>
    <w:tmpl w:val="C1B82A44"/>
    <w:lvl w:ilvl="0" w:tentative="0">
      <w:start w:val="8"/>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5691C"/>
    <w:rsid w:val="16CB431E"/>
    <w:rsid w:val="2F9B42C3"/>
    <w:rsid w:val="39123BB1"/>
    <w:rsid w:val="41E5691C"/>
    <w:rsid w:val="48C43837"/>
    <w:rsid w:val="51EA0F75"/>
    <w:rsid w:val="7E036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spacing w:before="100" w:beforeAutospacing="1" w:after="100" w:afterAutospacing="1"/>
    </w:pPr>
    <w:rPr>
      <w:rFonts w:ascii="宋体" w:hAnsi="Times New Roman" w:eastAsia="宋体" w:cs="宋体"/>
      <w:sz w:val="24"/>
      <w:szCs w:val="24"/>
      <w:lang w:val="en-US" w:eastAsia="zh-CN" w:bidi="ar-SA"/>
    </w:rPr>
  </w:style>
  <w:style w:type="paragraph" w:styleId="6">
    <w:name w:val="Body Text First Indent 2"/>
    <w:basedOn w:val="2"/>
    <w:qFormat/>
    <w:uiPriority w:val="0"/>
    <w:pPr>
      <w:ind w:left="200" w:firstLine="420"/>
    </w:pPr>
    <w:rPr>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Administrator</cp:lastModifiedBy>
  <dcterms:modified xsi:type="dcterms:W3CDTF">2024-01-26T02:55:30Z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07E15D710F904B1BA1B5C828C061F728</vt:lpwstr>
  </property>
</Properties>
</file>