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hint="eastAsia" w:ascii="宋体" w:hAnsi="宋体" w:eastAsia="方正仿宋简体"/>
          <w:lang w:eastAsia="zh-CN"/>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keepNext w:val="0"/>
        <w:keepLines w:val="0"/>
        <w:pageBreakBefore w:val="0"/>
        <w:widowControl w:val="0"/>
        <w:tabs>
          <w:tab w:val="left" w:pos="6521"/>
        </w:tabs>
        <w:kinsoku/>
        <w:wordWrap/>
        <w:overflowPunct w:val="0"/>
        <w:topLinePunct w:val="0"/>
        <w:autoSpaceDE/>
        <w:autoSpaceDN/>
        <w:bidi w:val="0"/>
        <w:adjustRightInd w:val="0"/>
        <w:snapToGrid w:val="0"/>
        <w:spacing w:before="461" w:beforeLines="100" w:line="494" w:lineRule="exact"/>
        <w:ind w:left="0" w:leftChars="0" w:right="330" w:rightChars="100" w:firstLine="0" w:firstLineChars="0"/>
        <w:jc w:val="center"/>
        <w:textAlignment w:val="auto"/>
        <w:rPr>
          <w:rFonts w:hint="eastAsia" w:ascii="方正楷体简体" w:hAnsi="方正楷体简体" w:eastAsia="方正楷体简体" w:cs="方正楷体简体"/>
          <w:szCs w:val="33"/>
          <w:lang w:val="en-US" w:eastAsia="zh-CN"/>
        </w:rPr>
      </w:pPr>
      <w:r>
        <w:rPr>
          <w:rFonts w:hint="eastAsia" w:ascii="宋体" w:hAnsi="宋体" w:cs="Times New Roman"/>
          <w:szCs w:val="33"/>
        </w:rPr>
        <w:t>资雁丹府</w:t>
      </w:r>
      <w:r>
        <w:rPr>
          <w:rFonts w:hint="eastAsia" w:ascii="宋体" w:hAnsi="宋体" w:cs="Times New Roman"/>
          <w:szCs w:val="33"/>
          <w:lang w:eastAsia="zh-CN"/>
        </w:rPr>
        <w:t>发</w:t>
      </w:r>
      <w:r>
        <w:rPr>
          <w:rFonts w:hint="eastAsia" w:ascii="宋体" w:hAnsi="宋体" w:cs="Times New Roman"/>
          <w:szCs w:val="33"/>
        </w:rPr>
        <w:t>〔2021〕</w:t>
      </w:r>
      <w:r>
        <w:rPr>
          <w:rFonts w:hint="eastAsia" w:ascii="宋体" w:hAnsi="宋体" w:cs="Times New Roman"/>
          <w:szCs w:val="33"/>
          <w:lang w:val="en-US" w:eastAsia="zh-CN"/>
        </w:rPr>
        <w:t>251</w:t>
      </w:r>
      <w:r>
        <w:rPr>
          <w:rFonts w:hint="eastAsia" w:ascii="宋体" w:hAnsi="宋体" w:cs="Times New Roman"/>
          <w:szCs w:val="33"/>
        </w:rPr>
        <w:t>号</w:t>
      </w:r>
    </w:p>
    <w:p>
      <w:pPr>
        <w:keepNext w:val="0"/>
        <w:keepLines w:val="0"/>
        <w:pageBreakBefore w:val="0"/>
        <w:widowControl w:val="0"/>
        <w:kinsoku/>
        <w:wordWrap/>
        <w:overflowPunct w:val="0"/>
        <w:topLinePunct w:val="0"/>
        <w:autoSpaceDE/>
        <w:autoSpaceDN/>
        <w:bidi w:val="0"/>
        <w:adjustRightInd w:val="0"/>
        <w:snapToGrid w:val="0"/>
        <w:spacing w:line="494" w:lineRule="exact"/>
        <w:ind w:firstLine="680"/>
        <w:textAlignment w:val="auto"/>
        <w:rPr>
          <w:rFonts w:ascii="宋体" w:hAnsi="宋体"/>
        </w:rPr>
      </w:pP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eastAsia"/>
          <w:lang w:val="en-US" w:eastAsia="zh-CN"/>
        </w:rPr>
      </w:pPr>
      <w:r>
        <w:rPr>
          <w:rFonts w:hint="eastAsia"/>
          <w:lang w:val="en-US" w:eastAsia="zh-CN"/>
        </w:rPr>
        <w:t>资阳市雁江区丹山镇人民政府</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eastAsia" w:ascii="宋体" w:hAnsi="宋体" w:eastAsia="方正小标宋简体" w:cs="方正小标宋简体"/>
          <w:szCs w:val="44"/>
          <w:lang w:val="en-US" w:eastAsia="zh-CN"/>
        </w:rPr>
      </w:pPr>
      <w:r>
        <w:rPr>
          <w:rFonts w:hint="eastAsia"/>
          <w:lang w:val="en-US" w:eastAsia="zh-CN"/>
        </w:rPr>
        <w:t>关于调整《丹山镇2021年防汛抢险工作预案》的通知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0" w:firstLineChars="0"/>
        <w:textAlignment w:val="auto"/>
        <w:rPr>
          <w:rFonts w:hint="eastAsia" w:ascii="宋体" w:hAnsi="宋体"/>
          <w:szCs w:val="33"/>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0" w:firstLineChars="0"/>
        <w:textAlignment w:val="auto"/>
        <w:rPr>
          <w:rFonts w:hint="eastAsia" w:ascii="宋体" w:hAnsi="宋体"/>
          <w:szCs w:val="33"/>
        </w:rPr>
      </w:pPr>
      <w:r>
        <w:rPr>
          <w:rFonts w:hint="eastAsia" w:ascii="宋体" w:hAnsi="宋体"/>
          <w:szCs w:val="33"/>
        </w:rPr>
        <w:t>各村（居）、镇级各单位：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firstLineChars="200"/>
        <w:textAlignment w:val="auto"/>
        <w:rPr>
          <w:rFonts w:hint="eastAsia" w:ascii="宋体" w:hAnsi="宋体"/>
          <w:szCs w:val="33"/>
        </w:rPr>
      </w:pPr>
      <w:r>
        <w:rPr>
          <w:rFonts w:hint="eastAsia" w:ascii="宋体" w:hAnsi="宋体"/>
          <w:szCs w:val="33"/>
        </w:rPr>
        <w:t>鉴于乡镇换届、人事变动调整原因，经党委政府研究，现将调整后《丹山镇2021年防汛抢险工作预案》印发你们，请抓好贯彻落实。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firstLineChars="200"/>
        <w:textAlignment w:val="auto"/>
        <w:rPr>
          <w:rFonts w:hint="eastAsia" w:ascii="宋体" w:hAnsi="宋体"/>
          <w:szCs w:val="33"/>
        </w:rPr>
      </w:pPr>
    </w:p>
    <w:p>
      <w:pPr>
        <w:pStyle w:val="2"/>
        <w:keepNext w:val="0"/>
        <w:keepLines w:val="0"/>
        <w:pageBreakBefore w:val="0"/>
        <w:kinsoku/>
        <w:wordWrap/>
        <w:topLinePunct w:val="0"/>
        <w:autoSpaceDE/>
        <w:autoSpaceDN/>
        <w:bidi w:val="0"/>
        <w:spacing w:line="560" w:lineRule="exact"/>
        <w:textAlignment w:val="auto"/>
        <w:rPr>
          <w:rFonts w:hint="eastAsia"/>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4290" w:firstLineChars="1300"/>
        <w:textAlignment w:val="auto"/>
        <w:rPr>
          <w:rFonts w:hint="eastAsia" w:ascii="宋体" w:hAnsi="宋体"/>
          <w:szCs w:val="33"/>
        </w:rPr>
      </w:pPr>
      <w:r>
        <w:rPr>
          <w:rFonts w:hint="eastAsia" w:ascii="宋体" w:hAnsi="宋体"/>
          <w:szCs w:val="33"/>
        </w:rPr>
        <w:t>资阳市雁江区丹山镇人民政府</w:t>
      </w:r>
    </w:p>
    <w:p>
      <w:pPr>
        <w:keepNext w:val="0"/>
        <w:keepLines w:val="0"/>
        <w:pageBreakBefore w:val="0"/>
        <w:widowControl w:val="0"/>
        <w:kinsoku/>
        <w:wordWrap/>
        <w:overflowPunct w:val="0"/>
        <w:topLinePunct w:val="0"/>
        <w:autoSpaceDE/>
        <w:autoSpaceDN/>
        <w:bidi w:val="0"/>
        <w:adjustRightInd w:val="0"/>
        <w:snapToGrid w:val="0"/>
        <w:spacing w:line="560" w:lineRule="exact"/>
        <w:ind w:right="1320" w:rightChars="400" w:firstLine="0" w:firstLineChars="0"/>
        <w:jc w:val="right"/>
        <w:textAlignment w:val="auto"/>
        <w:rPr>
          <w:rFonts w:hint="eastAsia" w:ascii="宋体" w:hAnsi="宋体"/>
          <w:szCs w:val="33"/>
        </w:rPr>
        <w:sectPr>
          <w:headerReference r:id="rId5" w:type="default"/>
          <w:footerReference r:id="rId7" w:type="default"/>
          <w:headerReference r:id="rId6" w:type="even"/>
          <w:footerReference r:id="rId8" w:type="even"/>
          <w:pgSz w:w="11905"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linePitch="459" w:charSpace="0"/>
        </w:sectPr>
      </w:pPr>
      <w:r>
        <w:rPr>
          <w:rFonts w:hint="eastAsia" w:ascii="宋体" w:hAnsi="宋体"/>
          <w:szCs w:val="33"/>
          <w:lang w:val="en-US" w:eastAsia="zh-CN"/>
        </w:rPr>
        <w:t xml:space="preserve">   </w:t>
      </w:r>
      <w:r>
        <w:rPr>
          <w:rFonts w:hint="eastAsia" w:ascii="宋体" w:hAnsi="宋体"/>
          <w:szCs w:val="33"/>
        </w:rPr>
        <w:t>2021年</w:t>
      </w:r>
      <w:r>
        <w:rPr>
          <w:rFonts w:hint="eastAsia" w:ascii="宋体" w:hAnsi="宋体"/>
          <w:szCs w:val="33"/>
          <w:lang w:val="en-US" w:eastAsia="zh-CN"/>
        </w:rPr>
        <w:t>8</w:t>
      </w:r>
      <w:r>
        <w:rPr>
          <w:rFonts w:hint="eastAsia" w:ascii="宋体" w:hAnsi="宋体"/>
          <w:szCs w:val="33"/>
        </w:rPr>
        <w:t>月</w:t>
      </w:r>
      <w:r>
        <w:rPr>
          <w:rFonts w:hint="eastAsia" w:ascii="宋体" w:hAnsi="宋体"/>
          <w:szCs w:val="33"/>
          <w:lang w:val="en-US" w:eastAsia="zh-CN"/>
        </w:rPr>
        <w:t>5</w:t>
      </w:r>
      <w:r>
        <w:rPr>
          <w:rFonts w:hint="eastAsia" w:ascii="宋体" w:hAnsi="宋体"/>
          <w:szCs w:val="33"/>
        </w:rPr>
        <w:t>日</w:t>
      </w:r>
    </w:p>
    <w:p>
      <w:pPr>
        <w:pStyle w:val="3"/>
        <w:keepNext/>
        <w:keepLines/>
        <w:pageBreakBefore w:val="0"/>
        <w:widowControl/>
        <w:kinsoku/>
        <w:wordWrap/>
        <w:overflowPunct/>
        <w:topLinePunct w:val="0"/>
        <w:autoSpaceDE/>
        <w:autoSpaceDN/>
        <w:bidi w:val="0"/>
        <w:adjustRightInd/>
        <w:snapToGrid/>
        <w:spacing w:line="680" w:lineRule="exact"/>
        <w:ind w:firstLine="0" w:firstLineChars="0"/>
        <w:textAlignment w:val="auto"/>
        <w:rPr>
          <w:rFonts w:hint="eastAsia" w:ascii="宋体" w:hAnsi="宋体"/>
          <w:szCs w:val="33"/>
        </w:rPr>
      </w:pPr>
      <w:bookmarkStart w:id="0" w:name="_GoBack"/>
      <w:r>
        <w:rPr>
          <w:rFonts w:hint="eastAsia"/>
        </w:rPr>
        <w:t>丹山镇2021年防汛抢险工作预案</w:t>
      </w:r>
    </w:p>
    <w:p>
      <w:pPr>
        <w:keepNext w:val="0"/>
        <w:keepLines w:val="0"/>
        <w:pageBreakBefore w:val="0"/>
        <w:widowControl w:val="0"/>
        <w:kinsoku/>
        <w:wordWrap/>
        <w:overflowPunct w:val="0"/>
        <w:topLinePunct w:val="0"/>
        <w:autoSpaceDE/>
        <w:autoSpaceDN/>
        <w:bidi w:val="0"/>
        <w:adjustRightInd w:val="0"/>
        <w:snapToGrid w:val="0"/>
        <w:spacing w:line="680" w:lineRule="exact"/>
        <w:ind w:firstLine="0" w:firstLineChars="0"/>
        <w:textAlignment w:val="auto"/>
        <w:rPr>
          <w:rFonts w:hint="eastAsia" w:ascii="宋体" w:hAnsi="宋体"/>
          <w:szCs w:val="33"/>
        </w:rPr>
      </w:pP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为进一步做好我镇防洪抢险工作，确保国家和人民群众的生命财产安全，根据《中华人民共和国防洪法》和国家、省、市、区有关文件精神，有序推进防汛抢险工作，确保今年安全渡汛。以“防大汛、抗大涝、抢大险、救大灾”为工作主线，经党委政府研究，结合我镇实际，立足于有准备、有计划、有组织、有步骤地做好防汛抢险救灾相关工作，切实制定好各种应急措施，特制定本预案。</w:t>
      </w:r>
    </w:p>
    <w:p>
      <w:pPr>
        <w:pStyle w:val="4"/>
        <w:pageBreakBefore w:val="0"/>
        <w:kinsoku/>
        <w:wordWrap/>
        <w:topLinePunct w:val="0"/>
        <w:autoSpaceDE/>
        <w:autoSpaceDN/>
        <w:bidi w:val="0"/>
        <w:spacing w:line="680" w:lineRule="exact"/>
        <w:textAlignment w:val="auto"/>
        <w:rPr>
          <w:rFonts w:hint="eastAsia" w:ascii="宋体" w:hAnsi="宋体"/>
          <w:szCs w:val="33"/>
        </w:rPr>
      </w:pPr>
      <w:r>
        <w:rPr>
          <w:rFonts w:hint="eastAsia"/>
        </w:rPr>
        <w:t>一、加强组织领导及工作职责</w:t>
      </w:r>
    </w:p>
    <w:p>
      <w:pPr>
        <w:pStyle w:val="5"/>
        <w:pageBreakBefore w:val="0"/>
        <w:kinsoku/>
        <w:wordWrap/>
        <w:topLinePunct w:val="0"/>
        <w:autoSpaceDE/>
        <w:autoSpaceDN/>
        <w:bidi w:val="0"/>
        <w:spacing w:line="680" w:lineRule="exact"/>
        <w:textAlignment w:val="auto"/>
        <w:rPr>
          <w:rFonts w:hint="eastAsia"/>
        </w:rPr>
      </w:pPr>
      <w:r>
        <w:rPr>
          <w:rFonts w:hint="eastAsia"/>
        </w:rPr>
        <w:t>（一）成立防汛抢险指挥部</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指 挥 长：李  林</w:t>
      </w:r>
      <w:r>
        <w:rPr>
          <w:rFonts w:hint="eastAsia" w:ascii="宋体" w:hAnsi="宋体"/>
          <w:szCs w:val="33"/>
          <w:lang w:val="en-US" w:eastAsia="zh-CN"/>
        </w:rPr>
        <w:t xml:space="preserve">  </w:t>
      </w:r>
      <w:r>
        <w:rPr>
          <w:rFonts w:hint="eastAsia" w:ascii="宋体" w:hAnsi="宋体"/>
          <w:szCs w:val="33"/>
        </w:rPr>
        <w:t xml:space="preserve">  镇党委书记</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          敬林鑫  </w:t>
      </w:r>
      <w:r>
        <w:rPr>
          <w:rFonts w:hint="eastAsia" w:ascii="宋体" w:hAnsi="宋体"/>
          <w:szCs w:val="33"/>
          <w:lang w:val="en-US" w:eastAsia="zh-CN"/>
        </w:rPr>
        <w:t xml:space="preserve">  </w:t>
      </w:r>
      <w:r>
        <w:rPr>
          <w:rFonts w:hint="eastAsia" w:ascii="宋体" w:hAnsi="宋体"/>
          <w:szCs w:val="33"/>
        </w:rPr>
        <w:t xml:space="preserve">镇党委副书记、镇长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副指挥长：李学斌  </w:t>
      </w:r>
      <w:r>
        <w:rPr>
          <w:rFonts w:hint="eastAsia" w:ascii="宋体" w:hAnsi="宋体"/>
          <w:szCs w:val="33"/>
          <w:lang w:val="en-US" w:eastAsia="zh-CN"/>
        </w:rPr>
        <w:t xml:space="preserve">  </w:t>
      </w:r>
      <w:r>
        <w:rPr>
          <w:rFonts w:hint="eastAsia" w:ascii="宋体" w:hAnsi="宋体"/>
          <w:szCs w:val="33"/>
        </w:rPr>
        <w:t>镇党委委员、人大主席</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吴东叁  </w:t>
      </w:r>
      <w:r>
        <w:rPr>
          <w:rFonts w:hint="eastAsia" w:ascii="宋体" w:hAnsi="宋体"/>
          <w:szCs w:val="33"/>
          <w:lang w:val="en-US" w:eastAsia="zh-CN"/>
        </w:rPr>
        <w:t xml:space="preserve">  </w:t>
      </w:r>
      <w:r>
        <w:rPr>
          <w:rFonts w:hint="eastAsia" w:ascii="宋体" w:hAnsi="宋体"/>
          <w:szCs w:val="33"/>
        </w:rPr>
        <w:t>镇党委副书记</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付雪清 </w:t>
      </w:r>
      <w:r>
        <w:rPr>
          <w:rFonts w:hint="eastAsia" w:ascii="宋体" w:hAnsi="宋体"/>
          <w:szCs w:val="33"/>
          <w:lang w:val="en-US" w:eastAsia="zh-CN"/>
        </w:rPr>
        <w:t xml:space="preserve">  </w:t>
      </w:r>
      <w:r>
        <w:rPr>
          <w:rFonts w:hint="eastAsia" w:ascii="宋体" w:hAnsi="宋体"/>
          <w:szCs w:val="33"/>
        </w:rPr>
        <w:t xml:space="preserve"> 镇党委委员、纪委书记</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王  义  </w:t>
      </w:r>
      <w:r>
        <w:rPr>
          <w:rFonts w:hint="eastAsia" w:ascii="宋体" w:hAnsi="宋体"/>
          <w:szCs w:val="33"/>
          <w:lang w:val="en-US" w:eastAsia="zh-CN"/>
        </w:rPr>
        <w:t xml:space="preserve">  </w:t>
      </w:r>
      <w:r>
        <w:rPr>
          <w:rFonts w:hint="eastAsia" w:ascii="宋体" w:hAnsi="宋体"/>
          <w:szCs w:val="33"/>
        </w:rPr>
        <w:t xml:space="preserve">镇党委委员、丹山派出所所长  </w:t>
      </w:r>
    </w:p>
    <w:p>
      <w:pPr>
        <w:keepNext w:val="0"/>
        <w:keepLines w:val="0"/>
        <w:pageBreakBefore w:val="0"/>
        <w:widowControl w:val="0"/>
        <w:kinsoku/>
        <w:wordWrap/>
        <w:overflowPunct w:val="0"/>
        <w:topLinePunct w:val="0"/>
        <w:autoSpaceDE/>
        <w:autoSpaceDN/>
        <w:bidi w:val="0"/>
        <w:adjustRightInd w:val="0"/>
        <w:snapToGrid w:val="0"/>
        <w:spacing w:line="680" w:lineRule="exact"/>
        <w:ind w:left="3960" w:leftChars="700" w:hanging="1650" w:hangingChars="500"/>
        <w:textAlignment w:val="auto"/>
        <w:rPr>
          <w:rFonts w:hint="eastAsia" w:ascii="宋体" w:hAnsi="宋体"/>
          <w:szCs w:val="33"/>
        </w:rPr>
      </w:pPr>
      <w:r>
        <w:rPr>
          <w:rFonts w:hint="eastAsia" w:ascii="宋体" w:hAnsi="宋体"/>
          <w:szCs w:val="33"/>
        </w:rPr>
        <w:t xml:space="preserve">李  娜 </w:t>
      </w:r>
      <w:r>
        <w:rPr>
          <w:rFonts w:hint="eastAsia" w:ascii="宋体" w:hAnsi="宋体"/>
          <w:szCs w:val="33"/>
          <w:lang w:val="en-US" w:eastAsia="zh-CN"/>
        </w:rPr>
        <w:t xml:space="preserve">  </w:t>
      </w:r>
      <w:r>
        <w:rPr>
          <w:rFonts w:hint="eastAsia" w:ascii="宋体" w:hAnsi="宋体"/>
          <w:szCs w:val="33"/>
        </w:rPr>
        <w:t xml:space="preserve"> 镇党委委员、宣传委员、统战委员</w:t>
      </w:r>
      <w:r>
        <w:rPr>
          <w:rFonts w:hint="eastAsia" w:ascii="宋体" w:hAnsi="宋体"/>
          <w:szCs w:val="33"/>
          <w:lang w:eastAsia="zh-CN"/>
        </w:rPr>
        <w:t>、</w:t>
      </w:r>
      <w:r>
        <w:rPr>
          <w:rFonts w:hint="eastAsia" w:ascii="宋体" w:hAnsi="宋体"/>
          <w:szCs w:val="33"/>
        </w:rPr>
        <w:t>副镇长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刘  顺</w:t>
      </w:r>
      <w:r>
        <w:rPr>
          <w:rFonts w:hint="eastAsia" w:ascii="宋体" w:hAnsi="宋体"/>
          <w:szCs w:val="33"/>
          <w:lang w:val="en-US" w:eastAsia="zh-CN"/>
        </w:rPr>
        <w:t xml:space="preserve">  </w:t>
      </w:r>
      <w:r>
        <w:rPr>
          <w:rFonts w:hint="eastAsia" w:ascii="宋体" w:hAnsi="宋体"/>
          <w:szCs w:val="33"/>
        </w:rPr>
        <w:t xml:space="preserve">  镇党委委员、武装部长、副镇长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杨金元 </w:t>
      </w:r>
      <w:r>
        <w:rPr>
          <w:rFonts w:hint="eastAsia" w:ascii="宋体" w:hAnsi="宋体"/>
          <w:szCs w:val="33"/>
          <w:lang w:val="en-US" w:eastAsia="zh-CN"/>
        </w:rPr>
        <w:t xml:space="preserve">  </w:t>
      </w:r>
      <w:r>
        <w:rPr>
          <w:rFonts w:hint="eastAsia" w:ascii="宋体" w:hAnsi="宋体"/>
          <w:szCs w:val="33"/>
        </w:rPr>
        <w:t xml:space="preserve"> 镇党委委员、组织委员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李昌钊  </w:t>
      </w:r>
      <w:r>
        <w:rPr>
          <w:rFonts w:hint="eastAsia" w:ascii="宋体" w:hAnsi="宋体"/>
          <w:szCs w:val="33"/>
          <w:lang w:val="en-US" w:eastAsia="zh-CN"/>
        </w:rPr>
        <w:t xml:space="preserve">  </w:t>
      </w:r>
      <w:r>
        <w:rPr>
          <w:rFonts w:hint="eastAsia" w:ascii="宋体" w:hAnsi="宋体"/>
          <w:szCs w:val="33"/>
        </w:rPr>
        <w:t>镇党委委员、政法委员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徐  州  </w:t>
      </w:r>
      <w:r>
        <w:rPr>
          <w:rFonts w:hint="eastAsia" w:ascii="宋体" w:hAnsi="宋体"/>
          <w:szCs w:val="33"/>
          <w:lang w:val="en-US" w:eastAsia="zh-CN"/>
        </w:rPr>
        <w:t xml:space="preserve">  </w:t>
      </w:r>
      <w:r>
        <w:rPr>
          <w:rFonts w:hint="eastAsia" w:ascii="宋体" w:hAnsi="宋体"/>
          <w:szCs w:val="33"/>
        </w:rPr>
        <w:t>镇政府副镇长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陈炳谕  </w:t>
      </w:r>
      <w:r>
        <w:rPr>
          <w:rFonts w:hint="eastAsia" w:ascii="宋体" w:hAnsi="宋体"/>
          <w:szCs w:val="33"/>
          <w:lang w:val="en-US" w:eastAsia="zh-CN"/>
        </w:rPr>
        <w:t xml:space="preserve">  </w:t>
      </w:r>
      <w:r>
        <w:rPr>
          <w:rFonts w:hint="eastAsia" w:ascii="宋体" w:hAnsi="宋体"/>
          <w:szCs w:val="33"/>
        </w:rPr>
        <w:t>镇人大专职副主席</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陈晓虎 </w:t>
      </w:r>
      <w:r>
        <w:rPr>
          <w:rFonts w:hint="eastAsia" w:ascii="宋体" w:hAnsi="宋体"/>
          <w:szCs w:val="33"/>
          <w:lang w:val="en-US" w:eastAsia="zh-CN"/>
        </w:rPr>
        <w:t xml:space="preserve">  </w:t>
      </w:r>
      <w:r>
        <w:rPr>
          <w:rFonts w:hint="eastAsia" w:ascii="宋体" w:hAnsi="宋体"/>
          <w:szCs w:val="33"/>
        </w:rPr>
        <w:t xml:space="preserve"> 镇政府副镇长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刘  胜  </w:t>
      </w:r>
      <w:r>
        <w:rPr>
          <w:rFonts w:hint="eastAsia" w:ascii="宋体" w:hAnsi="宋体"/>
          <w:szCs w:val="33"/>
          <w:lang w:val="en-US" w:eastAsia="zh-CN"/>
        </w:rPr>
        <w:t xml:space="preserve">  </w:t>
      </w:r>
      <w:r>
        <w:rPr>
          <w:rFonts w:hint="eastAsia" w:ascii="宋体" w:hAnsi="宋体"/>
          <w:szCs w:val="33"/>
        </w:rPr>
        <w:t>镇政府副镇长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苏建波</w:t>
      </w:r>
      <w:r>
        <w:rPr>
          <w:rFonts w:hint="eastAsia" w:ascii="宋体" w:hAnsi="宋体"/>
          <w:szCs w:val="33"/>
          <w:lang w:val="en-US" w:eastAsia="zh-CN"/>
        </w:rPr>
        <w:t xml:space="preserve">   </w:t>
      </w:r>
      <w:r>
        <w:rPr>
          <w:rFonts w:hint="eastAsia" w:ascii="宋体" w:hAnsi="宋体"/>
          <w:szCs w:val="33"/>
        </w:rPr>
        <w:t xml:space="preserve"> 便民中心主任</w:t>
      </w:r>
    </w:p>
    <w:p>
      <w:pPr>
        <w:keepNext w:val="0"/>
        <w:keepLines w:val="0"/>
        <w:pageBreakBefore w:val="0"/>
        <w:widowControl w:val="0"/>
        <w:kinsoku/>
        <w:wordWrap/>
        <w:overflowPunct w:val="0"/>
        <w:topLinePunct w:val="0"/>
        <w:autoSpaceDE/>
        <w:autoSpaceDN/>
        <w:bidi w:val="0"/>
        <w:adjustRightInd w:val="0"/>
        <w:snapToGrid w:val="0"/>
        <w:spacing w:line="680" w:lineRule="exact"/>
        <w:textAlignment w:val="auto"/>
        <w:rPr>
          <w:rFonts w:hint="eastAsia" w:ascii="宋体" w:hAnsi="宋体"/>
          <w:szCs w:val="33"/>
        </w:rPr>
      </w:pPr>
      <w:r>
        <w:rPr>
          <w:rFonts w:hint="eastAsia" w:ascii="宋体" w:hAnsi="宋体"/>
          <w:szCs w:val="33"/>
        </w:rPr>
        <w:t xml:space="preserve">成   </w:t>
      </w:r>
      <w:r>
        <w:rPr>
          <w:rFonts w:hint="eastAsia" w:ascii="宋体" w:hAnsi="宋体"/>
          <w:szCs w:val="33"/>
          <w:lang w:val="en-US" w:eastAsia="zh-CN"/>
        </w:rPr>
        <w:t xml:space="preserve"> </w:t>
      </w:r>
      <w:r>
        <w:rPr>
          <w:rFonts w:hint="eastAsia" w:ascii="宋体" w:hAnsi="宋体"/>
          <w:szCs w:val="33"/>
        </w:rPr>
        <w:t>员：刘一辉  党政办负责人</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张  曦  党建办主任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李成建  经发办主任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李  强  农业综合服务中心主任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熊培茜  社会治理办主任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陈彧佳  财政所所长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李  娟  民社办主任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徐  波  村镇中心主任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龚君仁  国土所所长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徐  丹  农业综合服务中心副主任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邹  彬  农业综合服务中心副主任</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杨以刚  中心卫生院院长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陶传东  教育管理组组长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胡明武  供电所所长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胡椿珑  林业站站长</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刘锦钢  镇电信分局局长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 xml:space="preserve">黎昌成  镇广电公司经理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2310" w:firstLineChars="700"/>
        <w:textAlignment w:val="auto"/>
        <w:rPr>
          <w:rFonts w:hint="eastAsia" w:ascii="宋体" w:hAnsi="宋体"/>
          <w:szCs w:val="33"/>
        </w:rPr>
      </w:pPr>
      <w:r>
        <w:rPr>
          <w:rFonts w:hint="eastAsia" w:ascii="宋体" w:hAnsi="宋体"/>
          <w:szCs w:val="33"/>
        </w:rPr>
        <w:t>谢廷超  镇运输社经理</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指挥部下设办公室设在镇应急办，由徐州、陈晓虎同志兼任办公室主任，熊培茜、李强兼任副主任，具体负责防汛抢险的日常工作。</w:t>
      </w:r>
    </w:p>
    <w:p>
      <w:pPr>
        <w:pStyle w:val="5"/>
        <w:pageBreakBefore w:val="0"/>
        <w:kinsoku/>
        <w:wordWrap/>
        <w:topLinePunct w:val="0"/>
        <w:autoSpaceDE/>
        <w:autoSpaceDN/>
        <w:bidi w:val="0"/>
        <w:spacing w:line="680" w:lineRule="exact"/>
        <w:textAlignment w:val="auto"/>
        <w:rPr>
          <w:rFonts w:hint="eastAsia"/>
        </w:rPr>
      </w:pPr>
      <w:r>
        <w:rPr>
          <w:rFonts w:hint="eastAsia"/>
        </w:rPr>
        <w:t>（二）工作职责</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1</w:t>
      </w:r>
      <w:r>
        <w:rPr>
          <w:rFonts w:hint="eastAsia" w:ascii="宋体" w:hAnsi="宋体"/>
          <w:szCs w:val="33"/>
          <w:lang w:val="en-US" w:eastAsia="zh-CN"/>
        </w:rPr>
        <w:t>.</w:t>
      </w:r>
      <w:r>
        <w:rPr>
          <w:rFonts w:hint="eastAsia" w:ascii="宋体" w:hAnsi="宋体"/>
          <w:szCs w:val="33"/>
        </w:rPr>
        <w:t>组织对辖区汛期安全隐患排查。</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2</w:t>
      </w:r>
      <w:r>
        <w:rPr>
          <w:rFonts w:hint="eastAsia" w:ascii="宋体" w:hAnsi="宋体"/>
          <w:szCs w:val="33"/>
          <w:lang w:val="en-US" w:eastAsia="zh-CN"/>
        </w:rPr>
        <w:t>.</w:t>
      </w:r>
      <w:r>
        <w:rPr>
          <w:rFonts w:hint="eastAsia" w:ascii="宋体" w:hAnsi="宋体"/>
          <w:szCs w:val="33"/>
        </w:rPr>
        <w:t>制定防汛抢险方案，明确职责分工。</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3</w:t>
      </w:r>
      <w:r>
        <w:rPr>
          <w:rFonts w:hint="eastAsia" w:ascii="宋体" w:hAnsi="宋体"/>
          <w:szCs w:val="33"/>
          <w:lang w:val="en-US" w:eastAsia="zh-CN"/>
        </w:rPr>
        <w:t>.</w:t>
      </w:r>
      <w:r>
        <w:rPr>
          <w:rFonts w:hint="eastAsia" w:ascii="宋体" w:hAnsi="宋体"/>
          <w:szCs w:val="33"/>
        </w:rPr>
        <w:t>防汛抢险指挥部统一指挥调度抢险人员；确保参与抢险时人员安全。</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4</w:t>
      </w:r>
      <w:r>
        <w:rPr>
          <w:rFonts w:hint="eastAsia" w:ascii="宋体" w:hAnsi="宋体"/>
          <w:szCs w:val="33"/>
          <w:lang w:val="en-US" w:eastAsia="zh-CN"/>
        </w:rPr>
        <w:t>.</w:t>
      </w:r>
      <w:r>
        <w:rPr>
          <w:rFonts w:hint="eastAsia" w:ascii="宋体" w:hAnsi="宋体"/>
          <w:szCs w:val="33"/>
        </w:rPr>
        <w:t>储备防汛物资及器材，安排重要目标的对口单位抢险。</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5</w:t>
      </w:r>
      <w:r>
        <w:rPr>
          <w:rFonts w:hint="eastAsia" w:ascii="宋体" w:hAnsi="宋体"/>
          <w:szCs w:val="33"/>
          <w:lang w:val="en-US" w:eastAsia="zh-CN"/>
        </w:rPr>
        <w:t>.</w:t>
      </w:r>
      <w:r>
        <w:rPr>
          <w:rFonts w:hint="eastAsia" w:ascii="宋体" w:hAnsi="宋体"/>
          <w:szCs w:val="33"/>
        </w:rPr>
        <w:t>组织医务人员设立医疗服务点。</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6</w:t>
      </w:r>
      <w:r>
        <w:rPr>
          <w:rFonts w:hint="eastAsia" w:ascii="宋体" w:hAnsi="宋体"/>
          <w:szCs w:val="33"/>
          <w:lang w:val="en-US" w:eastAsia="zh-CN"/>
        </w:rPr>
        <w:t>.</w:t>
      </w:r>
      <w:r>
        <w:rPr>
          <w:rFonts w:hint="eastAsia" w:ascii="宋体" w:hAnsi="宋体"/>
          <w:szCs w:val="33"/>
        </w:rPr>
        <w:t>指挥抢险队抢救被洪水危害的国家、集体及个人财物，解救被围困和落水人员。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7</w:t>
      </w:r>
      <w:r>
        <w:rPr>
          <w:rFonts w:hint="eastAsia" w:ascii="宋体" w:hAnsi="宋体"/>
          <w:szCs w:val="33"/>
          <w:lang w:val="en-US" w:eastAsia="zh-CN"/>
        </w:rPr>
        <w:t>.</w:t>
      </w:r>
      <w:r>
        <w:rPr>
          <w:rFonts w:hint="eastAsia" w:ascii="宋体" w:hAnsi="宋体"/>
          <w:szCs w:val="33"/>
        </w:rPr>
        <w:t>做好抢险、救灾、减灾及受损等工作的登记、统计上报工作。</w:t>
      </w:r>
    </w:p>
    <w:p>
      <w:pPr>
        <w:pStyle w:val="4"/>
        <w:pageBreakBefore w:val="0"/>
        <w:kinsoku/>
        <w:wordWrap/>
        <w:topLinePunct w:val="0"/>
        <w:autoSpaceDE/>
        <w:autoSpaceDN/>
        <w:bidi w:val="0"/>
        <w:spacing w:line="680" w:lineRule="exact"/>
        <w:textAlignment w:val="auto"/>
        <w:rPr>
          <w:rFonts w:hint="eastAsia" w:ascii="宋体" w:hAnsi="宋体"/>
          <w:szCs w:val="33"/>
        </w:rPr>
      </w:pPr>
      <w:r>
        <w:rPr>
          <w:rFonts w:hint="eastAsia"/>
        </w:rPr>
        <w:t>二、防汛抢险工作分组及职责分工</w:t>
      </w:r>
    </w:p>
    <w:p>
      <w:pPr>
        <w:pStyle w:val="5"/>
        <w:pageBreakBefore w:val="0"/>
        <w:kinsoku/>
        <w:wordWrap/>
        <w:topLinePunct w:val="0"/>
        <w:autoSpaceDE/>
        <w:autoSpaceDN/>
        <w:bidi w:val="0"/>
        <w:spacing w:line="680" w:lineRule="exact"/>
        <w:textAlignment w:val="auto"/>
        <w:rPr>
          <w:rFonts w:hint="eastAsia"/>
        </w:rPr>
      </w:pPr>
      <w:r>
        <w:rPr>
          <w:rFonts w:hint="eastAsia"/>
        </w:rPr>
        <w:t>（一）抢险指挥指导组</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组  长：敬林鑫      联系电话：13730721793</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副组长：徐州、陈晓虎</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员：党政办工作人员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职  责：负责防汛抢险工作指挥指导。        </w:t>
      </w:r>
    </w:p>
    <w:p>
      <w:pPr>
        <w:pStyle w:val="5"/>
        <w:pageBreakBefore w:val="0"/>
        <w:kinsoku/>
        <w:wordWrap/>
        <w:topLinePunct w:val="0"/>
        <w:autoSpaceDE/>
        <w:autoSpaceDN/>
        <w:bidi w:val="0"/>
        <w:spacing w:line="680" w:lineRule="exact"/>
        <w:textAlignment w:val="auto"/>
        <w:rPr>
          <w:rFonts w:hint="eastAsia"/>
        </w:rPr>
      </w:pPr>
      <w:r>
        <w:rPr>
          <w:rFonts w:hint="eastAsia"/>
        </w:rPr>
        <w:t>（二）保卫组</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组  长：李  娜         联系电话：15182158558</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default" w:ascii="宋体" w:hAnsi="宋体" w:eastAsia="方正仿宋简体"/>
          <w:szCs w:val="33"/>
          <w:lang w:val="en-US" w:eastAsia="zh-CN"/>
        </w:rPr>
      </w:pPr>
      <w:r>
        <w:rPr>
          <w:rFonts w:hint="eastAsia" w:ascii="宋体" w:hAnsi="宋体"/>
          <w:szCs w:val="33"/>
        </w:rPr>
        <w:t xml:space="preserve">        王  义      </w:t>
      </w:r>
      <w:r>
        <w:rPr>
          <w:rFonts w:hint="eastAsia" w:ascii="宋体" w:hAnsi="宋体"/>
          <w:szCs w:val="33"/>
          <w:lang w:val="en-US" w:eastAsia="zh-CN"/>
        </w:rPr>
        <w:t xml:space="preserve">   联系电话：15892330577</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成  员：派出所工作人员、民社办工作人员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责：负责险区人员紧急撤离疏散、安置，维护社会治安秩序。</w:t>
      </w:r>
    </w:p>
    <w:p>
      <w:pPr>
        <w:pStyle w:val="5"/>
        <w:pageBreakBefore w:val="0"/>
        <w:kinsoku/>
        <w:wordWrap/>
        <w:topLinePunct w:val="0"/>
        <w:autoSpaceDE/>
        <w:autoSpaceDN/>
        <w:bidi w:val="0"/>
        <w:spacing w:line="680" w:lineRule="exact"/>
        <w:textAlignment w:val="auto"/>
        <w:rPr>
          <w:rFonts w:hint="eastAsia"/>
        </w:rPr>
      </w:pPr>
      <w:r>
        <w:rPr>
          <w:rFonts w:hint="eastAsia"/>
        </w:rPr>
        <w:t>（三）抢险应急组</w:t>
      </w:r>
    </w:p>
    <w:p>
      <w:pPr>
        <w:keepNext w:val="0"/>
        <w:keepLines w:val="0"/>
        <w:pageBreakBefore w:val="0"/>
        <w:widowControl w:val="0"/>
        <w:tabs>
          <w:tab w:val="left" w:pos="4290"/>
          <w:tab w:val="left" w:pos="4620"/>
        </w:tabs>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组  长：陈晓虎 </w:t>
      </w:r>
      <w:r>
        <w:rPr>
          <w:rFonts w:hint="eastAsia" w:ascii="宋体" w:hAnsi="宋体"/>
          <w:szCs w:val="33"/>
          <w:lang w:val="en-US" w:eastAsia="zh-CN"/>
        </w:rPr>
        <w:t xml:space="preserve">       </w:t>
      </w:r>
      <w:r>
        <w:rPr>
          <w:rFonts w:hint="eastAsia" w:ascii="宋体" w:hAnsi="宋体"/>
          <w:szCs w:val="33"/>
        </w:rPr>
        <w:t xml:space="preserve"> 联系电话：15892325797</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副组长：熊培茜、李强</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员：镇人武部基干民兵、应急人员、农业综合服务中心工作人员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责：负责组织抢险、救灾、应急、处理突发事件。</w:t>
      </w:r>
    </w:p>
    <w:p>
      <w:pPr>
        <w:pStyle w:val="5"/>
        <w:pageBreakBefore w:val="0"/>
        <w:kinsoku/>
        <w:wordWrap/>
        <w:topLinePunct w:val="0"/>
        <w:autoSpaceDE/>
        <w:autoSpaceDN/>
        <w:bidi w:val="0"/>
        <w:spacing w:line="680" w:lineRule="exact"/>
        <w:textAlignment w:val="auto"/>
        <w:rPr>
          <w:rFonts w:hint="eastAsia"/>
        </w:rPr>
      </w:pPr>
      <w:r>
        <w:rPr>
          <w:rFonts w:hint="eastAsia"/>
        </w:rPr>
        <w:t>（四）运输组</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组  长：吴东叁    </w:t>
      </w:r>
      <w:r>
        <w:rPr>
          <w:rFonts w:hint="eastAsia" w:ascii="宋体" w:hAnsi="宋体"/>
          <w:szCs w:val="33"/>
          <w:lang w:val="en-US" w:eastAsia="zh-CN"/>
        </w:rPr>
        <w:t xml:space="preserve">    </w:t>
      </w:r>
      <w:r>
        <w:rPr>
          <w:rFonts w:hint="eastAsia" w:ascii="宋体" w:hAnsi="宋体"/>
          <w:szCs w:val="33"/>
        </w:rPr>
        <w:t xml:space="preserve"> 联系电话：13882976689</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副组长：谢廷超</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员：运输社工作人员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责：负责抢险所需车辆的调度。</w:t>
      </w:r>
    </w:p>
    <w:p>
      <w:pPr>
        <w:pStyle w:val="5"/>
        <w:pageBreakBefore w:val="0"/>
        <w:kinsoku/>
        <w:wordWrap/>
        <w:topLinePunct w:val="0"/>
        <w:autoSpaceDE/>
        <w:autoSpaceDN/>
        <w:bidi w:val="0"/>
        <w:spacing w:line="680" w:lineRule="exact"/>
        <w:textAlignment w:val="auto"/>
        <w:rPr>
          <w:rFonts w:hint="eastAsia"/>
        </w:rPr>
      </w:pPr>
      <w:r>
        <w:rPr>
          <w:rFonts w:hint="eastAsia"/>
        </w:rPr>
        <w:t>（五）医疗救护组</w:t>
      </w:r>
    </w:p>
    <w:p>
      <w:pPr>
        <w:keepNext w:val="0"/>
        <w:keepLines w:val="0"/>
        <w:pageBreakBefore w:val="0"/>
        <w:widowControl w:val="0"/>
        <w:tabs>
          <w:tab w:val="left" w:pos="4290"/>
        </w:tabs>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组  长：李学斌    </w:t>
      </w:r>
      <w:r>
        <w:rPr>
          <w:rFonts w:hint="eastAsia" w:ascii="宋体" w:hAnsi="宋体"/>
          <w:szCs w:val="33"/>
          <w:lang w:val="en-US" w:eastAsia="zh-CN"/>
        </w:rPr>
        <w:t xml:space="preserve"> </w:t>
      </w:r>
      <w:r>
        <w:rPr>
          <w:rFonts w:hint="eastAsia" w:ascii="宋体" w:hAnsi="宋体"/>
          <w:szCs w:val="33"/>
        </w:rPr>
        <w:t xml:space="preserve"> </w:t>
      </w:r>
      <w:r>
        <w:rPr>
          <w:rFonts w:hint="eastAsia" w:ascii="宋体" w:hAnsi="宋体"/>
          <w:szCs w:val="33"/>
          <w:lang w:val="en-US" w:eastAsia="zh-CN"/>
        </w:rPr>
        <w:t xml:space="preserve"> </w:t>
      </w:r>
      <w:r>
        <w:rPr>
          <w:rFonts w:hint="eastAsia" w:ascii="宋体" w:hAnsi="宋体"/>
          <w:szCs w:val="33"/>
        </w:rPr>
        <w:t xml:space="preserve">  联系电话：13659010673</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980" w:firstLineChars="600"/>
        <w:textAlignment w:val="auto"/>
        <w:rPr>
          <w:rFonts w:hint="default" w:ascii="宋体" w:hAnsi="宋体" w:eastAsia="方正仿宋简体"/>
          <w:szCs w:val="33"/>
          <w:lang w:val="en-US" w:eastAsia="zh-CN"/>
        </w:rPr>
      </w:pPr>
      <w:r>
        <w:rPr>
          <w:rFonts w:hint="eastAsia" w:ascii="宋体" w:hAnsi="宋体"/>
          <w:szCs w:val="33"/>
        </w:rPr>
        <w:t>陈炳谕         联系电话：</w:t>
      </w:r>
      <w:r>
        <w:rPr>
          <w:rFonts w:hint="eastAsia" w:ascii="宋体" w:hAnsi="宋体"/>
          <w:szCs w:val="33"/>
          <w:lang w:val="en-US" w:eastAsia="zh-CN"/>
        </w:rPr>
        <w:t>18123494792</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980" w:firstLineChars="600"/>
        <w:textAlignment w:val="auto"/>
        <w:rPr>
          <w:rFonts w:hint="eastAsia" w:ascii="宋体" w:hAnsi="宋体"/>
          <w:szCs w:val="33"/>
        </w:rPr>
      </w:pPr>
      <w:r>
        <w:rPr>
          <w:rFonts w:hint="eastAsia" w:ascii="宋体" w:hAnsi="宋体"/>
          <w:szCs w:val="33"/>
        </w:rPr>
        <w:t>李  娜         联系电话：15182158558</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副组长：杨以刚</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员：中心卫生院医护人员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责：负责伤员抢救护理、灾情疾病防治。</w:t>
      </w:r>
    </w:p>
    <w:p>
      <w:pPr>
        <w:pStyle w:val="5"/>
        <w:pageBreakBefore w:val="0"/>
        <w:kinsoku/>
        <w:wordWrap/>
        <w:topLinePunct w:val="0"/>
        <w:autoSpaceDE/>
        <w:autoSpaceDN/>
        <w:bidi w:val="0"/>
        <w:spacing w:line="680" w:lineRule="exact"/>
        <w:textAlignment w:val="auto"/>
        <w:rPr>
          <w:rFonts w:hint="eastAsia"/>
        </w:rPr>
      </w:pPr>
      <w:r>
        <w:rPr>
          <w:rFonts w:hint="eastAsia"/>
        </w:rPr>
        <w:t>（六）物质保障组</w:t>
      </w:r>
    </w:p>
    <w:p>
      <w:pPr>
        <w:keepNext w:val="0"/>
        <w:keepLines w:val="0"/>
        <w:pageBreakBefore w:val="0"/>
        <w:widowControl w:val="0"/>
        <w:kinsoku/>
        <w:wordWrap/>
        <w:overflowPunct w:val="0"/>
        <w:topLinePunct w:val="0"/>
        <w:autoSpaceDE/>
        <w:autoSpaceDN/>
        <w:bidi w:val="0"/>
        <w:adjustRightInd w:val="0"/>
        <w:snapToGrid w:val="0"/>
        <w:spacing w:line="680" w:lineRule="exact"/>
        <w:textAlignment w:val="auto"/>
        <w:rPr>
          <w:rFonts w:hint="eastAsia" w:ascii="宋体" w:hAnsi="宋体"/>
          <w:szCs w:val="33"/>
        </w:rPr>
      </w:pPr>
      <w:r>
        <w:rPr>
          <w:rFonts w:hint="eastAsia" w:ascii="宋体" w:hAnsi="宋体"/>
          <w:szCs w:val="33"/>
        </w:rPr>
        <w:t>组  长：李  娜         联系电话：15182158558</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980" w:firstLineChars="600"/>
        <w:textAlignment w:val="auto"/>
        <w:rPr>
          <w:rFonts w:hint="default" w:ascii="宋体" w:hAnsi="宋体" w:eastAsia="方正仿宋简体"/>
          <w:szCs w:val="33"/>
          <w:lang w:val="en-US" w:eastAsia="zh-CN"/>
        </w:rPr>
      </w:pPr>
      <w:r>
        <w:rPr>
          <w:rFonts w:hint="eastAsia" w:ascii="宋体" w:hAnsi="宋体"/>
          <w:szCs w:val="33"/>
        </w:rPr>
        <w:t>陈晓虎         联系电话：</w:t>
      </w:r>
      <w:r>
        <w:rPr>
          <w:rFonts w:hint="eastAsia" w:ascii="宋体" w:hAnsi="宋体"/>
          <w:szCs w:val="33"/>
          <w:lang w:val="en-US" w:eastAsia="zh-CN"/>
        </w:rPr>
        <w:t>18116685855</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副组长：曾海涛、徐丹、邹彬</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员：民社办工作人员 应急办工作人员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责：负责抢险救灾物资保障和抢险过程中的生活保障。</w:t>
      </w:r>
    </w:p>
    <w:p>
      <w:pPr>
        <w:pStyle w:val="5"/>
        <w:pageBreakBefore w:val="0"/>
        <w:kinsoku/>
        <w:wordWrap/>
        <w:topLinePunct w:val="0"/>
        <w:autoSpaceDE/>
        <w:autoSpaceDN/>
        <w:bidi w:val="0"/>
        <w:spacing w:line="680" w:lineRule="exact"/>
        <w:textAlignment w:val="auto"/>
        <w:rPr>
          <w:rFonts w:hint="eastAsia"/>
        </w:rPr>
      </w:pPr>
      <w:r>
        <w:rPr>
          <w:rFonts w:hint="eastAsia"/>
        </w:rPr>
        <w:t>（七）通讯组</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组  长：刘  顺         联系电话：15681506261</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980" w:firstLineChars="600"/>
        <w:textAlignment w:val="auto"/>
        <w:rPr>
          <w:rFonts w:hint="default" w:ascii="宋体" w:hAnsi="宋体" w:eastAsia="方正仿宋简体"/>
          <w:szCs w:val="33"/>
          <w:lang w:val="en-US" w:eastAsia="zh-CN"/>
        </w:rPr>
      </w:pPr>
      <w:r>
        <w:rPr>
          <w:rFonts w:hint="eastAsia" w:ascii="宋体" w:hAnsi="宋体"/>
          <w:szCs w:val="33"/>
        </w:rPr>
        <w:t>苏建波         联系电话：</w:t>
      </w:r>
      <w:r>
        <w:rPr>
          <w:rFonts w:hint="eastAsia" w:ascii="宋体" w:hAnsi="宋体"/>
          <w:szCs w:val="33"/>
          <w:lang w:val="en-US" w:eastAsia="zh-CN"/>
        </w:rPr>
        <w:t>13619014780</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副组长：刘  平  黎昌成</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成  员：电信支局人员、丹山广电公司人员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责：保障指挥中心的信息传递，上情下达，下情上传。</w:t>
      </w:r>
    </w:p>
    <w:p>
      <w:pPr>
        <w:pStyle w:val="5"/>
        <w:pageBreakBefore w:val="0"/>
        <w:kinsoku/>
        <w:wordWrap/>
        <w:topLinePunct w:val="0"/>
        <w:autoSpaceDE/>
        <w:autoSpaceDN/>
        <w:bidi w:val="0"/>
        <w:spacing w:line="680" w:lineRule="exact"/>
        <w:textAlignment w:val="auto"/>
        <w:rPr>
          <w:rFonts w:hint="eastAsia"/>
        </w:rPr>
      </w:pPr>
      <w:r>
        <w:rPr>
          <w:rFonts w:hint="eastAsia"/>
        </w:rPr>
        <w:t>（八）宣传组</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组  长：付雪清         联系电话：13398307082</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980" w:firstLineChars="600"/>
        <w:textAlignment w:val="auto"/>
        <w:rPr>
          <w:rFonts w:hint="default" w:ascii="宋体" w:hAnsi="宋体" w:eastAsia="方正仿宋简体"/>
          <w:szCs w:val="33"/>
          <w:lang w:val="en-US" w:eastAsia="zh-CN"/>
        </w:rPr>
      </w:pPr>
      <w:r>
        <w:rPr>
          <w:rFonts w:hint="eastAsia" w:ascii="宋体" w:hAnsi="宋体"/>
          <w:szCs w:val="33"/>
        </w:rPr>
        <w:t>刘  胜         联系电话</w:t>
      </w:r>
      <w:r>
        <w:rPr>
          <w:rFonts w:hint="eastAsia" w:ascii="宋体" w:hAnsi="宋体"/>
          <w:szCs w:val="33"/>
          <w:lang w:eastAsia="zh-CN"/>
        </w:rPr>
        <w:t>：</w:t>
      </w:r>
      <w:r>
        <w:rPr>
          <w:rFonts w:hint="eastAsia" w:ascii="宋体" w:hAnsi="宋体"/>
          <w:szCs w:val="33"/>
          <w:lang w:val="en-US" w:eastAsia="zh-CN"/>
        </w:rPr>
        <w:t>18628869332</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 xml:space="preserve">副组长：黎昌成  </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成  员：党政办工作人员、丹山广电公司工作人员</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职  责：负责防洪宣传知识宣传和资料信息上报。</w:t>
      </w:r>
    </w:p>
    <w:p>
      <w:pPr>
        <w:pStyle w:val="4"/>
        <w:pageBreakBefore w:val="0"/>
        <w:kinsoku/>
        <w:wordWrap/>
        <w:topLinePunct w:val="0"/>
        <w:autoSpaceDE/>
        <w:autoSpaceDN/>
        <w:bidi w:val="0"/>
        <w:spacing w:line="680" w:lineRule="exact"/>
        <w:textAlignment w:val="auto"/>
        <w:rPr>
          <w:rFonts w:hint="eastAsia" w:ascii="宋体" w:hAnsi="宋体"/>
          <w:szCs w:val="33"/>
        </w:rPr>
      </w:pPr>
      <w:r>
        <w:rPr>
          <w:rFonts w:hint="eastAsia"/>
        </w:rPr>
        <w:t>三、各单位工作职责及要求</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（一）</w:t>
      </w:r>
      <w:r>
        <w:rPr>
          <w:rFonts w:hint="eastAsia" w:ascii="宋体" w:hAnsi="宋体"/>
          <w:szCs w:val="33"/>
        </w:rPr>
        <w:t>防汛抗洪抢险救灾和处置突发事件的行动，应本着先人后物、先重后轻、先急后缓、稳定大局、严密组织实施的原则。</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（二）</w:t>
      </w:r>
      <w:r>
        <w:rPr>
          <w:rFonts w:hint="eastAsia" w:ascii="宋体" w:hAnsi="宋体"/>
          <w:szCs w:val="33"/>
        </w:rPr>
        <w:t>统一指挥，密切协作，发扬不怕吃苦，不怕牺牲，英勇顽强的战斗作风，以高度的政治责任感和使命感，圆满完成任务。</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（三）</w:t>
      </w:r>
      <w:r>
        <w:rPr>
          <w:rFonts w:hint="eastAsia" w:ascii="宋体" w:hAnsi="宋体"/>
          <w:szCs w:val="33"/>
        </w:rPr>
        <w:t>镇级各单位必须服从镇防汛指挥部的统一指挥和调度，保证抗汛抢险的顺利进行。</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（四）</w:t>
      </w:r>
      <w:r>
        <w:rPr>
          <w:rFonts w:hint="eastAsia" w:ascii="宋体" w:hAnsi="宋体"/>
          <w:szCs w:val="33"/>
        </w:rPr>
        <w:t>各单位要提高警惕，克服侥幸麻痹思想，坚持“以防为主，防重于抢”的方针。认真细致地做好防汛准备工作，确保一声令下，立即出动，保证完成抢险救灾任务</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（五）</w:t>
      </w:r>
      <w:r>
        <w:rPr>
          <w:rFonts w:hint="eastAsia" w:ascii="宋体" w:hAnsi="宋体"/>
          <w:szCs w:val="33"/>
        </w:rPr>
        <w:t>抢险救灾人员要以镇、村、社干部和民兵预备役人员为骨干，选择思想好、觉悟高、身强力壮、具有自我牺牲的同志到抢险队伍中去。各参与抢险人员必须服从防汛指挥部的统一指挥，不可个人英雄主义，盲目施救。</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（六）</w:t>
      </w:r>
      <w:r>
        <w:rPr>
          <w:rFonts w:hint="eastAsia" w:ascii="宋体" w:hAnsi="宋体"/>
          <w:szCs w:val="33"/>
        </w:rPr>
        <w:t>各单位领导要认真履行职责，遇有灾情必须亲自挂帅出征，深入抢险救灾一线，做好组织实施抢险救灾工作，并及时上报险情</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40" w:firstLineChars="200"/>
        <w:textAlignment w:val="auto"/>
        <w:rPr>
          <w:rFonts w:hint="eastAsia" w:ascii="宋体" w:hAnsi="宋体"/>
          <w:szCs w:val="33"/>
        </w:rPr>
      </w:pPr>
      <w:r>
        <w:rPr>
          <w:rStyle w:val="20"/>
          <w:rFonts w:hint="eastAsia"/>
        </w:rPr>
        <w:t>（七）</w:t>
      </w:r>
      <w:r>
        <w:rPr>
          <w:rFonts w:hint="eastAsia" w:ascii="宋体" w:hAnsi="宋体"/>
          <w:szCs w:val="33"/>
        </w:rPr>
        <w:t>统一指挥，密切协作，顾全大局，严守纪律。形成应付抗洪抢险的整体合力，正确处理好局部利益和全局利益的关系，确保抢险救灾任务的完成。</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Style w:val="18"/>
          <w:rFonts w:hint="eastAsia"/>
        </w:rPr>
        <w:t>四、携带的装备：</w:t>
      </w:r>
      <w:r>
        <w:rPr>
          <w:rFonts w:hint="eastAsia" w:ascii="宋体" w:hAnsi="宋体"/>
          <w:szCs w:val="33"/>
        </w:rPr>
        <w:t>听候通知。</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Style w:val="18"/>
          <w:rFonts w:hint="eastAsia"/>
        </w:rPr>
        <w:t>五、集结时限：</w:t>
      </w:r>
      <w:r>
        <w:rPr>
          <w:rFonts w:hint="eastAsia" w:ascii="宋体" w:hAnsi="宋体"/>
          <w:szCs w:val="33"/>
        </w:rPr>
        <w:t>接到命令（通知）的30分钟内。</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Style w:val="18"/>
          <w:rFonts w:hint="eastAsia"/>
        </w:rPr>
        <w:t>六、集结地域：</w:t>
      </w:r>
      <w:r>
        <w:rPr>
          <w:rFonts w:hint="eastAsia" w:ascii="宋体" w:hAnsi="宋体"/>
          <w:szCs w:val="33"/>
        </w:rPr>
        <w:t>听候通知。</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Style w:val="18"/>
          <w:rFonts w:hint="eastAsia"/>
        </w:rPr>
        <w:t>七、联系电话：</w:t>
      </w:r>
      <w:r>
        <w:rPr>
          <w:rFonts w:hint="eastAsia" w:ascii="宋体" w:hAnsi="宋体"/>
          <w:szCs w:val="33"/>
        </w:rPr>
        <w:t>26521002</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Style w:val="18"/>
          <w:rFonts w:hint="eastAsia"/>
        </w:rPr>
        <w:t>八、指挥方式：</w:t>
      </w:r>
      <w:r>
        <w:rPr>
          <w:rFonts w:hint="eastAsia" w:ascii="宋体" w:hAnsi="宋体"/>
          <w:szCs w:val="33"/>
        </w:rPr>
        <w:t>现场口授或书面。</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各单位、各村对今年的防汛抢险救灾工作要早安排、早布置、早打算，尽心尽职、密切配合、克服麻痹思想，切实做到有备无患，把今年的防汛工作抓好、抓落实。</w:t>
      </w:r>
    </w:p>
    <w:p>
      <w:pPr>
        <w:pStyle w:val="4"/>
        <w:pageBreakBefore w:val="0"/>
        <w:kinsoku/>
        <w:wordWrap/>
        <w:topLinePunct w:val="0"/>
        <w:autoSpaceDE/>
        <w:autoSpaceDN/>
        <w:bidi w:val="0"/>
        <w:spacing w:line="680" w:lineRule="exact"/>
        <w:textAlignment w:val="auto"/>
        <w:rPr>
          <w:rFonts w:hint="eastAsia" w:ascii="宋体" w:hAnsi="宋体"/>
          <w:szCs w:val="33"/>
        </w:rPr>
      </w:pPr>
      <w:r>
        <w:rPr>
          <w:rFonts w:hint="eastAsia"/>
        </w:rPr>
        <w:t>九、应急响应程序</w:t>
      </w:r>
    </w:p>
    <w:p>
      <w:pPr>
        <w:pStyle w:val="5"/>
        <w:pageBreakBefore w:val="0"/>
        <w:kinsoku/>
        <w:wordWrap/>
        <w:topLinePunct w:val="0"/>
        <w:autoSpaceDE/>
        <w:autoSpaceDN/>
        <w:bidi w:val="0"/>
        <w:spacing w:line="680" w:lineRule="exact"/>
        <w:textAlignment w:val="auto"/>
        <w:rPr>
          <w:rFonts w:hint="eastAsia"/>
        </w:rPr>
      </w:pPr>
      <w:r>
        <w:rPr>
          <w:rFonts w:hint="eastAsia"/>
        </w:rPr>
        <w:t>（一）红色汛情预警响应程序（Ⅰ级）</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我镇收到（包括被通知到、看到等）“红色汛情预警（Ⅰ级）信号”半小时内，应迅速按如下程序开展工作：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1</w:t>
      </w:r>
      <w:r>
        <w:rPr>
          <w:rFonts w:hint="eastAsia" w:ascii="宋体" w:hAnsi="宋体"/>
          <w:szCs w:val="33"/>
          <w:lang w:eastAsia="zh-CN"/>
        </w:rPr>
        <w:t>.</w:t>
      </w:r>
      <w:r>
        <w:rPr>
          <w:rFonts w:hint="eastAsia" w:ascii="宋体" w:hAnsi="宋体"/>
          <w:szCs w:val="33"/>
        </w:rPr>
        <w:t>全面启动我镇防汛预案，按预案要求开展我镇的抗洪抢险工作。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2</w:t>
      </w:r>
      <w:r>
        <w:rPr>
          <w:rFonts w:hint="eastAsia" w:ascii="宋体" w:hAnsi="宋体"/>
          <w:szCs w:val="33"/>
          <w:lang w:eastAsia="zh-CN"/>
        </w:rPr>
        <w:t>.</w:t>
      </w:r>
      <w:r>
        <w:rPr>
          <w:rFonts w:hint="eastAsia" w:ascii="宋体" w:hAnsi="宋体"/>
          <w:szCs w:val="33"/>
        </w:rPr>
        <w:t>即使我镇没有出现灾情，也要进入警戒状态，全力检查，排除隐患，确保安全。</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3</w:t>
      </w:r>
      <w:r>
        <w:rPr>
          <w:rFonts w:hint="eastAsia" w:ascii="宋体" w:hAnsi="宋体"/>
          <w:szCs w:val="33"/>
          <w:lang w:eastAsia="zh-CN"/>
        </w:rPr>
        <w:t>.</w:t>
      </w:r>
      <w:r>
        <w:rPr>
          <w:rFonts w:hint="eastAsia" w:ascii="宋体" w:hAnsi="宋体"/>
          <w:szCs w:val="33"/>
        </w:rPr>
        <w:t>配合执行由区防汛指挥部指挥的全区重要的抢险工作。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4</w:t>
      </w:r>
      <w:r>
        <w:rPr>
          <w:rFonts w:hint="eastAsia" w:ascii="宋体" w:hAnsi="宋体"/>
          <w:szCs w:val="33"/>
          <w:lang w:eastAsia="zh-CN"/>
        </w:rPr>
        <w:t>.</w:t>
      </w:r>
      <w:r>
        <w:rPr>
          <w:rFonts w:hint="eastAsia" w:ascii="宋体" w:hAnsi="宋体"/>
          <w:szCs w:val="33"/>
        </w:rPr>
        <w:t>无条件地按区政府命令完成防汛抢险任务。</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5</w:t>
      </w:r>
      <w:r>
        <w:rPr>
          <w:rFonts w:hint="eastAsia" w:ascii="宋体" w:hAnsi="宋体"/>
          <w:szCs w:val="33"/>
          <w:lang w:eastAsia="zh-CN"/>
        </w:rPr>
        <w:t>.</w:t>
      </w:r>
      <w:r>
        <w:rPr>
          <w:rFonts w:hint="eastAsia" w:ascii="宋体" w:hAnsi="宋体"/>
          <w:szCs w:val="33"/>
        </w:rPr>
        <w:t>及时深入灾区了解灾情，协助对灾区和受灾单位开展自救工作。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6</w:t>
      </w:r>
      <w:r>
        <w:rPr>
          <w:rFonts w:hint="eastAsia" w:ascii="宋体" w:hAnsi="宋体"/>
          <w:szCs w:val="33"/>
          <w:lang w:eastAsia="zh-CN"/>
        </w:rPr>
        <w:t>.</w:t>
      </w:r>
      <w:r>
        <w:rPr>
          <w:rFonts w:hint="eastAsia" w:ascii="宋体" w:hAnsi="宋体"/>
          <w:szCs w:val="33"/>
        </w:rPr>
        <w:t>做好受灾地区的消杀准备工作。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7</w:t>
      </w:r>
      <w:r>
        <w:rPr>
          <w:rFonts w:hint="eastAsia" w:ascii="宋体" w:hAnsi="宋体"/>
          <w:szCs w:val="33"/>
          <w:lang w:eastAsia="zh-CN"/>
        </w:rPr>
        <w:t>.</w:t>
      </w:r>
      <w:r>
        <w:rPr>
          <w:rFonts w:hint="eastAsia" w:ascii="宋体" w:hAnsi="宋体"/>
          <w:szCs w:val="33"/>
        </w:rPr>
        <w:t>处置情况应在处置开始的同时电话报告区防汛办，1小时内形成书面报告防汛指挥部；抢险救灾工作的总结评估在2日内报告区防汛指挥部。</w:t>
      </w:r>
    </w:p>
    <w:p>
      <w:pPr>
        <w:pStyle w:val="5"/>
        <w:pageBreakBefore w:val="0"/>
        <w:kinsoku/>
        <w:wordWrap/>
        <w:topLinePunct w:val="0"/>
        <w:autoSpaceDE/>
        <w:autoSpaceDN/>
        <w:bidi w:val="0"/>
        <w:spacing w:line="680" w:lineRule="exact"/>
        <w:textAlignment w:val="auto"/>
        <w:rPr>
          <w:rFonts w:hint="eastAsia"/>
        </w:rPr>
      </w:pPr>
      <w:r>
        <w:rPr>
          <w:rFonts w:hint="eastAsia"/>
        </w:rPr>
        <w:t>（二）澄色汛情预警响应程序（Ⅱ级）</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我镇收到（包括被通知到、看到等）“澄色汛情预警（Ⅱ级）信号”1小时内，应迅速按如下程序开展工作：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1</w:t>
      </w:r>
      <w:r>
        <w:rPr>
          <w:rFonts w:hint="eastAsia" w:ascii="宋体" w:hAnsi="宋体"/>
          <w:szCs w:val="33"/>
          <w:lang w:eastAsia="zh-CN"/>
        </w:rPr>
        <w:t>.</w:t>
      </w:r>
      <w:r>
        <w:rPr>
          <w:rFonts w:hint="eastAsia" w:ascii="宋体" w:hAnsi="宋体"/>
          <w:szCs w:val="33"/>
        </w:rPr>
        <w:t>我镇进入警戒状态，各组成员随时待命，领导小组立即到岗。</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2</w:t>
      </w:r>
      <w:r>
        <w:rPr>
          <w:rFonts w:hint="eastAsia" w:ascii="宋体" w:hAnsi="宋体"/>
          <w:szCs w:val="33"/>
          <w:lang w:eastAsia="zh-CN"/>
        </w:rPr>
        <w:t>.</w:t>
      </w:r>
      <w:r>
        <w:rPr>
          <w:rFonts w:hint="eastAsia" w:ascii="宋体" w:hAnsi="宋体"/>
          <w:szCs w:val="33"/>
        </w:rPr>
        <w:t>到辖区内的重点部位进行巡查，发现问题及时处理。</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3</w:t>
      </w:r>
      <w:r>
        <w:rPr>
          <w:rFonts w:hint="eastAsia" w:ascii="宋体" w:hAnsi="宋体"/>
          <w:szCs w:val="33"/>
          <w:lang w:eastAsia="zh-CN"/>
        </w:rPr>
        <w:t>.</w:t>
      </w:r>
      <w:r>
        <w:rPr>
          <w:rFonts w:hint="eastAsia" w:ascii="宋体" w:hAnsi="宋体"/>
          <w:szCs w:val="33"/>
        </w:rPr>
        <w:t>如出现灾情、险情，应提前进入紧急状态，抢险救灾按预案组织实施。</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4</w:t>
      </w:r>
      <w:r>
        <w:rPr>
          <w:rFonts w:hint="eastAsia" w:ascii="宋体" w:hAnsi="宋体"/>
          <w:szCs w:val="33"/>
          <w:lang w:eastAsia="zh-CN"/>
        </w:rPr>
        <w:t>.</w:t>
      </w:r>
      <w:r>
        <w:rPr>
          <w:rFonts w:hint="eastAsia" w:ascii="宋体" w:hAnsi="宋体"/>
          <w:szCs w:val="33"/>
        </w:rPr>
        <w:t>处置情况应在处置开始的同时电话报告区防汛办，1小时内形成书面报告防汛指挥部；抢险救灾工作的总结评估在2日内报告区防汛指挥部。</w:t>
      </w:r>
    </w:p>
    <w:p>
      <w:pPr>
        <w:pStyle w:val="5"/>
        <w:pageBreakBefore w:val="0"/>
        <w:kinsoku/>
        <w:wordWrap/>
        <w:topLinePunct w:val="0"/>
        <w:autoSpaceDE/>
        <w:autoSpaceDN/>
        <w:bidi w:val="0"/>
        <w:spacing w:line="680" w:lineRule="exact"/>
        <w:textAlignment w:val="auto"/>
        <w:rPr>
          <w:rFonts w:hint="eastAsia"/>
        </w:rPr>
      </w:pPr>
      <w:r>
        <w:rPr>
          <w:rFonts w:hint="eastAsia"/>
        </w:rPr>
        <w:t>（三）黄色汛情预警响应程序（Ⅲ级）</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我镇收到（包括被通知到、看到等）“黄色汛情预警（Ⅲ级）信号”1小时内，应按如下程序开展工作：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1</w:t>
      </w:r>
      <w:r>
        <w:rPr>
          <w:rFonts w:hint="eastAsia" w:ascii="宋体" w:hAnsi="宋体"/>
          <w:szCs w:val="33"/>
          <w:lang w:eastAsia="zh-CN"/>
        </w:rPr>
        <w:t>.</w:t>
      </w:r>
      <w:r>
        <w:rPr>
          <w:rFonts w:hint="eastAsia" w:ascii="宋体" w:hAnsi="宋体"/>
          <w:szCs w:val="33"/>
        </w:rPr>
        <w:t>我镇进入预警值班，分管领导或代管领导上岗值班。</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2</w:t>
      </w:r>
      <w:r>
        <w:rPr>
          <w:rFonts w:hint="eastAsia" w:ascii="宋体" w:hAnsi="宋体"/>
          <w:szCs w:val="33"/>
          <w:lang w:eastAsia="zh-CN"/>
        </w:rPr>
        <w:t>.</w:t>
      </w:r>
      <w:r>
        <w:rPr>
          <w:rFonts w:hint="eastAsia" w:ascii="宋体" w:hAnsi="宋体"/>
          <w:szCs w:val="33"/>
        </w:rPr>
        <w:t>对重要防汛排涝设施进行巡查，出现洪涝的地区迅速实施处置，并将处置情况在1小时内分先后用电话和书面两种形式报告区防汛办公室或区防汛值班室。</w:t>
      </w:r>
    </w:p>
    <w:p>
      <w:pPr>
        <w:pStyle w:val="5"/>
        <w:pageBreakBefore w:val="0"/>
        <w:kinsoku/>
        <w:wordWrap/>
        <w:topLinePunct w:val="0"/>
        <w:autoSpaceDE/>
        <w:autoSpaceDN/>
        <w:bidi w:val="0"/>
        <w:spacing w:line="680" w:lineRule="exact"/>
        <w:textAlignment w:val="auto"/>
        <w:rPr>
          <w:rFonts w:hint="eastAsia"/>
        </w:rPr>
      </w:pPr>
      <w:r>
        <w:rPr>
          <w:rFonts w:hint="eastAsia"/>
        </w:rPr>
        <w:t>（四）蓝色汛情预警响应程序（Ⅳ级）</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我镇收到（包括被通知到、看到等）“蓝色汛情预警（Ⅳ级）信号”，应按如下程序开展工作：</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1</w:t>
      </w:r>
      <w:r>
        <w:rPr>
          <w:rFonts w:hint="eastAsia" w:ascii="宋体" w:hAnsi="宋体"/>
          <w:szCs w:val="33"/>
          <w:lang w:eastAsia="zh-CN"/>
        </w:rPr>
        <w:t>.</w:t>
      </w:r>
      <w:r>
        <w:rPr>
          <w:rFonts w:hint="eastAsia" w:ascii="宋体" w:hAnsi="宋体"/>
          <w:szCs w:val="33"/>
        </w:rPr>
        <w:t>我镇防汛指挥长或其他防汛工作负责人到防汛值班室值班。</w:t>
      </w:r>
    </w:p>
    <w:p>
      <w:pPr>
        <w:keepNext w:val="0"/>
        <w:keepLines w:val="0"/>
        <w:pageBreakBefore w:val="0"/>
        <w:widowControl w:val="0"/>
        <w:kinsoku/>
        <w:wordWrap/>
        <w:overflowPunct w:val="0"/>
        <w:topLinePunct w:val="0"/>
        <w:autoSpaceDE/>
        <w:autoSpaceDN/>
        <w:bidi w:val="0"/>
        <w:adjustRightInd w:val="0"/>
        <w:snapToGrid w:val="0"/>
        <w:spacing w:line="680" w:lineRule="exact"/>
        <w:ind w:firstLine="660" w:firstLineChars="200"/>
        <w:textAlignment w:val="auto"/>
        <w:rPr>
          <w:rFonts w:hint="eastAsia" w:ascii="宋体" w:hAnsi="宋体"/>
          <w:szCs w:val="33"/>
        </w:rPr>
      </w:pPr>
      <w:r>
        <w:rPr>
          <w:rFonts w:hint="eastAsia" w:ascii="宋体" w:hAnsi="宋体"/>
          <w:szCs w:val="33"/>
        </w:rPr>
        <w:t>2</w:t>
      </w:r>
      <w:r>
        <w:rPr>
          <w:rFonts w:hint="eastAsia" w:ascii="宋体" w:hAnsi="宋体"/>
          <w:szCs w:val="33"/>
          <w:lang w:eastAsia="zh-CN"/>
        </w:rPr>
        <w:t>.</w:t>
      </w:r>
      <w:r>
        <w:rPr>
          <w:rFonts w:hint="eastAsia" w:ascii="宋体" w:hAnsi="宋体"/>
          <w:szCs w:val="33"/>
        </w:rPr>
        <w:t>出现小洪涝的地区及时组织人员实施处置，并将处置情况在1小时内分先后用电话和书面两种形式报告上级防汛办公室或防汛值班室。</w:t>
      </w:r>
    </w:p>
    <w:p>
      <w:pPr>
        <w:keepNext w:val="0"/>
        <w:keepLines w:val="0"/>
        <w:pageBreakBefore w:val="0"/>
        <w:widowControl w:val="0"/>
        <w:kinsoku/>
        <w:wordWrap/>
        <w:overflowPunct w:val="0"/>
        <w:topLinePunct w:val="0"/>
        <w:autoSpaceDE/>
        <w:autoSpaceDN/>
        <w:bidi w:val="0"/>
        <w:adjustRightInd w:val="0"/>
        <w:snapToGrid w:val="0"/>
        <w:spacing w:line="680" w:lineRule="exact"/>
        <w:ind w:firstLine="0" w:firstLineChars="0"/>
        <w:textAlignment w:val="auto"/>
        <w:rPr>
          <w:rFonts w:hint="eastAsia" w:ascii="宋体" w:hAnsi="宋体"/>
          <w:szCs w:val="33"/>
        </w:rPr>
      </w:pPr>
    </w:p>
    <w:p>
      <w:pPr>
        <w:keepNext w:val="0"/>
        <w:keepLines w:val="0"/>
        <w:pageBreakBefore w:val="0"/>
        <w:widowControl w:val="0"/>
        <w:kinsoku/>
        <w:wordWrap/>
        <w:overflowPunct w:val="0"/>
        <w:topLinePunct w:val="0"/>
        <w:autoSpaceDE/>
        <w:autoSpaceDN/>
        <w:bidi w:val="0"/>
        <w:adjustRightInd w:val="0"/>
        <w:snapToGrid w:val="0"/>
        <w:spacing w:line="680" w:lineRule="exact"/>
        <w:ind w:firstLine="0" w:firstLineChars="0"/>
        <w:textAlignment w:val="auto"/>
        <w:rPr>
          <w:rFonts w:hint="eastAsia" w:ascii="宋体" w:hAnsi="宋体"/>
          <w:szCs w:val="33"/>
        </w:rPr>
      </w:pPr>
      <w:r>
        <w:rPr>
          <w:rFonts w:hint="eastAsia" w:ascii="宋体" w:hAnsi="宋体"/>
          <w:szCs w:val="33"/>
        </w:rPr>
        <w:t xml:space="preserve">  </w:t>
      </w:r>
      <w:r>
        <w:rPr>
          <w:rFonts w:hint="eastAsia" w:ascii="宋体" w:hAnsi="宋体"/>
          <w:szCs w:val="33"/>
          <w:lang w:val="en-US" w:eastAsia="zh-CN"/>
        </w:rPr>
        <w:t xml:space="preserve">  </w:t>
      </w:r>
      <w:r>
        <w:rPr>
          <w:rFonts w:hint="eastAsia" w:ascii="宋体" w:hAnsi="宋体"/>
          <w:szCs w:val="33"/>
        </w:rPr>
        <w:t>附件：1</w:t>
      </w:r>
      <w:r>
        <w:rPr>
          <w:rFonts w:hint="eastAsia" w:ascii="宋体" w:hAnsi="宋体"/>
          <w:szCs w:val="33"/>
          <w:lang w:val="en-US" w:eastAsia="zh-CN"/>
        </w:rPr>
        <w:t>.</w:t>
      </w:r>
      <w:r>
        <w:rPr>
          <w:rFonts w:hint="eastAsia" w:ascii="宋体" w:hAnsi="宋体"/>
          <w:szCs w:val="33"/>
        </w:rPr>
        <w:t>丹山镇防汛应急人员名单</w:t>
      </w:r>
    </w:p>
    <w:p>
      <w:pPr>
        <w:keepNext w:val="0"/>
        <w:keepLines w:val="0"/>
        <w:pageBreakBefore w:val="0"/>
        <w:widowControl w:val="0"/>
        <w:kinsoku/>
        <w:wordWrap/>
        <w:overflowPunct w:val="0"/>
        <w:topLinePunct w:val="0"/>
        <w:autoSpaceDE/>
        <w:autoSpaceDN/>
        <w:bidi w:val="0"/>
        <w:adjustRightInd w:val="0"/>
        <w:snapToGrid w:val="0"/>
        <w:spacing w:line="680" w:lineRule="exact"/>
        <w:ind w:firstLine="1650" w:firstLineChars="500"/>
        <w:textAlignment w:val="auto"/>
        <w:rPr>
          <w:rFonts w:hint="eastAsia" w:ascii="宋体" w:hAnsi="宋体"/>
          <w:szCs w:val="33"/>
        </w:rPr>
      </w:pPr>
      <w:r>
        <w:rPr>
          <w:rFonts w:hint="eastAsia" w:ascii="宋体" w:hAnsi="宋体"/>
          <w:szCs w:val="33"/>
        </w:rPr>
        <w:t>2</w:t>
      </w:r>
      <w:r>
        <w:rPr>
          <w:rFonts w:hint="eastAsia" w:ascii="宋体" w:hAnsi="宋体"/>
          <w:szCs w:val="33"/>
          <w:lang w:val="en-US" w:eastAsia="zh-CN"/>
        </w:rPr>
        <w:t>.</w:t>
      </w:r>
      <w:r>
        <w:rPr>
          <w:rFonts w:hint="eastAsia" w:ascii="宋体" w:hAnsi="宋体"/>
          <w:szCs w:val="33"/>
        </w:rPr>
        <w:t>丹山镇物资储备联系人员名单</w:t>
      </w:r>
      <w:bookmarkEnd w:id="0"/>
      <w:r>
        <w:rPr>
          <w:rFonts w:hint="eastAsia" w:ascii="宋体" w:hAnsi="宋体"/>
          <w:szCs w:val="33"/>
        </w:rPr>
        <w:t xml:space="preserve">                                                            </w:t>
      </w:r>
    </w:p>
    <w:p>
      <w:pPr>
        <w:keepNext w:val="0"/>
        <w:keepLines w:val="0"/>
        <w:pageBreakBefore w:val="0"/>
        <w:widowControl w:val="0"/>
        <w:kinsoku/>
        <w:wordWrap/>
        <w:overflowPunct w:val="0"/>
        <w:topLinePunct w:val="0"/>
        <w:autoSpaceDE/>
        <w:autoSpaceDN/>
        <w:bidi w:val="0"/>
        <w:adjustRightInd w:val="0"/>
        <w:snapToGrid w:val="0"/>
        <w:spacing w:line="640" w:lineRule="exact"/>
        <w:ind w:firstLine="0" w:firstLineChars="0"/>
        <w:textAlignment w:val="auto"/>
        <w:rPr>
          <w:rFonts w:hint="eastAsia" w:ascii="宋体" w:hAnsi="宋体"/>
          <w:szCs w:val="33"/>
        </w:rPr>
      </w:pPr>
    </w:p>
    <w:p>
      <w:pPr>
        <w:keepNext w:val="0"/>
        <w:keepLines w:val="0"/>
        <w:pageBreakBefore w:val="0"/>
        <w:widowControl w:val="0"/>
        <w:kinsoku/>
        <w:wordWrap/>
        <w:overflowPunct w:val="0"/>
        <w:topLinePunct w:val="0"/>
        <w:autoSpaceDE/>
        <w:autoSpaceDN/>
        <w:bidi w:val="0"/>
        <w:adjustRightInd w:val="0"/>
        <w:snapToGrid w:val="0"/>
        <w:spacing w:line="640" w:lineRule="exact"/>
        <w:ind w:firstLine="0" w:firstLineChars="0"/>
        <w:textAlignment w:val="auto"/>
        <w:rPr>
          <w:rFonts w:hint="eastAsia" w:ascii="宋体" w:hAnsi="宋体"/>
          <w:szCs w:val="33"/>
        </w:rPr>
      </w:pPr>
    </w:p>
    <w:p>
      <w:pPr>
        <w:keepNext w:val="0"/>
        <w:keepLines w:val="0"/>
        <w:pageBreakBefore w:val="0"/>
        <w:widowControl w:val="0"/>
        <w:kinsoku/>
        <w:wordWrap/>
        <w:overflowPunct w:val="0"/>
        <w:topLinePunct w:val="0"/>
        <w:autoSpaceDE/>
        <w:autoSpaceDN/>
        <w:bidi w:val="0"/>
        <w:adjustRightInd w:val="0"/>
        <w:snapToGrid w:val="0"/>
        <w:spacing w:line="640" w:lineRule="exact"/>
        <w:ind w:right="1320" w:rightChars="400" w:firstLine="0" w:firstLineChars="0"/>
        <w:jc w:val="right"/>
        <w:textAlignment w:val="auto"/>
        <w:rPr>
          <w:rFonts w:hint="eastAsia" w:ascii="宋体" w:hAnsi="宋体"/>
          <w:szCs w:val="33"/>
        </w:rPr>
        <w:sectPr>
          <w:pgSz w:w="11905"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linePitch="459" w:charSpace="0"/>
        </w:sectPr>
      </w:pPr>
      <w:r>
        <w:rPr>
          <w:rFonts w:hint="eastAsia" w:ascii="宋体" w:hAnsi="宋体"/>
          <w:szCs w:val="33"/>
        </w:rPr>
        <w:t xml:space="preserve">              </w:t>
      </w:r>
      <w:r>
        <w:rPr>
          <w:rFonts w:hint="eastAsia" w:ascii="宋体" w:hAnsi="宋体"/>
          <w:szCs w:val="33"/>
          <w:lang w:val="en-US" w:eastAsia="zh-CN"/>
        </w:rPr>
        <w:t xml:space="preserve">        </w:t>
      </w:r>
      <w:r>
        <w:rPr>
          <w:rFonts w:hint="eastAsia" w:ascii="宋体" w:hAnsi="宋体"/>
          <w:szCs w:val="33"/>
        </w:rPr>
        <w:t xml:space="preserve">    </w:t>
      </w:r>
    </w:p>
    <w:p>
      <w:pPr>
        <w:pStyle w:val="4"/>
        <w:bidi w:val="0"/>
        <w:ind w:left="0" w:leftChars="0" w:firstLine="0" w:firstLineChars="0"/>
        <w:rPr>
          <w:rFonts w:hint="eastAsia"/>
        </w:rPr>
      </w:pPr>
      <w:r>
        <w:rPr>
          <w:rFonts w:hint="eastAsia"/>
        </w:rPr>
        <w:t>附件</w:t>
      </w:r>
      <w:r>
        <w:rPr>
          <w:rFonts w:hint="eastAsia" w:ascii="方正黑体简体" w:hAnsi="方正黑体简体"/>
          <w:bCs/>
        </w:rPr>
        <w:t>1</w:t>
      </w:r>
      <w:r>
        <w:rPr>
          <w:rFonts w:hint="eastAsia"/>
        </w:rPr>
        <w:t>：</w:t>
      </w:r>
    </w:p>
    <w:p>
      <w:pPr>
        <w:keepNext w:val="0"/>
        <w:keepLines w:val="0"/>
        <w:pageBreakBefore w:val="0"/>
        <w:widowControl/>
        <w:kinsoku/>
        <w:wordWrap/>
        <w:overflowPunct/>
        <w:topLinePunct w:val="0"/>
        <w:bidi w:val="0"/>
        <w:snapToGrid/>
        <w:spacing w:line="560" w:lineRule="exact"/>
        <w:ind w:firstLine="0" w:firstLineChars="0"/>
        <w:jc w:val="center"/>
        <w:textAlignment w:val="auto"/>
        <w:rPr>
          <w:rFonts w:eastAsia="方正小标宋简体"/>
          <w:b w:val="0"/>
          <w:bCs/>
          <w:sz w:val="44"/>
          <w:szCs w:val="44"/>
        </w:rPr>
      </w:pPr>
      <w:r>
        <w:rPr>
          <w:rFonts w:eastAsia="方正小标宋简体"/>
          <w:b w:val="0"/>
          <w:bCs/>
          <w:sz w:val="44"/>
          <w:szCs w:val="44"/>
        </w:rPr>
        <w:t>丹山镇</w:t>
      </w:r>
      <w:r>
        <w:rPr>
          <w:rFonts w:hint="eastAsia" w:eastAsia="方正小标宋简体"/>
          <w:b w:val="0"/>
          <w:bCs/>
          <w:sz w:val="44"/>
          <w:szCs w:val="44"/>
        </w:rPr>
        <w:t>防汛应急人员</w:t>
      </w:r>
      <w:r>
        <w:rPr>
          <w:rFonts w:eastAsia="方正小标宋简体"/>
          <w:b w:val="0"/>
          <w:bCs/>
          <w:sz w:val="44"/>
          <w:szCs w:val="44"/>
        </w:rPr>
        <w:t>名单</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ascii="宋体" w:hAnsi="宋体" w:eastAsia="方正仿宋简体"/>
          <w:sz w:val="32"/>
          <w:szCs w:val="32"/>
        </w:rPr>
      </w:pPr>
    </w:p>
    <w:tbl>
      <w:tblPr>
        <w:tblStyle w:val="9"/>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06"/>
        <w:gridCol w:w="420"/>
        <w:gridCol w:w="960"/>
        <w:gridCol w:w="750"/>
        <w:gridCol w:w="810"/>
        <w:gridCol w:w="2940"/>
        <w:gridCol w:w="80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序号</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姓名</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性别</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出生</w:t>
            </w:r>
          </w:p>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年月</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文化程度</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政治面貌</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工作单位</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专业</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bCs/>
                <w:kern w:val="0"/>
                <w:sz w:val="24"/>
                <w:szCs w:val="21"/>
              </w:rPr>
            </w:pPr>
            <w:r>
              <w:rPr>
                <w:rFonts w:ascii="宋体" w:hAnsi="宋体" w:eastAsia="方正仿宋简体"/>
                <w:bCs/>
                <w:kern w:val="0"/>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bCs/>
                <w:kern w:val="0"/>
                <w:sz w:val="24"/>
                <w:szCs w:val="21"/>
              </w:rPr>
            </w:pPr>
            <w:r>
              <w:rPr>
                <w:rFonts w:hint="eastAsia" w:ascii="宋体" w:hAnsi="宋体" w:eastAsia="方正仿宋简体"/>
                <w:bCs/>
                <w:kern w:val="0"/>
                <w:sz w:val="24"/>
                <w:szCs w:val="21"/>
              </w:rPr>
              <w:t>1</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李学斌</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197808</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丹山镇人民政府</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建筑</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13659010673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eastAsia="zh-CN"/>
              </w:rPr>
            </w:pPr>
            <w:r>
              <w:rPr>
                <w:rFonts w:hint="eastAsia" w:ascii="宋体" w:hAnsi="宋体" w:eastAsia="方正仿宋简体"/>
                <w:kern w:val="0"/>
                <w:sz w:val="24"/>
                <w:szCs w:val="21"/>
                <w:lang w:val="en-US" w:eastAsia="zh-CN"/>
              </w:rPr>
              <w:t>2</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苏建波</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198104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丹山镇社会事务服务中心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通信</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13619014780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val="en-US" w:eastAsia="zh-CN"/>
              </w:rPr>
            </w:pPr>
            <w:r>
              <w:rPr>
                <w:rFonts w:hint="eastAsia" w:ascii="宋体" w:hAnsi="宋体" w:eastAsia="方正仿宋简体"/>
                <w:kern w:val="0"/>
                <w:sz w:val="24"/>
                <w:szCs w:val="21"/>
                <w:lang w:val="en-US" w:eastAsia="zh-CN"/>
              </w:rPr>
              <w:t>3</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叶</w:t>
            </w:r>
            <w:r>
              <w:rPr>
                <w:rFonts w:hint="eastAsia" w:ascii="宋体" w:hAnsi="宋体" w:eastAsia="方正仿宋简体"/>
                <w:kern w:val="0"/>
                <w:sz w:val="24"/>
                <w:szCs w:val="21"/>
              </w:rPr>
              <w:t>成复</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19</w:t>
            </w:r>
            <w:r>
              <w:rPr>
                <w:rFonts w:hint="eastAsia" w:ascii="宋体" w:hAnsi="宋体" w:eastAsia="方正仿宋简体"/>
                <w:kern w:val="0"/>
                <w:sz w:val="24"/>
                <w:szCs w:val="21"/>
              </w:rPr>
              <w:t>9103</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丹山镇人民政府</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材料科学与工程</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w:t>
            </w:r>
            <w:r>
              <w:rPr>
                <w:rFonts w:hint="eastAsia" w:ascii="宋体" w:hAnsi="宋体" w:eastAsia="方正仿宋简体"/>
                <w:kern w:val="0"/>
                <w:sz w:val="24"/>
                <w:szCs w:val="21"/>
              </w:rPr>
              <w:t>7390543120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val="en-US" w:eastAsia="zh-CN"/>
              </w:rPr>
            </w:pPr>
            <w:r>
              <w:rPr>
                <w:rFonts w:hint="eastAsia" w:ascii="宋体" w:hAnsi="宋体" w:eastAsia="方正仿宋简体"/>
                <w:kern w:val="0"/>
                <w:sz w:val="24"/>
                <w:szCs w:val="21"/>
                <w:lang w:val="en-US" w:eastAsia="zh-CN"/>
              </w:rPr>
              <w:t>4</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宋良成</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197806</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丹山镇农业服务中心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13551708422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val="en-US" w:eastAsia="zh-CN"/>
              </w:rPr>
            </w:pPr>
            <w:r>
              <w:rPr>
                <w:rFonts w:hint="eastAsia" w:ascii="宋体" w:hAnsi="宋体" w:eastAsia="方正仿宋简体"/>
                <w:kern w:val="0"/>
                <w:sz w:val="24"/>
                <w:szCs w:val="21"/>
                <w:lang w:val="en-US" w:eastAsia="zh-CN"/>
              </w:rPr>
              <w:t>5</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both"/>
              <w:textAlignment w:val="auto"/>
              <w:rPr>
                <w:rFonts w:hint="eastAsia" w:ascii="宋体" w:hAnsi="宋体" w:eastAsia="方正仿宋简体"/>
                <w:sz w:val="24"/>
                <w:lang w:eastAsia="zh-CN"/>
              </w:rPr>
            </w:pPr>
            <w:r>
              <w:rPr>
                <w:rFonts w:hint="eastAsia" w:ascii="宋体" w:hAnsi="宋体" w:eastAsia="方正仿宋简体"/>
                <w:sz w:val="24"/>
              </w:rPr>
              <w:t xml:space="preserve">刘  </w:t>
            </w:r>
            <w:r>
              <w:rPr>
                <w:rFonts w:hint="eastAsia" w:ascii="宋体" w:hAnsi="宋体" w:eastAsia="方正仿宋简体"/>
                <w:sz w:val="24"/>
                <w:lang w:eastAsia="zh-CN"/>
              </w:rPr>
              <w:t>胜胜利</w:t>
            </w:r>
          </w:p>
          <w:p>
            <w:pPr>
              <w:pStyle w:val="2"/>
              <w:rPr>
                <w:rFonts w:hint="eastAsia" w:ascii="宋体" w:hAnsi="宋体" w:eastAsia="方正仿宋简体"/>
                <w:sz w:val="24"/>
                <w:lang w:eastAsia="zh-CN"/>
              </w:rPr>
            </w:pP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19</w:t>
            </w:r>
            <w:r>
              <w:rPr>
                <w:rFonts w:hint="eastAsia" w:ascii="宋体" w:hAnsi="宋体" w:eastAsia="方正仿宋简体"/>
                <w:kern w:val="0"/>
                <w:sz w:val="24"/>
                <w:szCs w:val="21"/>
              </w:rPr>
              <w:t>9104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专</w:t>
            </w:r>
            <w:r>
              <w:rPr>
                <w:rFonts w:ascii="宋体" w:hAnsi="宋体" w:eastAsia="方正仿宋简体"/>
                <w:kern w:val="0"/>
                <w:sz w:val="24"/>
                <w:szCs w:val="21"/>
              </w:rPr>
              <w:t>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丹山镇</w:t>
            </w:r>
            <w:r>
              <w:rPr>
                <w:rFonts w:hint="eastAsia" w:ascii="宋体" w:hAnsi="宋体" w:eastAsia="方正仿宋简体"/>
                <w:kern w:val="0"/>
                <w:sz w:val="24"/>
                <w:szCs w:val="21"/>
              </w:rPr>
              <w:t>人民政府</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工程造价</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18</w:t>
            </w:r>
            <w:r>
              <w:rPr>
                <w:rFonts w:hint="eastAsia" w:ascii="宋体" w:hAnsi="宋体" w:eastAsia="方正仿宋简体"/>
                <w:kern w:val="0"/>
                <w:sz w:val="24"/>
                <w:szCs w:val="21"/>
              </w:rPr>
              <w:t>628869332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val="en-US" w:eastAsia="zh-CN"/>
              </w:rPr>
            </w:pPr>
            <w:r>
              <w:rPr>
                <w:rFonts w:hint="eastAsia" w:ascii="宋体" w:hAnsi="宋体" w:eastAsia="方正仿宋简体"/>
                <w:kern w:val="0"/>
                <w:sz w:val="24"/>
                <w:szCs w:val="21"/>
                <w:lang w:val="en-US" w:eastAsia="zh-CN"/>
              </w:rPr>
              <w:t>6</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覃文平</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198104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初中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丹山镇大佛村一组</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13700949828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lang w:val="en-US" w:eastAsia="zh-CN"/>
              </w:rPr>
            </w:pPr>
            <w:r>
              <w:rPr>
                <w:rFonts w:hint="eastAsia" w:ascii="宋体" w:hAnsi="宋体" w:eastAsia="方正仿宋简体"/>
                <w:kern w:val="0"/>
                <w:sz w:val="24"/>
                <w:szCs w:val="21"/>
                <w:lang w:val="en-US" w:eastAsia="zh-CN"/>
              </w:rPr>
              <w:t>7</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曾光辉</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197102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丹山镇建环中心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建筑</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13183950796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12</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李  军</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197104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丹山镇社会事务服务中心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13778483853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刘  文</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197310</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丹山中学</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教育</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13154610219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14</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黄德毅</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198710</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丹山镇社会事业服务中心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计算机</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15928353133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15</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刘伏江</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197612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大学</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丹山中学</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教育</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13086580342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16</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宋道元</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197003</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初中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丹山镇居委会</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13550695490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17</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黄</w:t>
            </w:r>
            <w:r>
              <w:rPr>
                <w:rFonts w:hint="eastAsia" w:ascii="宋体" w:hAnsi="宋体" w:eastAsia="方正仿宋简体"/>
                <w:kern w:val="0"/>
                <w:sz w:val="24"/>
                <w:szCs w:val="21"/>
              </w:rPr>
              <w:t>廷</w:t>
            </w:r>
            <w:r>
              <w:rPr>
                <w:rFonts w:ascii="宋体" w:hAnsi="宋体" w:eastAsia="方正仿宋简体"/>
                <w:kern w:val="0"/>
                <w:sz w:val="24"/>
                <w:szCs w:val="21"/>
              </w:rPr>
              <w:t>越</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195907</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初中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丹山镇人民政府</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13708243411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18</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张建华</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196407</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初中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丹山派出所协警</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泥工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13558937996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田学彬</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197712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高中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丹山派出所协警</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体育</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18228486390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20</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李  强</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197007</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丹山镇农业服务中心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机械</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13882986670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21</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李道高</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197312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丹山镇安全村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13508048558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22</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刘一辉</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198901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丹山镇农业服务中心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建筑和会计</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color w:val="000000"/>
                <w:kern w:val="0"/>
                <w:sz w:val="24"/>
                <w:szCs w:val="21"/>
              </w:rPr>
            </w:pPr>
            <w:r>
              <w:rPr>
                <w:rFonts w:hint="eastAsia" w:ascii="宋体" w:hAnsi="宋体" w:eastAsia="方正仿宋简体"/>
                <w:color w:val="000000"/>
                <w:kern w:val="0"/>
                <w:sz w:val="24"/>
                <w:szCs w:val="21"/>
              </w:rPr>
              <w:t>13541436033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24</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杨  涛</w:t>
            </w:r>
          </w:p>
        </w:tc>
        <w:tc>
          <w:tcPr>
            <w:tcW w:w="420" w:type="dxa"/>
            <w:noWrap w:val="0"/>
            <w:vAlign w:val="top"/>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199112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中</w:t>
            </w:r>
            <w:r>
              <w:rPr>
                <w:rFonts w:ascii="宋体" w:hAnsi="宋体" w:eastAsia="方正仿宋简体"/>
                <w:kern w:val="0"/>
                <w:sz w:val="24"/>
                <w:szCs w:val="21"/>
              </w:rPr>
              <w:t>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丹山</w:t>
            </w:r>
            <w:r>
              <w:rPr>
                <w:rFonts w:hint="eastAsia" w:ascii="宋体" w:hAnsi="宋体" w:eastAsia="方正仿宋简体"/>
                <w:kern w:val="0"/>
                <w:sz w:val="24"/>
                <w:szCs w:val="21"/>
              </w:rPr>
              <w:t>场社区居委会</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color w:val="000000"/>
                <w:kern w:val="0"/>
                <w:sz w:val="24"/>
                <w:szCs w:val="21"/>
              </w:rPr>
            </w:pPr>
            <w:r>
              <w:rPr>
                <w:rFonts w:hint="eastAsia" w:ascii="宋体" w:hAnsi="宋体" w:eastAsia="方正仿宋简体"/>
                <w:color w:val="000000"/>
                <w:kern w:val="0"/>
                <w:sz w:val="24"/>
                <w:szCs w:val="21"/>
              </w:rPr>
              <w:t>18882127626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25</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朱  平</w:t>
            </w:r>
          </w:p>
        </w:tc>
        <w:tc>
          <w:tcPr>
            <w:tcW w:w="420" w:type="dxa"/>
            <w:noWrap w:val="0"/>
            <w:vAlign w:val="top"/>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198603</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中专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丹山镇社会事业服务中心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仪表专业</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18398088657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26</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罗明帅</w:t>
            </w:r>
          </w:p>
        </w:tc>
        <w:tc>
          <w:tcPr>
            <w:tcW w:w="420" w:type="dxa"/>
            <w:noWrap w:val="0"/>
            <w:vAlign w:val="top"/>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198711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丹山镇卫生办</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冶金工程</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color w:val="000000"/>
                <w:kern w:val="0"/>
                <w:sz w:val="24"/>
                <w:szCs w:val="21"/>
              </w:rPr>
            </w:pPr>
            <w:r>
              <w:rPr>
                <w:rFonts w:hint="eastAsia" w:ascii="宋体" w:hAnsi="宋体" w:eastAsia="方正仿宋简体"/>
                <w:color w:val="000000"/>
                <w:kern w:val="0"/>
                <w:sz w:val="24"/>
                <w:szCs w:val="21"/>
              </w:rPr>
              <w:t>17380344991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27</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廖梓屹</w:t>
            </w:r>
          </w:p>
        </w:tc>
        <w:tc>
          <w:tcPr>
            <w:tcW w:w="420" w:type="dxa"/>
            <w:noWrap w:val="0"/>
            <w:vAlign w:val="top"/>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198801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丹山镇经发办</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应用心理学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color w:val="000000"/>
                <w:kern w:val="0"/>
                <w:sz w:val="24"/>
                <w:szCs w:val="21"/>
              </w:rPr>
            </w:pPr>
            <w:r>
              <w:rPr>
                <w:rFonts w:hint="eastAsia" w:ascii="宋体" w:hAnsi="宋体" w:eastAsia="方正仿宋简体"/>
                <w:color w:val="000000"/>
                <w:kern w:val="0"/>
                <w:sz w:val="24"/>
                <w:szCs w:val="21"/>
              </w:rPr>
              <w:t>15882000186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28</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曾海涛</w:t>
            </w:r>
          </w:p>
        </w:tc>
        <w:tc>
          <w:tcPr>
            <w:tcW w:w="420" w:type="dxa"/>
            <w:noWrap w:val="0"/>
            <w:vAlign w:val="top"/>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198401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丹山镇社会事业服务中心</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特设专业</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color w:val="000000"/>
                <w:kern w:val="0"/>
                <w:sz w:val="24"/>
                <w:szCs w:val="21"/>
              </w:rPr>
            </w:pPr>
            <w:r>
              <w:rPr>
                <w:rFonts w:hint="eastAsia" w:ascii="宋体" w:hAnsi="宋体" w:eastAsia="方正仿宋简体"/>
                <w:color w:val="000000"/>
                <w:kern w:val="0"/>
                <w:sz w:val="24"/>
                <w:szCs w:val="21"/>
              </w:rPr>
              <w:t>18584101018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30</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任万彬</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19</w:t>
            </w:r>
            <w:r>
              <w:rPr>
                <w:rFonts w:hint="eastAsia" w:ascii="宋体" w:hAnsi="宋体" w:eastAsia="方正仿宋简体"/>
                <w:kern w:val="0"/>
                <w:sz w:val="24"/>
                <w:szCs w:val="21"/>
              </w:rPr>
              <w:t>7007</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初中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丹山镇</w:t>
            </w:r>
            <w:r>
              <w:rPr>
                <w:rFonts w:hint="eastAsia" w:ascii="宋体" w:hAnsi="宋体" w:eastAsia="方正仿宋简体"/>
                <w:kern w:val="0"/>
                <w:sz w:val="24"/>
                <w:szCs w:val="21"/>
              </w:rPr>
              <w:t>兴家村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w:t>
            </w:r>
            <w:r>
              <w:rPr>
                <w:rFonts w:hint="eastAsia" w:ascii="宋体" w:hAnsi="宋体" w:eastAsia="方正仿宋简体"/>
                <w:kern w:val="0"/>
                <w:sz w:val="24"/>
                <w:szCs w:val="21"/>
              </w:rPr>
              <w:t>3194795733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31</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郭红熙</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19</w:t>
            </w:r>
            <w:r>
              <w:rPr>
                <w:rFonts w:hint="eastAsia" w:ascii="宋体" w:hAnsi="宋体" w:eastAsia="方正仿宋简体"/>
                <w:kern w:val="0"/>
                <w:sz w:val="24"/>
                <w:szCs w:val="21"/>
              </w:rPr>
              <w:t>8302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高中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丹山镇</w:t>
            </w:r>
            <w:r>
              <w:rPr>
                <w:rFonts w:hint="eastAsia" w:ascii="宋体" w:hAnsi="宋体" w:eastAsia="方正仿宋简体"/>
                <w:kern w:val="0"/>
                <w:sz w:val="24"/>
                <w:szCs w:val="21"/>
              </w:rPr>
              <w:t>华光村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机械</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ascii="宋体" w:hAnsi="宋体" w:eastAsia="方正仿宋简体"/>
                <w:kern w:val="0"/>
                <w:sz w:val="24"/>
                <w:szCs w:val="21"/>
              </w:rPr>
              <w:t>15</w:t>
            </w:r>
            <w:r>
              <w:rPr>
                <w:rFonts w:hint="eastAsia" w:ascii="宋体" w:hAnsi="宋体" w:eastAsia="方正仿宋简体"/>
                <w:kern w:val="0"/>
                <w:sz w:val="24"/>
                <w:szCs w:val="21"/>
              </w:rPr>
              <w:t>351390751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32</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黄后坤</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198812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大学</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丹山镇大岩村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法学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13541436408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33</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黄宝军</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197608</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初中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丹山镇农厂村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15884203519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34</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黄天运</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197206</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高中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丹山镇大佛村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13778481176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35</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唐  勇</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197404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高中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丹山镇福寿村</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ascii="宋体" w:hAnsi="宋体" w:eastAsia="方正仿宋简体"/>
                <w:kern w:val="0"/>
                <w:sz w:val="24"/>
                <w:szCs w:val="21"/>
              </w:rPr>
              <w:t>13629018058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36</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苏学良</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199501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18227400407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37</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张  腾</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199104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15775138662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38</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周文凭</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198407</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18048897918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39</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詹光辉</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199004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中专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中西医结合</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13684116102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40</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杨  志</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199112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15883223165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41</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彭  涛</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198801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18228293471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42</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陈  肯</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197112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中专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15983226576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43</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陈智勇</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197906</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本科</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临床医学</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15883248120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44</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谢骏松</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197512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高中</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无</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13649018829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45</w:t>
            </w:r>
          </w:p>
        </w:tc>
        <w:tc>
          <w:tcPr>
            <w:tcW w:w="1006" w:type="dxa"/>
            <w:noWrap w:val="0"/>
            <w:vAlign w:val="top"/>
          </w:tcPr>
          <w:p>
            <w:pPr>
              <w:keepNext w:val="0"/>
              <w:keepLines w:val="0"/>
              <w:pageBreakBefore w:val="0"/>
              <w:widowControl/>
              <w:kinsoku/>
              <w:wordWrap/>
              <w:overflowPunct/>
              <w:topLinePunct w:val="0"/>
              <w:autoSpaceDE w:val="0"/>
              <w:autoSpaceDN w:val="0"/>
              <w:bidi w:val="0"/>
              <w:adjustRightInd w:val="0"/>
              <w:snapToGrid/>
              <w:spacing w:line="240" w:lineRule="atLeast"/>
              <w:ind w:firstLine="0" w:firstLineChars="0"/>
              <w:jc w:val="center"/>
              <w:textAlignment w:val="auto"/>
              <w:rPr>
                <w:rFonts w:ascii="宋体" w:hAnsi="宋体" w:eastAsia="方正仿宋简体" w:cs="仿宋"/>
                <w:color w:val="000000"/>
                <w:kern w:val="0"/>
                <w:sz w:val="24"/>
                <w:szCs w:val="21"/>
              </w:rPr>
            </w:pPr>
            <w:r>
              <w:rPr>
                <w:rFonts w:hint="eastAsia" w:ascii="宋体" w:hAnsi="宋体" w:eastAsia="方正仿宋简体" w:cs="仿宋"/>
                <w:color w:val="000000"/>
                <w:kern w:val="0"/>
                <w:sz w:val="24"/>
                <w:szCs w:val="21"/>
              </w:rPr>
              <w:t>姚应龙</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199401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大专</w:t>
            </w:r>
          </w:p>
        </w:tc>
        <w:tc>
          <w:tcPr>
            <w:tcW w:w="81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丹山中心卫生院</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检验</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cs="宋体"/>
                <w:sz w:val="24"/>
                <w:szCs w:val="21"/>
              </w:rPr>
            </w:pPr>
            <w:r>
              <w:rPr>
                <w:rFonts w:hint="eastAsia" w:ascii="宋体" w:hAnsi="宋体" w:eastAsia="方正仿宋简体"/>
                <w:sz w:val="24"/>
                <w:szCs w:val="21"/>
              </w:rPr>
              <w:t>18181341207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46</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黄  上</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198811</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高中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丹山镇桥沟村村主任</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18090615254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47</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文  忠</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197604</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高中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丹山镇大岩村村主任</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13778980866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48</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罗  均</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198712</w:t>
            </w:r>
          </w:p>
        </w:tc>
        <w:tc>
          <w:tcPr>
            <w:tcW w:w="75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初中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丹山镇海面村副主任</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17781699956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49</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蒋志兵</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197710</w:t>
            </w:r>
          </w:p>
        </w:tc>
        <w:tc>
          <w:tcPr>
            <w:tcW w:w="75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kern w:val="0"/>
                <w:sz w:val="24"/>
                <w:szCs w:val="21"/>
              </w:rPr>
              <w:t>初中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群众</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丹山镇福兴村村主任</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ascii="宋体" w:hAnsi="宋体" w:eastAsia="方正仿宋简体"/>
                <w:kern w:val="0"/>
                <w:sz w:val="24"/>
                <w:szCs w:val="21"/>
              </w:rPr>
            </w:pPr>
            <w:r>
              <w:rPr>
                <w:rFonts w:hint="eastAsia" w:ascii="宋体" w:hAnsi="宋体" w:eastAsia="方正仿宋简体"/>
                <w:kern w:val="0"/>
                <w:sz w:val="24"/>
                <w:szCs w:val="21"/>
              </w:rPr>
              <w:t>驾驶</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18980610698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50</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申国选</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197204</w:t>
            </w:r>
          </w:p>
        </w:tc>
        <w:tc>
          <w:tcPr>
            <w:tcW w:w="75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kern w:val="0"/>
                <w:sz w:val="24"/>
                <w:szCs w:val="21"/>
              </w:rPr>
              <w:t>初中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丹山镇青和村村委委员</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木工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18096383282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495"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51</w:t>
            </w:r>
          </w:p>
        </w:tc>
        <w:tc>
          <w:tcPr>
            <w:tcW w:w="1006"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宋宏斌</w:t>
            </w:r>
          </w:p>
        </w:tc>
        <w:tc>
          <w:tcPr>
            <w:tcW w:w="42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男</w:t>
            </w:r>
          </w:p>
        </w:tc>
        <w:tc>
          <w:tcPr>
            <w:tcW w:w="96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196405</w:t>
            </w:r>
          </w:p>
        </w:tc>
        <w:tc>
          <w:tcPr>
            <w:tcW w:w="75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kern w:val="0"/>
                <w:sz w:val="24"/>
                <w:szCs w:val="21"/>
              </w:rPr>
              <w:t>初中</w:t>
            </w:r>
          </w:p>
        </w:tc>
        <w:tc>
          <w:tcPr>
            <w:tcW w:w="810" w:type="dxa"/>
            <w:noWrap w:val="0"/>
            <w:vAlign w:val="top"/>
          </w:tcPr>
          <w:p>
            <w:pPr>
              <w:keepNext w:val="0"/>
              <w:keepLines w:val="0"/>
              <w:pageBreakBefore w:val="0"/>
              <w:widowControl/>
              <w:kinsoku/>
              <w:wordWrap/>
              <w:overflowPunct/>
              <w:topLinePunct w:val="0"/>
              <w:bidi w:val="0"/>
              <w:snapToGrid/>
              <w:spacing w:line="240" w:lineRule="atLeast"/>
              <w:ind w:firstLine="0" w:firstLineChars="0"/>
              <w:textAlignment w:val="auto"/>
              <w:rPr>
                <w:rFonts w:ascii="宋体" w:hAnsi="宋体" w:eastAsia="方正仿宋简体"/>
                <w:sz w:val="24"/>
              </w:rPr>
            </w:pPr>
            <w:r>
              <w:rPr>
                <w:rFonts w:hint="eastAsia" w:ascii="宋体" w:hAnsi="宋体" w:eastAsia="方正仿宋简体"/>
                <w:sz w:val="24"/>
                <w:szCs w:val="21"/>
              </w:rPr>
              <w:t>党员</w:t>
            </w:r>
          </w:p>
        </w:tc>
        <w:tc>
          <w:tcPr>
            <w:tcW w:w="2940"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丹山镇磨盘村村委委员</w:t>
            </w:r>
          </w:p>
        </w:tc>
        <w:tc>
          <w:tcPr>
            <w:tcW w:w="808"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电工</w:t>
            </w:r>
          </w:p>
        </w:tc>
        <w:tc>
          <w:tcPr>
            <w:tcW w:w="1571" w:type="dxa"/>
            <w:noWrap w:val="0"/>
            <w:vAlign w:val="center"/>
          </w:tcPr>
          <w:p>
            <w:pPr>
              <w:keepNext w:val="0"/>
              <w:keepLines w:val="0"/>
              <w:pageBreakBefore w:val="0"/>
              <w:widowControl/>
              <w:kinsoku/>
              <w:wordWrap/>
              <w:overflowPunct/>
              <w:topLinePunct w:val="0"/>
              <w:bidi w:val="0"/>
              <w:snapToGrid/>
              <w:spacing w:line="240" w:lineRule="atLeast"/>
              <w:ind w:firstLine="0" w:firstLineChars="0"/>
              <w:jc w:val="center"/>
              <w:textAlignment w:val="auto"/>
              <w:rPr>
                <w:rFonts w:hint="eastAsia" w:ascii="宋体" w:hAnsi="宋体" w:eastAsia="方正仿宋简体"/>
                <w:kern w:val="0"/>
                <w:sz w:val="24"/>
                <w:szCs w:val="21"/>
              </w:rPr>
            </w:pPr>
            <w:r>
              <w:rPr>
                <w:rFonts w:hint="eastAsia" w:ascii="宋体" w:hAnsi="宋体" w:eastAsia="方正仿宋简体"/>
                <w:kern w:val="0"/>
                <w:sz w:val="24"/>
                <w:szCs w:val="21"/>
              </w:rPr>
              <w:t>15182193975</w:t>
            </w:r>
          </w:p>
        </w:tc>
      </w:tr>
    </w:tbl>
    <w:p>
      <w:pPr>
        <w:keepNext w:val="0"/>
        <w:keepLines w:val="0"/>
        <w:pageBreakBefore w:val="0"/>
        <w:widowControl/>
        <w:kinsoku/>
        <w:wordWrap/>
        <w:overflowPunct/>
        <w:topLinePunct w:val="0"/>
        <w:bidi w:val="0"/>
        <w:snapToGrid/>
        <w:spacing w:line="240" w:lineRule="atLeast"/>
        <w:ind w:firstLine="0" w:firstLineChars="0"/>
        <w:textAlignment w:val="auto"/>
        <w:rPr>
          <w:rFonts w:hint="eastAsia" w:ascii="宋体" w:hAnsi="宋体" w:eastAsia="方正仿宋简体"/>
          <w:b/>
          <w:sz w:val="28"/>
          <w:szCs w:val="28"/>
        </w:rPr>
      </w:pPr>
    </w:p>
    <w:p>
      <w:pPr>
        <w:keepNext w:val="0"/>
        <w:keepLines w:val="0"/>
        <w:pageBreakBefore w:val="0"/>
        <w:widowControl/>
        <w:kinsoku/>
        <w:wordWrap/>
        <w:overflowPunct/>
        <w:topLinePunct w:val="0"/>
        <w:bidi w:val="0"/>
        <w:snapToGrid/>
        <w:spacing w:line="240" w:lineRule="atLeast"/>
        <w:ind w:firstLine="0" w:firstLineChars="0"/>
        <w:textAlignment w:val="auto"/>
        <w:rPr>
          <w:rFonts w:hint="eastAsia" w:ascii="宋体" w:hAnsi="宋体" w:eastAsia="方正仿宋简体"/>
          <w:b/>
          <w:sz w:val="30"/>
          <w:szCs w:val="28"/>
        </w:rPr>
        <w:sectPr>
          <w:pgSz w:w="11905"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linePitch="459" w:charSpace="0"/>
        </w:sectPr>
      </w:pPr>
    </w:p>
    <w:p>
      <w:pPr>
        <w:pStyle w:val="4"/>
        <w:bidi w:val="0"/>
        <w:ind w:left="0" w:leftChars="0" w:firstLine="0" w:firstLineChars="0"/>
        <w:rPr>
          <w:rFonts w:hint="eastAsia"/>
        </w:rPr>
      </w:pPr>
      <w:r>
        <w:rPr>
          <w:rFonts w:hint="eastAsia"/>
        </w:rPr>
        <w:t>附件</w:t>
      </w:r>
      <w:r>
        <w:rPr>
          <w:rFonts w:hint="eastAsia" w:ascii="方正黑体简体" w:hAnsi="方正黑体简体"/>
          <w:bCs/>
        </w:rPr>
        <w:t>2</w:t>
      </w:r>
      <w:r>
        <w:rPr>
          <w:rFonts w:hint="eastAsia"/>
        </w:rPr>
        <w:t>：</w:t>
      </w:r>
    </w:p>
    <w:p>
      <w:pPr>
        <w:keepNext w:val="0"/>
        <w:keepLines w:val="0"/>
        <w:pageBreakBefore w:val="0"/>
        <w:widowControl/>
        <w:kinsoku/>
        <w:wordWrap/>
        <w:overflowPunct/>
        <w:topLinePunct w:val="0"/>
        <w:bidi w:val="0"/>
        <w:snapToGrid/>
        <w:spacing w:line="560" w:lineRule="exact"/>
        <w:ind w:firstLine="0" w:firstLineChars="0"/>
        <w:jc w:val="center"/>
        <w:textAlignment w:val="auto"/>
        <w:rPr>
          <w:rFonts w:hint="eastAsia" w:eastAsia="方正小标宋简体"/>
          <w:b w:val="0"/>
          <w:bCs/>
          <w:sz w:val="44"/>
          <w:szCs w:val="44"/>
        </w:rPr>
      </w:pPr>
      <w:r>
        <w:rPr>
          <w:rFonts w:hint="eastAsia" w:eastAsia="方正小标宋简体"/>
          <w:b w:val="0"/>
          <w:bCs/>
          <w:sz w:val="44"/>
          <w:szCs w:val="44"/>
        </w:rPr>
        <w:t>丹山镇物资储备联系人员名单</w:t>
      </w:r>
    </w:p>
    <w:p>
      <w:pPr>
        <w:pStyle w:val="2"/>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宋体" w:hAnsi="宋体" w:eastAsia="方正仿宋简体"/>
          <w:bCs/>
          <w:kern w:val="0"/>
          <w:sz w:val="24"/>
        </w:rPr>
      </w:pPr>
      <w:r>
        <w:rPr>
          <w:rFonts w:hint="eastAsia" w:ascii="宋体" w:hAnsi="宋体" w:eastAsia="方正仿宋简体"/>
          <w:bCs/>
          <w:kern w:val="0"/>
          <w:sz w:val="24"/>
        </w:rPr>
        <w:t>单位：根、方、吨、升、台、艘、套、个</w:t>
      </w:r>
    </w:p>
    <w:tbl>
      <w:tblPr>
        <w:tblStyle w:val="9"/>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847"/>
        <w:gridCol w:w="2222"/>
        <w:gridCol w:w="1059"/>
        <w:gridCol w:w="1637"/>
        <w:gridCol w:w="1191"/>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品 种</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数 量</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储 备 点</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联系人</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联系电话</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调运方式</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ascii="宋体" w:hAnsi="宋体" w:eastAsia="方正仿宋简体"/>
                <w:b/>
                <w:bCs/>
                <w:kern w:val="0"/>
                <w:sz w:val="24"/>
              </w:rPr>
            </w:pPr>
            <w:r>
              <w:rPr>
                <w:rFonts w:ascii="宋体" w:hAnsi="宋体" w:eastAsia="方正仿宋简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麻</w:t>
            </w:r>
            <w:r>
              <w:rPr>
                <w:rFonts w:hint="eastAsia" w:ascii="宋体" w:hAnsi="宋体" w:eastAsia="方正仿宋简体"/>
                <w:bCs/>
                <w:kern w:val="0"/>
                <w:sz w:val="24"/>
              </w:rPr>
              <w:t xml:space="preserve">  </w:t>
            </w:r>
            <w:r>
              <w:rPr>
                <w:rFonts w:ascii="宋体" w:hAnsi="宋体" w:eastAsia="方正仿宋简体"/>
                <w:bCs/>
                <w:kern w:val="0"/>
                <w:sz w:val="24"/>
              </w:rPr>
              <w:t>袋</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6000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尹建文</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尹建文</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13154611476</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编织袋</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5000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尹建文</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尹建文</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13154611476</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木</w:t>
            </w:r>
            <w:r>
              <w:rPr>
                <w:rFonts w:hint="eastAsia" w:ascii="宋体" w:hAnsi="宋体" w:eastAsia="方正仿宋简体"/>
                <w:bCs/>
                <w:kern w:val="0"/>
                <w:sz w:val="24"/>
              </w:rPr>
              <w:t xml:space="preserve">  </w:t>
            </w:r>
            <w:r>
              <w:rPr>
                <w:rFonts w:ascii="宋体" w:hAnsi="宋体" w:eastAsia="方正仿宋简体"/>
                <w:bCs/>
                <w:kern w:val="0"/>
                <w:sz w:val="24"/>
              </w:rPr>
              <w:t>材</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150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林业站</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胡椿珑</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ascii="宋体" w:hAnsi="宋体" w:eastAsia="方正仿宋简体"/>
                <w:bCs/>
                <w:kern w:val="0"/>
                <w:sz w:val="24"/>
              </w:rPr>
              <w:t>135</w:t>
            </w:r>
            <w:r>
              <w:rPr>
                <w:rFonts w:hint="eastAsia" w:ascii="宋体" w:hAnsi="宋体" w:eastAsia="方正仿宋简体"/>
                <w:bCs/>
                <w:kern w:val="0"/>
                <w:sz w:val="24"/>
              </w:rPr>
              <w:t>50676188</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铅</w:t>
            </w:r>
            <w:r>
              <w:rPr>
                <w:rFonts w:hint="eastAsia" w:ascii="宋体" w:hAnsi="宋体" w:eastAsia="方正仿宋简体"/>
                <w:bCs/>
                <w:kern w:val="0"/>
                <w:sz w:val="24"/>
              </w:rPr>
              <w:t xml:space="preserve">  </w:t>
            </w:r>
            <w:r>
              <w:rPr>
                <w:rFonts w:ascii="宋体" w:hAnsi="宋体" w:eastAsia="方正仿宋简体"/>
                <w:bCs/>
                <w:kern w:val="0"/>
                <w:sz w:val="24"/>
              </w:rPr>
              <w:t>丝</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丹山供电所</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肖  强</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ascii="宋体" w:hAnsi="宋体" w:eastAsia="方正仿宋简体"/>
                <w:bCs/>
                <w:kern w:val="0"/>
                <w:sz w:val="24"/>
              </w:rPr>
              <w:t>13</w:t>
            </w:r>
            <w:r>
              <w:rPr>
                <w:rFonts w:hint="eastAsia" w:ascii="宋体" w:hAnsi="宋体" w:eastAsia="方正仿宋简体"/>
                <w:bCs/>
                <w:kern w:val="0"/>
                <w:sz w:val="24"/>
              </w:rPr>
              <w:t>8829087</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汽</w:t>
            </w:r>
            <w:r>
              <w:rPr>
                <w:rFonts w:hint="eastAsia" w:ascii="宋体" w:hAnsi="宋体" w:eastAsia="方正仿宋简体"/>
                <w:bCs/>
                <w:kern w:val="0"/>
                <w:sz w:val="24"/>
              </w:rPr>
              <w:t xml:space="preserve">  </w:t>
            </w:r>
            <w:r>
              <w:rPr>
                <w:rFonts w:ascii="宋体" w:hAnsi="宋体" w:eastAsia="方正仿宋简体"/>
                <w:bCs/>
                <w:kern w:val="0"/>
                <w:sz w:val="24"/>
              </w:rPr>
              <w:t>油</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800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丹山石油支局</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周明勇</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13320688029</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柴</w:t>
            </w:r>
            <w:r>
              <w:rPr>
                <w:rFonts w:hint="eastAsia" w:ascii="宋体" w:hAnsi="宋体" w:eastAsia="方正仿宋简体"/>
                <w:bCs/>
                <w:kern w:val="0"/>
                <w:sz w:val="24"/>
              </w:rPr>
              <w:t xml:space="preserve">  </w:t>
            </w:r>
            <w:r>
              <w:rPr>
                <w:rFonts w:ascii="宋体" w:hAnsi="宋体" w:eastAsia="方正仿宋简体"/>
                <w:bCs/>
                <w:kern w:val="0"/>
                <w:sz w:val="24"/>
              </w:rPr>
              <w:t>油</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1000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丹山石油支局</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周明勇</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13320688029</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农用车</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12</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丹山农业服务中心</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宋</w:t>
            </w:r>
            <w:r>
              <w:rPr>
                <w:rFonts w:hint="eastAsia" w:ascii="宋体" w:hAnsi="宋体" w:eastAsia="方正仿宋简体"/>
                <w:bCs/>
                <w:kern w:val="0"/>
                <w:sz w:val="24"/>
              </w:rPr>
              <w:t xml:space="preserve">  </w:t>
            </w:r>
            <w:r>
              <w:rPr>
                <w:rFonts w:ascii="宋体" w:hAnsi="宋体" w:eastAsia="方正仿宋简体"/>
                <w:bCs/>
                <w:kern w:val="0"/>
                <w:sz w:val="24"/>
              </w:rPr>
              <w:t>英</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15983233443</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直接调用</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挖掘机</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2</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郭洪熙</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hint="eastAsia" w:ascii="宋体" w:hAnsi="宋体" w:eastAsia="方正仿宋简体"/>
                <w:bCs/>
                <w:kern w:val="0"/>
                <w:sz w:val="24"/>
              </w:rPr>
              <w:t>郭洪熙</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15351390751</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吸水膨胀袋</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570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丹山农业服务中心</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宋  英</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15983233443</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救生船</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4</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白果湾管理所</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鄢家桥管理所</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响峒管理所</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苏  义</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李承俊吴志学</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方正仿宋简体"/>
                <w:bCs/>
                <w:kern w:val="0"/>
                <w:sz w:val="24"/>
              </w:rPr>
            </w:pPr>
            <w:r>
              <w:rPr>
                <w:rFonts w:ascii="宋体" w:hAnsi="宋体" w:eastAsia="方正仿宋简体"/>
                <w:bCs/>
                <w:kern w:val="0"/>
                <w:sz w:val="24"/>
              </w:rPr>
              <w:t>1</w:t>
            </w:r>
            <w:r>
              <w:rPr>
                <w:rFonts w:hint="eastAsia" w:ascii="宋体" w:hAnsi="宋体" w:eastAsia="方正仿宋简体"/>
                <w:bCs/>
                <w:kern w:val="0"/>
                <w:sz w:val="24"/>
              </w:rPr>
              <w:t>3982976663</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13219431277</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13154623251</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救生衣</w:t>
            </w:r>
          </w:p>
        </w:tc>
        <w:tc>
          <w:tcPr>
            <w:tcW w:w="84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80</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白果湾管理所</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鄢家桥管理所</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红旗管理所</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仿宋简体"/>
                <w:bCs/>
                <w:kern w:val="0"/>
                <w:sz w:val="24"/>
              </w:rPr>
            </w:pPr>
            <w:r>
              <w:rPr>
                <w:rFonts w:hint="eastAsia" w:ascii="宋体" w:hAnsi="宋体" w:eastAsia="方正仿宋简体"/>
                <w:bCs/>
                <w:kern w:val="0"/>
                <w:sz w:val="24"/>
              </w:rPr>
              <w:t>苏  义</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李承俊江国军</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w:t>
            </w:r>
            <w:r>
              <w:rPr>
                <w:rFonts w:hint="eastAsia" w:ascii="宋体" w:hAnsi="宋体" w:eastAsia="方正仿宋简体"/>
                <w:bCs/>
                <w:kern w:val="0"/>
                <w:sz w:val="24"/>
              </w:rPr>
              <w:t>3982976663</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15308359766</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13982965709</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车  运</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613" w:type="dxa"/>
            <w:noWrap w:val="0"/>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ascii="宋体" w:hAnsi="宋体" w:eastAsia="方正仿宋简体"/>
                <w:bCs/>
                <w:kern w:val="0"/>
                <w:sz w:val="24"/>
              </w:rPr>
              <w:t>铁  锨</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锄头</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ascii="宋体" w:hAnsi="宋体" w:eastAsia="方正仿宋简体"/>
                <w:bCs/>
                <w:kern w:val="0"/>
                <w:sz w:val="24"/>
              </w:rPr>
              <w:t>雨  衣</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雨靴</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宋体" w:hAnsi="宋体" w:eastAsia="方正仿宋简体"/>
                <w:bCs/>
                <w:kern w:val="0"/>
                <w:sz w:val="24"/>
              </w:rPr>
            </w:pPr>
            <w:r>
              <w:rPr>
                <w:rFonts w:ascii="宋体" w:hAnsi="宋体" w:eastAsia="方正仿宋简体"/>
                <w:bCs/>
                <w:kern w:val="0"/>
                <w:sz w:val="24"/>
              </w:rPr>
              <w:t>对讲机</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宋体" w:hAnsi="宋体" w:eastAsia="方正仿宋简体"/>
                <w:bCs/>
                <w:kern w:val="0"/>
                <w:sz w:val="24"/>
              </w:rPr>
            </w:pPr>
            <w:r>
              <w:rPr>
                <w:rFonts w:ascii="宋体" w:hAnsi="宋体" w:eastAsia="方正仿宋简体"/>
                <w:bCs/>
                <w:kern w:val="0"/>
                <w:sz w:val="24"/>
              </w:rPr>
              <w:t>编织袋</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宋体" w:hAnsi="宋体" w:eastAsia="方正仿宋简体"/>
                <w:bCs/>
                <w:kern w:val="0"/>
                <w:sz w:val="24"/>
              </w:rPr>
            </w:pPr>
            <w:r>
              <w:rPr>
                <w:rFonts w:ascii="宋体" w:hAnsi="宋体" w:eastAsia="方正仿宋简体"/>
                <w:bCs/>
                <w:kern w:val="0"/>
                <w:sz w:val="24"/>
              </w:rPr>
              <w:t>救生衣</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宋体" w:hAnsi="宋体" w:eastAsia="方正仿宋简体"/>
                <w:bCs/>
                <w:kern w:val="0"/>
                <w:sz w:val="24"/>
              </w:rPr>
            </w:pPr>
            <w:r>
              <w:rPr>
                <w:rFonts w:ascii="宋体" w:hAnsi="宋体" w:eastAsia="方正仿宋简体"/>
                <w:bCs/>
                <w:kern w:val="0"/>
                <w:sz w:val="24"/>
              </w:rPr>
              <w:t>救生圈</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ascii="宋体" w:hAnsi="宋体" w:eastAsia="方正仿宋简体"/>
                <w:bCs/>
                <w:kern w:val="0"/>
                <w:sz w:val="24"/>
              </w:rPr>
            </w:pPr>
            <w:r>
              <w:rPr>
                <w:rFonts w:ascii="宋体" w:hAnsi="宋体" w:eastAsia="方正仿宋简体"/>
                <w:bCs/>
                <w:kern w:val="0"/>
                <w:sz w:val="24"/>
              </w:rPr>
              <w:t>蜡</w:t>
            </w:r>
            <w:r>
              <w:rPr>
                <w:rFonts w:hint="eastAsia" w:ascii="宋体" w:hAnsi="宋体" w:eastAsia="方正仿宋简体"/>
                <w:bCs/>
                <w:kern w:val="0"/>
                <w:sz w:val="24"/>
              </w:rPr>
              <w:t xml:space="preserve">  </w:t>
            </w:r>
            <w:r>
              <w:rPr>
                <w:rFonts w:ascii="宋体" w:hAnsi="宋体" w:eastAsia="方正仿宋简体"/>
                <w:bCs/>
                <w:kern w:val="0"/>
                <w:sz w:val="24"/>
              </w:rPr>
              <w:t>烛</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ascii="宋体" w:hAnsi="宋体" w:eastAsia="方正仿宋简体"/>
                <w:bCs/>
                <w:kern w:val="0"/>
                <w:sz w:val="24"/>
              </w:rPr>
              <w:t>绳</w:t>
            </w:r>
            <w:r>
              <w:rPr>
                <w:rFonts w:hint="eastAsia" w:ascii="宋体" w:hAnsi="宋体" w:eastAsia="方正仿宋简体"/>
                <w:bCs/>
                <w:kern w:val="0"/>
                <w:sz w:val="24"/>
              </w:rPr>
              <w:t xml:space="preserve">  </w:t>
            </w:r>
            <w:r>
              <w:rPr>
                <w:rFonts w:ascii="宋体" w:hAnsi="宋体" w:eastAsia="方正仿宋简体"/>
                <w:bCs/>
                <w:kern w:val="0"/>
                <w:sz w:val="24"/>
              </w:rPr>
              <w:t>子</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雨伞</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防水手电</w:t>
            </w:r>
          </w:p>
        </w:tc>
        <w:tc>
          <w:tcPr>
            <w:tcW w:w="847" w:type="dxa"/>
            <w:noWrap w:val="0"/>
            <w:vAlign w:val="top"/>
          </w:tcPr>
          <w:p>
            <w:pPr>
              <w:keepNext w:val="0"/>
              <w:keepLines w:val="0"/>
              <w:pageBreakBefore w:val="0"/>
              <w:widowControl/>
              <w:tabs>
                <w:tab w:val="center" w:pos="372"/>
                <w:tab w:val="left" w:pos="587"/>
              </w:tabs>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110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ascii="宋体" w:hAnsi="宋体" w:eastAsia="方正仿宋简体"/>
                <w:bCs/>
                <w:kern w:val="0"/>
                <w:sz w:val="24"/>
              </w:rPr>
              <w:t>50</w:t>
            </w:r>
            <w:r>
              <w:rPr>
                <w:rFonts w:hint="eastAsia" w:ascii="宋体" w:hAnsi="宋体" w:eastAsia="方正仿宋简体"/>
                <w:bCs/>
                <w:kern w:val="0"/>
                <w:sz w:val="24"/>
              </w:rPr>
              <w:t xml:space="preserve">  50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100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14</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1500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100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2</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1件</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1捆</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50</w:t>
            </w:r>
          </w:p>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eastAsia" w:ascii="宋体" w:hAnsi="宋体" w:eastAsia="方正仿宋简体"/>
                <w:bCs/>
                <w:kern w:val="0"/>
                <w:sz w:val="24"/>
              </w:rPr>
            </w:pPr>
            <w:r>
              <w:rPr>
                <w:rFonts w:hint="eastAsia" w:ascii="宋体" w:hAnsi="宋体" w:eastAsia="方正仿宋简体"/>
                <w:bCs/>
                <w:kern w:val="0"/>
                <w:sz w:val="24"/>
              </w:rPr>
              <w:t>45</w:t>
            </w:r>
          </w:p>
        </w:tc>
        <w:tc>
          <w:tcPr>
            <w:tcW w:w="222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丹山镇农业</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服务中心</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丹山镇人民</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政府</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李</w:t>
            </w:r>
            <w:r>
              <w:rPr>
                <w:rFonts w:hint="eastAsia" w:ascii="宋体" w:hAnsi="宋体" w:eastAsia="方正仿宋简体"/>
                <w:bCs/>
                <w:kern w:val="0"/>
                <w:sz w:val="24"/>
              </w:rPr>
              <w:t xml:space="preserve">  </w:t>
            </w:r>
            <w:r>
              <w:rPr>
                <w:rFonts w:ascii="宋体" w:hAnsi="宋体" w:eastAsia="方正仿宋简体"/>
                <w:bCs/>
                <w:kern w:val="0"/>
                <w:sz w:val="24"/>
              </w:rPr>
              <w:t>强</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苏建波</w:t>
            </w:r>
          </w:p>
        </w:tc>
        <w:tc>
          <w:tcPr>
            <w:tcW w:w="1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13882986670</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13619014780</w:t>
            </w:r>
          </w:p>
        </w:tc>
        <w:tc>
          <w:tcPr>
            <w:tcW w:w="11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r>
              <w:rPr>
                <w:rFonts w:ascii="宋体" w:hAnsi="宋体" w:eastAsia="方正仿宋简体"/>
                <w:bCs/>
                <w:kern w:val="0"/>
                <w:sz w:val="24"/>
              </w:rPr>
              <w:t>直接调用</w:t>
            </w:r>
          </w:p>
        </w:tc>
        <w:tc>
          <w:tcPr>
            <w:tcW w:w="10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宋体" w:hAnsi="宋体" w:eastAsia="方正仿宋简体"/>
                <w:bCs/>
                <w:kern w:val="0"/>
                <w:sz w:val="24"/>
              </w:rPr>
            </w:pPr>
          </w:p>
        </w:tc>
      </w:tr>
    </w:tbl>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ascii="宋体" w:hAnsi="宋体"/>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p>
      <w:pPr>
        <w:pStyle w:val="2"/>
        <w:keepNext w:val="0"/>
        <w:keepLines w:val="0"/>
        <w:pageBreakBefore w:val="0"/>
        <w:widowControl w:val="0"/>
        <w:kinsoku/>
        <w:wordWrap/>
        <w:overflowPunct w:val="0"/>
        <w:topLinePunct w:val="0"/>
        <w:autoSpaceDE/>
        <w:autoSpaceDN/>
        <w:bidi w:val="0"/>
        <w:adjustRightInd w:val="0"/>
        <w:snapToGrid w:val="0"/>
        <w:spacing w:line="240" w:lineRule="atLeast"/>
        <w:textAlignment w:val="auto"/>
        <w:rPr>
          <w:rFonts w:hint="eastAsia"/>
        </w:rPr>
      </w:pPr>
    </w:p>
    <w:tbl>
      <w:tblPr>
        <w:tblStyle w:val="10"/>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832" w:type="dxa"/>
            <w:tcBorders>
              <w:tl2br w:val="nil"/>
              <w:tr2bl w:val="nil"/>
            </w:tcBorders>
            <w:vAlign w:val="top"/>
          </w:tcPr>
          <w:p>
            <w:pPr>
              <w:keepNext w:val="0"/>
              <w:keepLines w:val="0"/>
              <w:pageBreakBefore w:val="0"/>
              <w:widowControl w:val="0"/>
              <w:tabs>
                <w:tab w:val="left" w:pos="8480"/>
              </w:tabs>
              <w:kinsoku/>
              <w:wordWrap/>
              <w:overflowPunct w:val="0"/>
              <w:topLinePunct w:val="0"/>
              <w:autoSpaceDE/>
              <w:autoSpaceDN/>
              <w:bidi w:val="0"/>
              <w:adjustRightInd w:val="0"/>
              <w:snapToGrid w:val="0"/>
              <w:spacing w:line="240" w:lineRule="atLeast"/>
              <w:ind w:left="0" w:leftChars="0" w:right="165" w:rightChars="50" w:firstLine="140" w:firstLineChars="50"/>
              <w:jc w:val="left"/>
              <w:textAlignment w:val="auto"/>
              <w:rPr>
                <w:rFonts w:hint="eastAsia" w:ascii="宋体" w:hAnsi="宋体" w:cs="Times New Roman"/>
                <w:color w:val="000000" w:themeColor="text1"/>
                <w:szCs w:val="33"/>
                <w:vertAlign w:val="baseline"/>
                <w14:textFill>
                  <w14:solidFill>
                    <w14:schemeClr w14:val="tx1"/>
                  </w14:solidFill>
                </w14:textFill>
              </w:rPr>
            </w:pPr>
            <w:r>
              <w:rPr>
                <w:rFonts w:hint="eastAsia" w:ascii="宋体" w:hAnsi="宋体" w:cs="Times New Roman"/>
                <w:color w:val="000000" w:themeColor="text1"/>
                <w:sz w:val="28"/>
                <w:szCs w:val="28"/>
                <w:lang w:eastAsia="zh-CN"/>
                <w14:textFill>
                  <w14:solidFill>
                    <w14:schemeClr w14:val="tx1"/>
                  </w14:solidFill>
                </w14:textFill>
              </w:rPr>
              <w:t>资</w:t>
            </w:r>
            <w:r>
              <w:rPr>
                <w:rFonts w:ascii="宋体" w:hAnsi="宋体" w:cs="Times New Roman"/>
                <w:color w:val="000000" w:themeColor="text1"/>
                <w:sz w:val="28"/>
                <w:szCs w:val="28"/>
                <w14:textFill>
                  <w14:solidFill>
                    <w14:schemeClr w14:val="tx1"/>
                  </w14:solidFill>
                </w14:textFill>
              </w:rPr>
              <w:t>阳市雁江区丹山镇党政办公室</w:t>
            </w:r>
            <w:r>
              <w:rPr>
                <w:rFonts w:hint="eastAsia" w:ascii="宋体" w:hAnsi="宋体" w:cs="Times New Roman"/>
                <w:color w:val="000000" w:themeColor="text1"/>
                <w:sz w:val="28"/>
                <w:szCs w:val="28"/>
                <w:lang w:val="en-US" w:eastAsia="zh-CN"/>
                <w14:textFill>
                  <w14:solidFill>
                    <w14:schemeClr w14:val="tx1"/>
                  </w14:solidFill>
                </w14:textFill>
              </w:rPr>
              <w:t xml:space="preserve">             </w:t>
            </w:r>
            <w:r>
              <w:rPr>
                <w:rFonts w:ascii="宋体" w:hAnsi="宋体" w:cs="Times New Roman"/>
                <w:color w:val="000000" w:themeColor="text1"/>
                <w:sz w:val="28"/>
                <w:szCs w:val="28"/>
                <w14:textFill>
                  <w14:solidFill>
                    <w14:schemeClr w14:val="tx1"/>
                  </w14:solidFill>
                </w14:textFill>
              </w:rPr>
              <w:t>202</w:t>
            </w:r>
            <w:r>
              <w:rPr>
                <w:rFonts w:hint="eastAsia" w:ascii="宋体" w:hAnsi="宋体" w:cs="Times New Roman"/>
                <w:color w:val="000000" w:themeColor="text1"/>
                <w:sz w:val="28"/>
                <w:szCs w:val="28"/>
                <w:lang w:val="en-US" w:eastAsia="zh-CN"/>
                <w14:textFill>
                  <w14:solidFill>
                    <w14:schemeClr w14:val="tx1"/>
                  </w14:solidFill>
                </w14:textFill>
              </w:rPr>
              <w:t>1</w:t>
            </w:r>
            <w:r>
              <w:rPr>
                <w:rFonts w:ascii="宋体" w:hAnsi="宋体" w:cs="Times New Roman"/>
                <w:color w:val="000000" w:themeColor="text1"/>
                <w:sz w:val="28"/>
                <w:szCs w:val="28"/>
                <w14:textFill>
                  <w14:solidFill>
                    <w14:schemeClr w14:val="tx1"/>
                  </w14:solidFill>
                </w14:textFill>
              </w:rPr>
              <w:t>年</w:t>
            </w:r>
            <w:r>
              <w:rPr>
                <w:rFonts w:hint="eastAsia" w:ascii="宋体" w:hAnsi="宋体" w:cs="Times New Roman"/>
                <w:color w:val="000000" w:themeColor="text1"/>
                <w:sz w:val="28"/>
                <w:szCs w:val="28"/>
                <w:lang w:val="en-US" w:eastAsia="zh-CN"/>
                <w14:textFill>
                  <w14:solidFill>
                    <w14:schemeClr w14:val="tx1"/>
                  </w14:solidFill>
                </w14:textFill>
              </w:rPr>
              <w:t>8</w:t>
            </w:r>
            <w:r>
              <w:rPr>
                <w:rFonts w:ascii="宋体" w:hAnsi="宋体" w:cs="Times New Roman"/>
                <w:color w:val="000000" w:themeColor="text1"/>
                <w:sz w:val="28"/>
                <w:szCs w:val="28"/>
                <w14:textFill>
                  <w14:solidFill>
                    <w14:schemeClr w14:val="tx1"/>
                  </w14:solidFill>
                </w14:textFill>
              </w:rPr>
              <w:t>月</w:t>
            </w:r>
            <w:r>
              <w:rPr>
                <w:rFonts w:hint="eastAsia" w:ascii="宋体" w:hAnsi="宋体" w:cs="Times New Roman"/>
                <w:color w:val="000000" w:themeColor="text1"/>
                <w:sz w:val="28"/>
                <w:szCs w:val="28"/>
                <w:lang w:val="en-US" w:eastAsia="zh-CN"/>
                <w14:textFill>
                  <w14:solidFill>
                    <w14:schemeClr w14:val="tx1"/>
                  </w14:solidFill>
                </w14:textFill>
              </w:rPr>
              <w:t>5日印发</w:t>
            </w:r>
          </w:p>
        </w:tc>
      </w:tr>
    </w:tbl>
    <w:p>
      <w:pPr>
        <w:keepNext w:val="0"/>
        <w:keepLines w:val="0"/>
        <w:pageBreakBefore w:val="0"/>
        <w:widowControl w:val="0"/>
        <w:kinsoku/>
        <w:wordWrap/>
        <w:overflowPunct w:val="0"/>
        <w:topLinePunct w:val="0"/>
        <w:autoSpaceDE/>
        <w:autoSpaceDN/>
        <w:bidi w:val="0"/>
        <w:adjustRightInd w:val="0"/>
        <w:snapToGrid w:val="0"/>
        <w:spacing w:line="20" w:lineRule="exact"/>
        <w:ind w:right="1980" w:rightChars="600" w:firstLine="0" w:firstLineChars="0"/>
        <w:jc w:val="both"/>
        <w:textAlignment w:val="auto"/>
        <w:rPr>
          <w:rFonts w:ascii="宋体" w:hAnsi="宋体" w:cs="Times New Roman"/>
          <w:color w:val="000000" w:themeColor="text1"/>
          <w:szCs w:val="33"/>
          <w14:textFill>
            <w14:solidFill>
              <w14:schemeClr w14:val="tx1"/>
            </w14:solidFill>
          </w14:textFill>
        </w:rPr>
      </w:pPr>
    </w:p>
    <w:sectPr>
      <w:pgSz w:w="11905" w:h="16838"/>
      <w:pgMar w:top="2098" w:right="1474" w:bottom="1417" w:left="1587" w:header="851" w:footer="1417" w:gutter="0"/>
      <w:pgBorders>
        <w:top w:val="none" w:sz="0" w:space="0"/>
        <w:left w:val="none" w:sz="0" w:space="0"/>
        <w:bottom w:val="none" w:sz="0" w:space="0"/>
        <w:right w:val="none" w:sz="0" w:space="0"/>
      </w:pgBorders>
      <w:pgNumType w:fmt="numberInDash"/>
      <w:cols w:space="0" w:num="1"/>
      <w:rtlGutter w:val="0"/>
      <w:docGrid w:linePitch="45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60"/>
      </w:pPr>
      <w:r>
        <w:separator/>
      </w:r>
    </w:p>
  </w:endnote>
  <w:endnote w:type="continuationSeparator" w:id="1">
    <w:p>
      <w:pPr>
        <w:spacing w:line="240" w:lineRule="auto"/>
        <w:ind w:firstLine="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kinsoku/>
                            <w:wordWrap/>
                            <w:overflowPunct/>
                            <w:topLinePunct w:val="0"/>
                            <w:autoSpaceDE/>
                            <w:autoSpaceDN/>
                            <w:bidi w:val="0"/>
                            <w:adjustRightInd/>
                            <w:snapToGrid w:val="0"/>
                            <w:ind w:right="330" w:rightChars="100" w:firstLine="0" w:firstLineChars="0"/>
                            <w:textAlignment w:val="auto"/>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- 1 -</w:t>
                          </w:r>
                          <w:r>
                            <w:rPr>
                              <w:rFonts w:ascii="宋体" w:hAnsi="宋体"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kinsoku/>
                      <w:wordWrap/>
                      <w:overflowPunct/>
                      <w:topLinePunct w:val="0"/>
                      <w:autoSpaceDE/>
                      <w:autoSpaceDN/>
                      <w:bidi w:val="0"/>
                      <w:adjustRightInd/>
                      <w:snapToGrid w:val="0"/>
                      <w:ind w:right="330" w:rightChars="100" w:firstLine="0" w:firstLineChars="0"/>
                      <w:textAlignment w:val="auto"/>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- 1 -</w:t>
                    </w:r>
                    <w:r>
                      <w:rPr>
                        <w:rFonts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19" w:firstLineChars="23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kinsoku/>
                            <w:wordWrap/>
                            <w:overflowPunct/>
                            <w:topLinePunct w:val="0"/>
                            <w:autoSpaceDE/>
                            <w:autoSpaceDN/>
                            <w:bidi w:val="0"/>
                            <w:adjustRightInd/>
                            <w:snapToGrid w:val="0"/>
                            <w:ind w:left="330" w:leftChars="100" w:firstLine="0" w:firstLineChars="0"/>
                            <w:textAlignment w:val="auto"/>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- 2 -</w:t>
                          </w:r>
                          <w:r>
                            <w:rPr>
                              <w:rFonts w:ascii="宋体" w:hAnsi="宋体"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kinsoku/>
                      <w:wordWrap/>
                      <w:overflowPunct/>
                      <w:topLinePunct w:val="0"/>
                      <w:autoSpaceDE/>
                      <w:autoSpaceDN/>
                      <w:bidi w:val="0"/>
                      <w:adjustRightInd/>
                      <w:snapToGrid w:val="0"/>
                      <w:ind w:left="330" w:leftChars="100" w:firstLine="0" w:firstLineChars="0"/>
                      <w:textAlignment w:val="auto"/>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- 2 -</w:t>
                    </w:r>
                    <w:r>
                      <w:rPr>
                        <w:rFonts w:ascii="宋体" w:hAnsi="宋体" w:eastAsia="宋体"/>
                        <w:sz w:val="28"/>
                      </w:rPr>
                      <w:fldChar w:fldCharType="end"/>
                    </w:r>
                  </w:p>
                </w:txbxContent>
              </v:textbox>
            </v:shape>
          </w:pict>
        </mc:Fallback>
      </mc:AlternateContent>
    </w:r>
  </w:p>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60"/>
      </w:pPr>
      <w:r>
        <w:separator/>
      </w:r>
    </w:p>
  </w:footnote>
  <w:footnote w:type="continuationSeparator" w:id="1">
    <w:p>
      <w:pPr>
        <w:spacing w:line="240" w:lineRule="auto"/>
        <w:ind w:firstLine="6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330"/>
  <w:drawingGridVerticalSpacing w:val="230"/>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C8681B"/>
    <w:rsid w:val="0002326A"/>
    <w:rsid w:val="000938A6"/>
    <w:rsid w:val="001001C4"/>
    <w:rsid w:val="001869E5"/>
    <w:rsid w:val="0023636D"/>
    <w:rsid w:val="002639FB"/>
    <w:rsid w:val="00287A26"/>
    <w:rsid w:val="00291128"/>
    <w:rsid w:val="003B45B7"/>
    <w:rsid w:val="003D521A"/>
    <w:rsid w:val="003E10F6"/>
    <w:rsid w:val="00463D03"/>
    <w:rsid w:val="004B2ECB"/>
    <w:rsid w:val="005363AE"/>
    <w:rsid w:val="00557010"/>
    <w:rsid w:val="005B0737"/>
    <w:rsid w:val="00620AEB"/>
    <w:rsid w:val="00657904"/>
    <w:rsid w:val="006E1F31"/>
    <w:rsid w:val="00766CE0"/>
    <w:rsid w:val="007B44D0"/>
    <w:rsid w:val="007C3488"/>
    <w:rsid w:val="007E5DD3"/>
    <w:rsid w:val="0088612B"/>
    <w:rsid w:val="00A11A09"/>
    <w:rsid w:val="00A22B1B"/>
    <w:rsid w:val="00A60AE6"/>
    <w:rsid w:val="00A76581"/>
    <w:rsid w:val="00A8104C"/>
    <w:rsid w:val="00A952BF"/>
    <w:rsid w:val="00AC1319"/>
    <w:rsid w:val="00B4238E"/>
    <w:rsid w:val="00B42EC0"/>
    <w:rsid w:val="00BC4EE5"/>
    <w:rsid w:val="00BD4C26"/>
    <w:rsid w:val="00BE5154"/>
    <w:rsid w:val="00C25E99"/>
    <w:rsid w:val="00C642F8"/>
    <w:rsid w:val="00DF0639"/>
    <w:rsid w:val="00E40BE7"/>
    <w:rsid w:val="00E549CF"/>
    <w:rsid w:val="00E63217"/>
    <w:rsid w:val="00F52768"/>
    <w:rsid w:val="00F54F86"/>
    <w:rsid w:val="00FA691F"/>
    <w:rsid w:val="01914FED"/>
    <w:rsid w:val="03C9050F"/>
    <w:rsid w:val="047B71E2"/>
    <w:rsid w:val="05805508"/>
    <w:rsid w:val="065B060F"/>
    <w:rsid w:val="0D8160A9"/>
    <w:rsid w:val="0D9446AB"/>
    <w:rsid w:val="0F5B71C5"/>
    <w:rsid w:val="10E72035"/>
    <w:rsid w:val="11297F05"/>
    <w:rsid w:val="11893722"/>
    <w:rsid w:val="134B71B9"/>
    <w:rsid w:val="14CD587B"/>
    <w:rsid w:val="14F148A5"/>
    <w:rsid w:val="184E35C1"/>
    <w:rsid w:val="18A10DCA"/>
    <w:rsid w:val="1B2E5797"/>
    <w:rsid w:val="1BBC79CF"/>
    <w:rsid w:val="1F0F0683"/>
    <w:rsid w:val="1F151EE6"/>
    <w:rsid w:val="1FC8681B"/>
    <w:rsid w:val="1FD97232"/>
    <w:rsid w:val="22367CA1"/>
    <w:rsid w:val="2389317A"/>
    <w:rsid w:val="240046FA"/>
    <w:rsid w:val="25780C4A"/>
    <w:rsid w:val="279A20D1"/>
    <w:rsid w:val="28595234"/>
    <w:rsid w:val="2AB54C41"/>
    <w:rsid w:val="2CC411CE"/>
    <w:rsid w:val="2E626183"/>
    <w:rsid w:val="2EDF3BAF"/>
    <w:rsid w:val="2EF31142"/>
    <w:rsid w:val="325C423C"/>
    <w:rsid w:val="33367E99"/>
    <w:rsid w:val="341D58BA"/>
    <w:rsid w:val="34830396"/>
    <w:rsid w:val="34862D4E"/>
    <w:rsid w:val="366A623B"/>
    <w:rsid w:val="38351BC1"/>
    <w:rsid w:val="38DB031F"/>
    <w:rsid w:val="394E55A5"/>
    <w:rsid w:val="3B5A5840"/>
    <w:rsid w:val="3B7E6DB2"/>
    <w:rsid w:val="3C4E19C2"/>
    <w:rsid w:val="3C755276"/>
    <w:rsid w:val="3DE54E5F"/>
    <w:rsid w:val="3E4A30E6"/>
    <w:rsid w:val="3EF50361"/>
    <w:rsid w:val="3FD75E36"/>
    <w:rsid w:val="414357CA"/>
    <w:rsid w:val="4396223A"/>
    <w:rsid w:val="44105777"/>
    <w:rsid w:val="46415577"/>
    <w:rsid w:val="471C73E7"/>
    <w:rsid w:val="47EA39CA"/>
    <w:rsid w:val="49664A66"/>
    <w:rsid w:val="4C087072"/>
    <w:rsid w:val="4C916DD7"/>
    <w:rsid w:val="4CA02F46"/>
    <w:rsid w:val="4FFD5D76"/>
    <w:rsid w:val="506E49EA"/>
    <w:rsid w:val="50DE2571"/>
    <w:rsid w:val="51895698"/>
    <w:rsid w:val="52EC56A8"/>
    <w:rsid w:val="532E0B94"/>
    <w:rsid w:val="567436D6"/>
    <w:rsid w:val="57196AB6"/>
    <w:rsid w:val="577C4B35"/>
    <w:rsid w:val="58D1584C"/>
    <w:rsid w:val="5ACA72D5"/>
    <w:rsid w:val="5C540362"/>
    <w:rsid w:val="5C8A12EF"/>
    <w:rsid w:val="5F822CBC"/>
    <w:rsid w:val="5FC20552"/>
    <w:rsid w:val="63420E8F"/>
    <w:rsid w:val="63F36C98"/>
    <w:rsid w:val="66D761BE"/>
    <w:rsid w:val="6A942C6C"/>
    <w:rsid w:val="6BBE4898"/>
    <w:rsid w:val="6CD605A3"/>
    <w:rsid w:val="6D21086A"/>
    <w:rsid w:val="6EB86C7B"/>
    <w:rsid w:val="6EC235FC"/>
    <w:rsid w:val="706E39A4"/>
    <w:rsid w:val="712E47F8"/>
    <w:rsid w:val="729B14C2"/>
    <w:rsid w:val="732E0F07"/>
    <w:rsid w:val="73834EDE"/>
    <w:rsid w:val="740C7D33"/>
    <w:rsid w:val="754F74F3"/>
    <w:rsid w:val="75730FF5"/>
    <w:rsid w:val="78202EB1"/>
    <w:rsid w:val="7824174D"/>
    <w:rsid w:val="79C308E4"/>
    <w:rsid w:val="7A4541FA"/>
    <w:rsid w:val="7A8D33E7"/>
    <w:rsid w:val="7AF7637B"/>
    <w:rsid w:val="7B505C52"/>
    <w:rsid w:val="7DAC7459"/>
    <w:rsid w:val="7E7F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ind w:firstLine="200" w:firstLineChars="200"/>
      <w:jc w:val="both"/>
    </w:pPr>
    <w:rPr>
      <w:rFonts w:ascii="Times New Roman" w:hAnsi="Times New Roman" w:eastAsia="方正仿宋简体" w:cstheme="minorBidi"/>
      <w:kern w:val="2"/>
      <w:sz w:val="33"/>
      <w:szCs w:val="22"/>
      <w:lang w:val="en-US" w:eastAsia="zh-CN" w:bidi="ar-SA"/>
    </w:rPr>
  </w:style>
  <w:style w:type="paragraph" w:styleId="3">
    <w:name w:val="heading 1"/>
    <w:basedOn w:val="1"/>
    <w:next w:val="1"/>
    <w:link w:val="16"/>
    <w:qFormat/>
    <w:uiPriority w:val="9"/>
    <w:pPr>
      <w:keepNext/>
      <w:keepLines/>
      <w:spacing w:line="660" w:lineRule="exact"/>
      <w:ind w:firstLine="680" w:firstLineChars="200"/>
      <w:jc w:val="center"/>
      <w:outlineLvl w:val="0"/>
    </w:pPr>
    <w:rPr>
      <w:rFonts w:ascii="Times New Roman" w:hAnsi="Times New Roman" w:eastAsia="方正小标宋简体"/>
      <w:bCs/>
      <w:kern w:val="44"/>
      <w:sz w:val="44"/>
      <w:szCs w:val="44"/>
    </w:rPr>
  </w:style>
  <w:style w:type="paragraph" w:styleId="4">
    <w:name w:val="heading 2"/>
    <w:basedOn w:val="1"/>
    <w:next w:val="1"/>
    <w:link w:val="18"/>
    <w:unhideWhenUsed/>
    <w:qFormat/>
    <w:uiPriority w:val="9"/>
    <w:pPr>
      <w:keepNext/>
      <w:keepLines/>
      <w:outlineLvl w:val="1"/>
    </w:pPr>
    <w:rPr>
      <w:rFonts w:ascii="宋体" w:hAnsi="宋体" w:eastAsia="方正黑体简体" w:cstheme="majorBidi"/>
      <w:bCs/>
      <w:szCs w:val="32"/>
    </w:rPr>
  </w:style>
  <w:style w:type="paragraph" w:styleId="5">
    <w:name w:val="heading 3"/>
    <w:basedOn w:val="1"/>
    <w:next w:val="1"/>
    <w:link w:val="20"/>
    <w:unhideWhenUsed/>
    <w:qFormat/>
    <w:uiPriority w:val="9"/>
    <w:pPr>
      <w:keepNext/>
      <w:keepLines/>
      <w:spacing w:beforeLines="0" w:beforeAutospacing="0" w:afterLines="0" w:afterAutospacing="0" w:line="600" w:lineRule="exact"/>
      <w:outlineLvl w:val="2"/>
    </w:pPr>
    <w:rPr>
      <w:rFonts w:ascii="Times New Roman" w:hAnsi="Times New Roman" w:eastAsia="方正楷体简体"/>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240" w:lineRule="auto"/>
      <w:ind w:firstLine="420" w:firstLineChars="200"/>
    </w:pPr>
    <w:rPr>
      <w:rFonts w:ascii="Times New Roman" w:hAnsi="Times New Roman" w:eastAsia="宋体" w:cs="Times New Roman"/>
      <w:szCs w:val="24"/>
    </w:rPr>
  </w:style>
  <w:style w:type="paragraph" w:styleId="6">
    <w:name w:val="Body Text"/>
    <w:basedOn w:val="1"/>
    <w:qFormat/>
    <w:uiPriority w:val="1"/>
    <w:rPr>
      <w:rFonts w:ascii="Arial Unicode MS" w:hAnsi="Arial Unicode MS" w:eastAsia="Arial Unicode MS" w:cs="Arial Unicode MS"/>
      <w:sz w:val="32"/>
      <w:szCs w:val="32"/>
      <w:lang w:val="zh-CN" w:eastAsia="zh-CN" w:bidi="zh-CN"/>
    </w:rPr>
  </w:style>
  <w:style w:type="paragraph" w:styleId="7">
    <w:name w:val="footer"/>
    <w:basedOn w:val="1"/>
    <w:link w:val="14"/>
    <w:unhideWhenUsed/>
    <w:qFormat/>
    <w:uiPriority w:val="99"/>
    <w:pPr>
      <w:tabs>
        <w:tab w:val="center" w:pos="4153"/>
        <w:tab w:val="right" w:pos="8306"/>
      </w:tabs>
      <w:snapToGrid w:val="0"/>
      <w:spacing w:line="240" w:lineRule="atLeas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p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paragraph" w:customStyle="1" w:styleId="15">
    <w:name w:val="一级标题"/>
    <w:basedOn w:val="1"/>
    <w:qFormat/>
    <w:uiPriority w:val="0"/>
    <w:pPr>
      <w:ind w:firstLine="680"/>
    </w:pPr>
    <w:rPr>
      <w:rFonts w:eastAsia="黑体" w:cs="Times New Roman"/>
      <w:szCs w:val="33"/>
    </w:rPr>
  </w:style>
  <w:style w:type="character" w:customStyle="1" w:styleId="16">
    <w:name w:val="标题 1 字符"/>
    <w:basedOn w:val="11"/>
    <w:link w:val="3"/>
    <w:qFormat/>
    <w:uiPriority w:val="9"/>
    <w:rPr>
      <w:rFonts w:ascii="Times New Roman" w:hAnsi="Times New Roman" w:eastAsia="方正小标宋简体"/>
      <w:bCs/>
      <w:kern w:val="44"/>
      <w:sz w:val="44"/>
      <w:szCs w:val="44"/>
    </w:rPr>
  </w:style>
  <w:style w:type="paragraph" w:styleId="17">
    <w:name w:val="No Spacing"/>
    <w:basedOn w:val="1"/>
    <w:qFormat/>
    <w:uiPriority w:val="1"/>
    <w:pPr>
      <w:ind w:firstLine="0" w:firstLineChars="0"/>
    </w:pPr>
  </w:style>
  <w:style w:type="character" w:customStyle="1" w:styleId="18">
    <w:name w:val="标题 2 字符"/>
    <w:basedOn w:val="11"/>
    <w:link w:val="4"/>
    <w:qFormat/>
    <w:uiPriority w:val="9"/>
    <w:rPr>
      <w:rFonts w:ascii="宋体" w:hAnsi="宋体" w:eastAsia="方正黑体简体" w:cstheme="majorBidi"/>
      <w:bCs/>
      <w:szCs w:val="32"/>
    </w:rPr>
  </w:style>
  <w:style w:type="paragraph" w:customStyle="1" w:styleId="19">
    <w:name w:val="Table Paragraph"/>
    <w:basedOn w:val="1"/>
    <w:qFormat/>
    <w:uiPriority w:val="1"/>
    <w:rPr>
      <w:rFonts w:ascii="Microsoft JhengHei" w:hAnsi="Microsoft JhengHei" w:eastAsia="Microsoft JhengHei" w:cs="Microsoft JhengHei"/>
      <w:lang w:val="zh-CN" w:eastAsia="zh-CN" w:bidi="zh-CN"/>
    </w:rPr>
  </w:style>
  <w:style w:type="character" w:customStyle="1" w:styleId="20">
    <w:name w:val="标题 3 Char"/>
    <w:link w:val="5"/>
    <w:uiPriority w:val="9"/>
    <w:rPr>
      <w:rFonts w:ascii="Times New Roman" w:hAnsi="Times New Roman" w:eastAsia="方正楷体简体"/>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164;&#38593;&#20025;&#24220;&#25964;&#26519;&#379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B431B-F87D-459A-A8AD-1CF9F21F3202}">
  <ds:schemaRefs/>
</ds:datastoreItem>
</file>

<file path=docProps/app.xml><?xml version="1.0" encoding="utf-8"?>
<Properties xmlns="http://schemas.openxmlformats.org/officeDocument/2006/extended-properties" xmlns:vt="http://schemas.openxmlformats.org/officeDocument/2006/docPropsVTypes">
  <Template>资雁丹府敬林鑫.dotx</Template>
  <Pages>2</Pages>
  <Words>309</Words>
  <Characters>448</Characters>
  <Lines>3</Lines>
  <Paragraphs>1</Paragraphs>
  <TotalTime>3</TotalTime>
  <ScaleCrop>false</ScaleCrop>
  <LinksUpToDate>false</LinksUpToDate>
  <CharactersWithSpaces>451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2021-05-08T08:44:00Z</dcterms:created>
  <dc:creator>Administrator</dc:creator>
  <cp:lastModifiedBy>Administrator</cp:lastModifiedBy>
  <cp:lastPrinted>2021-05-12T02:54:00Z</cp:lastPrinted>
  <dcterms:modified xsi:type="dcterms:W3CDTF">2021-08-05T03:31:13Z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3816A20BD5644DEB8097918E44A7DDBB</vt:lpwstr>
  </property>
  <property fmtid="{D5CDD505-2E9C-101B-9397-08002B2CF9AE}" pid="3" name="KSOProductBuildVer">
    <vt:lpwstr>2052-11.1.0.10667</vt:lpwstr>
  </property>
</Properties>
</file>