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60" w:rsidRDefault="00EE4C60">
      <w:pPr>
        <w:spacing w:line="600" w:lineRule="exact"/>
        <w:jc w:val="center"/>
        <w:outlineLvl w:val="0"/>
        <w:rPr>
          <w:rFonts w:ascii="方正小标宋简体" w:eastAsia="方正小标宋简体" w:hAnsi="宋体"/>
          <w:color w:val="000000"/>
          <w:sz w:val="72"/>
          <w:szCs w:val="72"/>
        </w:rPr>
      </w:pPr>
      <w:bookmarkStart w:id="0" w:name="_Toc15306267"/>
    </w:p>
    <w:p w:rsidR="00EE4C60" w:rsidRDefault="00EE4C60">
      <w:pPr>
        <w:spacing w:line="600" w:lineRule="exact"/>
        <w:jc w:val="center"/>
        <w:outlineLvl w:val="0"/>
        <w:rPr>
          <w:rFonts w:ascii="方正小标宋简体" w:eastAsia="方正小标宋简体" w:hAnsi="宋体"/>
          <w:color w:val="000000"/>
          <w:sz w:val="72"/>
          <w:szCs w:val="72"/>
        </w:rPr>
      </w:pPr>
    </w:p>
    <w:p w:rsidR="00EE4C60" w:rsidRDefault="00EE4C60">
      <w:pPr>
        <w:spacing w:line="600" w:lineRule="exact"/>
        <w:jc w:val="center"/>
        <w:outlineLvl w:val="0"/>
        <w:rPr>
          <w:rFonts w:ascii="方正小标宋简体" w:eastAsia="方正小标宋简体" w:hAnsi="宋体"/>
          <w:color w:val="000000"/>
          <w:sz w:val="72"/>
          <w:szCs w:val="72"/>
        </w:rPr>
      </w:pPr>
    </w:p>
    <w:p w:rsidR="00EE4C60" w:rsidRDefault="00EE4C60">
      <w:pPr>
        <w:spacing w:line="600" w:lineRule="exact"/>
        <w:jc w:val="center"/>
        <w:outlineLvl w:val="0"/>
        <w:rPr>
          <w:rFonts w:ascii="方正小标宋简体" w:eastAsia="方正小标宋简体" w:hAnsi="宋体"/>
          <w:color w:val="000000"/>
          <w:sz w:val="72"/>
          <w:szCs w:val="72"/>
        </w:rPr>
      </w:pPr>
    </w:p>
    <w:p w:rsidR="00EE4C60" w:rsidRDefault="00EE4C6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7103546"/>
      <w:bookmarkStart w:id="4" w:name="_Toc15377193"/>
      <w:bookmarkStart w:id="5" w:name="_Toc15396475"/>
      <w:bookmarkStart w:id="6" w:name="_Toc15378441"/>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Start w:id="7" w:name="_Toc15396476"/>
      <w:bookmarkStart w:id="8" w:name="_Toc15396598"/>
      <w:bookmarkStart w:id="9" w:name="_Toc15377194"/>
      <w:bookmarkStart w:id="10" w:name="_Toc17103547"/>
      <w:bookmarkStart w:id="11" w:name="_Toc15378442"/>
      <w:bookmarkStart w:id="12" w:name="_Toc15377426"/>
      <w:bookmarkEnd w:id="1"/>
      <w:bookmarkEnd w:id="2"/>
      <w:bookmarkEnd w:id="3"/>
      <w:bookmarkEnd w:id="4"/>
      <w:bookmarkEnd w:id="5"/>
      <w:bookmarkEnd w:id="6"/>
    </w:p>
    <w:p w:rsidR="00EE4C60" w:rsidRDefault="00EE4C60">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w:t>
      </w:r>
      <w:bookmarkStart w:id="13" w:name="_Toc15306268"/>
      <w:bookmarkEnd w:id="0"/>
      <w:r>
        <w:rPr>
          <w:rFonts w:ascii="方正小标宋简体" w:eastAsia="方正小标宋简体" w:hAnsi="宋体" w:hint="eastAsia"/>
          <w:color w:val="000000"/>
          <w:sz w:val="72"/>
          <w:szCs w:val="72"/>
        </w:rPr>
        <w:t>资阳市雁江区</w:t>
      </w:r>
    </w:p>
    <w:p w:rsidR="00EE4C60" w:rsidRDefault="00EE4C60">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宝台镇人民政府</w:t>
      </w:r>
    </w:p>
    <w:p w:rsidR="00EE4C60" w:rsidRDefault="00EE4C60">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7"/>
      <w:bookmarkEnd w:id="8"/>
      <w:bookmarkEnd w:id="9"/>
      <w:bookmarkEnd w:id="10"/>
      <w:bookmarkEnd w:id="11"/>
      <w:bookmarkEnd w:id="12"/>
      <w:bookmarkEnd w:id="13"/>
    </w:p>
    <w:p w:rsidR="00EE4C60" w:rsidRDefault="00EE4C60">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bookmarkStart w:id="14" w:name="_Toc15377196"/>
    <w:p w:rsidR="00EE4C60" w:rsidRDefault="00EE4C60">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EE4C60" w:rsidRDefault="00EE4C60">
      <w:pPr>
        <w:pStyle w:val="TOC1"/>
      </w:pPr>
      <w:r>
        <w:rPr>
          <w:rFonts w:hint="eastAsia"/>
        </w:rPr>
        <w:t>公开时间：</w:t>
      </w:r>
      <w:r>
        <w:rPr>
          <w:color w:val="FF0000"/>
        </w:rPr>
        <w:t>2020</w:t>
      </w:r>
      <w:r>
        <w:rPr>
          <w:rFonts w:hint="eastAsia"/>
          <w:color w:val="FF0000"/>
        </w:rPr>
        <w:t>年</w:t>
      </w:r>
      <w:r>
        <w:rPr>
          <w:color w:val="FF0000"/>
        </w:rPr>
        <w:t>8</w:t>
      </w:r>
      <w:r>
        <w:rPr>
          <w:rFonts w:hint="eastAsia"/>
          <w:color w:val="FF0000"/>
        </w:rPr>
        <w:t>月</w:t>
      </w:r>
      <w:r>
        <w:rPr>
          <w:color w:val="FF0000"/>
        </w:rPr>
        <w:t>20</w:t>
      </w:r>
      <w:r>
        <w:rPr>
          <w:rFonts w:hint="eastAsia"/>
          <w:color w:val="FF0000"/>
        </w:rPr>
        <w:t>日</w:t>
      </w:r>
    </w:p>
    <w:p w:rsidR="00EE4C60" w:rsidRDefault="00EE4C60"/>
    <w:p w:rsidR="00EE4C60" w:rsidRDefault="00EE4C60">
      <w:pPr>
        <w:pStyle w:val="TOC1"/>
      </w:pPr>
      <w:hyperlink w:anchor="_Toc15396599" w:history="1">
        <w:r>
          <w:rPr>
            <w:rStyle w:val="Hyperlink"/>
            <w:rFonts w:hint="eastAsia"/>
          </w:rPr>
          <w:t>第一部分</w:t>
        </w:r>
        <w:r>
          <w:rPr>
            <w:rStyle w:val="Hyperlink"/>
          </w:rPr>
          <w:t xml:space="preserve"> </w:t>
        </w:r>
        <w:r>
          <w:rPr>
            <w:rStyle w:val="Hyperlink"/>
            <w:rFonts w:hint="eastAsia"/>
          </w:rPr>
          <w:t>部门概况</w:t>
        </w:r>
        <w:r>
          <w:tab/>
        </w:r>
      </w:hyperlink>
      <w:r>
        <w:t>8</w:t>
      </w:r>
    </w:p>
    <w:p w:rsidR="00EE4C60" w:rsidRDefault="00EE4C60">
      <w:pPr>
        <w:pStyle w:val="TOC2"/>
        <w:rPr>
          <w:rFonts w:ascii="仿宋" w:eastAsia="仿宋" w:hAnsi="仿宋"/>
          <w:sz w:val="28"/>
          <w:szCs w:val="28"/>
        </w:rPr>
      </w:pPr>
      <w:hyperlink w:anchor="_Toc15396600" w:history="1">
        <w:r>
          <w:rPr>
            <w:rStyle w:val="Hyperlink"/>
            <w:rFonts w:ascii="仿宋" w:eastAsia="仿宋" w:hAnsi="仿宋" w:hint="eastAsia"/>
            <w:sz w:val="28"/>
            <w:szCs w:val="28"/>
          </w:rPr>
          <w:t>一、基本职能及主要工作</w:t>
        </w:r>
        <w:r>
          <w:rPr>
            <w:rFonts w:ascii="仿宋" w:eastAsia="仿宋" w:hAnsi="仿宋"/>
            <w:sz w:val="28"/>
            <w:szCs w:val="28"/>
          </w:rPr>
          <w:tab/>
        </w:r>
      </w:hyperlink>
      <w:r>
        <w:rPr>
          <w:rFonts w:ascii="仿宋" w:eastAsia="仿宋" w:hAnsi="仿宋"/>
          <w:sz w:val="28"/>
          <w:szCs w:val="28"/>
        </w:rPr>
        <w:t>1-7</w:t>
      </w:r>
    </w:p>
    <w:p w:rsidR="00EE4C60" w:rsidRDefault="00EE4C60">
      <w:pPr>
        <w:pStyle w:val="TOC2"/>
        <w:rPr>
          <w:rFonts w:ascii="仿宋" w:eastAsia="仿宋" w:hAnsi="仿宋"/>
          <w:sz w:val="28"/>
          <w:szCs w:val="28"/>
        </w:rPr>
      </w:pPr>
      <w:hyperlink w:anchor="_Toc15396601" w:history="1">
        <w:r>
          <w:rPr>
            <w:rStyle w:val="Hyperlink"/>
            <w:rFonts w:ascii="仿宋" w:eastAsia="仿宋" w:hAnsi="仿宋" w:hint="eastAsia"/>
            <w:sz w:val="28"/>
            <w:szCs w:val="28"/>
          </w:rPr>
          <w:t>二、机构设置</w:t>
        </w:r>
        <w:r>
          <w:rPr>
            <w:rFonts w:ascii="仿宋" w:eastAsia="仿宋" w:hAnsi="仿宋"/>
            <w:sz w:val="28"/>
            <w:szCs w:val="28"/>
          </w:rPr>
          <w:tab/>
        </w:r>
      </w:hyperlink>
      <w:r>
        <w:rPr>
          <w:rFonts w:ascii="仿宋" w:eastAsia="仿宋" w:hAnsi="仿宋"/>
          <w:sz w:val="28"/>
          <w:szCs w:val="28"/>
        </w:rPr>
        <w:t>7-8</w:t>
      </w:r>
    </w:p>
    <w:p w:rsidR="00EE4C60" w:rsidRDefault="00EE4C60">
      <w:pPr>
        <w:pStyle w:val="TOC1"/>
      </w:pPr>
      <w:hyperlink w:anchor="_Toc15396602" w:history="1">
        <w:r>
          <w:rPr>
            <w:rStyle w:val="Hyperlink"/>
            <w:rFonts w:hint="eastAsia"/>
          </w:rPr>
          <w:t>第二部分</w:t>
        </w:r>
        <w:r>
          <w:rPr>
            <w:rStyle w:val="Hyperlink"/>
          </w:rPr>
          <w:t xml:space="preserve"> 2019</w:t>
        </w:r>
        <w:r>
          <w:rPr>
            <w:rStyle w:val="Hyperlink"/>
            <w:rFonts w:hint="eastAsia"/>
          </w:rPr>
          <w:t>年度部门决算情况说明</w:t>
        </w:r>
        <w:r>
          <w:tab/>
        </w:r>
      </w:hyperlink>
      <w:r>
        <w:t>26</w:t>
      </w:r>
    </w:p>
    <w:p w:rsidR="00EE4C60" w:rsidRDefault="00EE4C60">
      <w:pPr>
        <w:pStyle w:val="TOC2"/>
        <w:rPr>
          <w:rFonts w:ascii="仿宋" w:eastAsia="仿宋" w:hAnsi="仿宋"/>
          <w:sz w:val="28"/>
          <w:szCs w:val="28"/>
        </w:rPr>
      </w:pPr>
      <w:hyperlink w:anchor="_Toc15396603" w:history="1">
        <w:r>
          <w:rPr>
            <w:rStyle w:val="Hyperlink"/>
            <w:rFonts w:ascii="仿宋" w:eastAsia="仿宋" w:hAnsi="仿宋" w:hint="eastAsia"/>
            <w:bCs/>
            <w:sz w:val="28"/>
            <w:szCs w:val="28"/>
          </w:rPr>
          <w:t>一、</w:t>
        </w:r>
        <w:r>
          <w:rPr>
            <w:rStyle w:val="Hyperlink"/>
            <w:rFonts w:ascii="仿宋" w:eastAsia="仿宋" w:hAnsi="仿宋" w:hint="eastAsia"/>
            <w:sz w:val="28"/>
            <w:szCs w:val="28"/>
          </w:rPr>
          <w:t>收</w:t>
        </w:r>
        <w:r>
          <w:rPr>
            <w:rStyle w:val="Hyperlink"/>
            <w:rFonts w:ascii="仿宋" w:eastAsia="仿宋" w:hAnsi="仿宋" w:hint="eastAsia"/>
            <w:bCs/>
            <w:sz w:val="28"/>
            <w:szCs w:val="28"/>
          </w:rPr>
          <w:t>入支出决算总体情况说明</w:t>
        </w:r>
        <w:r>
          <w:rPr>
            <w:rFonts w:ascii="仿宋" w:eastAsia="仿宋" w:hAnsi="仿宋"/>
            <w:sz w:val="28"/>
            <w:szCs w:val="28"/>
          </w:rPr>
          <w:tab/>
        </w:r>
      </w:hyperlink>
      <w:r>
        <w:rPr>
          <w:rFonts w:ascii="仿宋" w:eastAsia="仿宋" w:hAnsi="仿宋"/>
          <w:sz w:val="28"/>
          <w:szCs w:val="28"/>
        </w:rPr>
        <w:t>9</w:t>
      </w:r>
    </w:p>
    <w:p w:rsidR="00EE4C60" w:rsidRDefault="00EE4C60">
      <w:pPr>
        <w:pStyle w:val="TOC2"/>
        <w:rPr>
          <w:rFonts w:ascii="仿宋" w:eastAsia="仿宋" w:hAnsi="仿宋"/>
          <w:sz w:val="28"/>
          <w:szCs w:val="28"/>
        </w:rPr>
      </w:pPr>
      <w:hyperlink w:anchor="_Toc15396604" w:history="1">
        <w:r>
          <w:rPr>
            <w:rStyle w:val="Hyperlink"/>
            <w:rFonts w:ascii="仿宋" w:eastAsia="仿宋" w:hAnsi="仿宋" w:hint="eastAsia"/>
            <w:bCs/>
            <w:sz w:val="28"/>
            <w:szCs w:val="28"/>
          </w:rPr>
          <w:t>二、</w:t>
        </w:r>
        <w:r>
          <w:rPr>
            <w:rStyle w:val="Hyperlink"/>
            <w:rFonts w:ascii="仿宋" w:eastAsia="仿宋" w:hAnsi="仿宋" w:hint="eastAsia"/>
            <w:sz w:val="28"/>
            <w:szCs w:val="28"/>
          </w:rPr>
          <w:t>收</w:t>
        </w:r>
        <w:r>
          <w:rPr>
            <w:rStyle w:val="Hyperlink"/>
            <w:rFonts w:ascii="仿宋" w:eastAsia="仿宋" w:hAnsi="仿宋" w:hint="eastAsia"/>
            <w:bCs/>
            <w:sz w:val="28"/>
            <w:szCs w:val="28"/>
          </w:rPr>
          <w:t>入决算情况说明</w:t>
        </w:r>
        <w:r>
          <w:rPr>
            <w:rFonts w:ascii="仿宋" w:eastAsia="仿宋" w:hAnsi="仿宋"/>
            <w:sz w:val="28"/>
            <w:szCs w:val="28"/>
          </w:rPr>
          <w:tab/>
        </w:r>
      </w:hyperlink>
      <w:r>
        <w:rPr>
          <w:rFonts w:ascii="仿宋" w:eastAsia="仿宋" w:hAnsi="仿宋"/>
          <w:sz w:val="28"/>
          <w:szCs w:val="28"/>
        </w:rPr>
        <w:t>9</w:t>
      </w:r>
    </w:p>
    <w:p w:rsidR="00EE4C60" w:rsidRDefault="00EE4C60">
      <w:pPr>
        <w:pStyle w:val="TOC2"/>
        <w:rPr>
          <w:rFonts w:ascii="仿宋" w:eastAsia="仿宋" w:hAnsi="仿宋"/>
          <w:sz w:val="28"/>
          <w:szCs w:val="28"/>
        </w:rPr>
      </w:pPr>
      <w:hyperlink w:anchor="_Toc15396605" w:history="1">
        <w:r>
          <w:rPr>
            <w:rStyle w:val="Hyperlink"/>
            <w:rFonts w:ascii="仿宋" w:eastAsia="仿宋" w:hAnsi="仿宋" w:hint="eastAsia"/>
            <w:bCs/>
            <w:sz w:val="28"/>
            <w:szCs w:val="28"/>
          </w:rPr>
          <w:t>三、</w:t>
        </w:r>
        <w:r>
          <w:rPr>
            <w:rStyle w:val="Hyperlink"/>
            <w:rFonts w:ascii="仿宋" w:eastAsia="仿宋" w:hAnsi="仿宋" w:hint="eastAsia"/>
            <w:sz w:val="28"/>
            <w:szCs w:val="28"/>
          </w:rPr>
          <w:t>支</w:t>
        </w:r>
        <w:r>
          <w:rPr>
            <w:rStyle w:val="Hyperlink"/>
            <w:rFonts w:ascii="仿宋" w:eastAsia="仿宋" w:hAnsi="仿宋" w:hint="eastAsia"/>
            <w:bCs/>
            <w:sz w:val="28"/>
            <w:szCs w:val="28"/>
          </w:rPr>
          <w:t>出决算情况说明</w:t>
        </w:r>
        <w:r>
          <w:rPr>
            <w:rFonts w:ascii="仿宋" w:eastAsia="仿宋" w:hAnsi="仿宋"/>
            <w:sz w:val="28"/>
            <w:szCs w:val="28"/>
          </w:rPr>
          <w:tab/>
        </w:r>
      </w:hyperlink>
      <w:r>
        <w:rPr>
          <w:rFonts w:ascii="仿宋" w:eastAsia="仿宋" w:hAnsi="仿宋"/>
          <w:sz w:val="28"/>
          <w:szCs w:val="28"/>
        </w:rPr>
        <w:t>9</w:t>
      </w:r>
    </w:p>
    <w:p w:rsidR="00EE4C60" w:rsidRDefault="00EE4C60">
      <w:pPr>
        <w:pStyle w:val="TOC2"/>
        <w:rPr>
          <w:rFonts w:ascii="仿宋" w:eastAsia="仿宋" w:hAnsi="仿宋"/>
          <w:sz w:val="28"/>
          <w:szCs w:val="28"/>
        </w:rPr>
      </w:pPr>
      <w:hyperlink w:anchor="_Toc15396606" w:history="1">
        <w:r>
          <w:rPr>
            <w:rStyle w:val="Hyperlink"/>
            <w:rFonts w:ascii="仿宋" w:eastAsia="仿宋" w:hAnsi="仿宋" w:hint="eastAsia"/>
            <w:sz w:val="28"/>
            <w:szCs w:val="28"/>
          </w:rPr>
          <w:t>四、财</w:t>
        </w:r>
        <w:r>
          <w:rPr>
            <w:rStyle w:val="Hyperlink"/>
            <w:rFonts w:ascii="仿宋" w:eastAsia="仿宋" w:hAnsi="仿宋" w:hint="eastAsia"/>
            <w:bCs/>
            <w:sz w:val="28"/>
            <w:szCs w:val="28"/>
          </w:rPr>
          <w:t>政拨款收入支出决算总体情况说明</w:t>
        </w:r>
        <w:r>
          <w:rPr>
            <w:rFonts w:ascii="仿宋" w:eastAsia="仿宋" w:hAnsi="仿宋"/>
            <w:sz w:val="28"/>
            <w:szCs w:val="28"/>
          </w:rPr>
          <w:tab/>
        </w:r>
      </w:hyperlink>
      <w:r>
        <w:rPr>
          <w:rFonts w:ascii="仿宋" w:eastAsia="仿宋" w:hAnsi="仿宋"/>
          <w:sz w:val="28"/>
          <w:szCs w:val="28"/>
        </w:rPr>
        <w:t>10</w:t>
      </w:r>
    </w:p>
    <w:p w:rsidR="00EE4C60" w:rsidRDefault="00EE4C60">
      <w:pPr>
        <w:pStyle w:val="TOC2"/>
        <w:rPr>
          <w:rFonts w:ascii="仿宋" w:eastAsia="仿宋" w:hAnsi="仿宋"/>
          <w:sz w:val="28"/>
          <w:szCs w:val="28"/>
        </w:rPr>
      </w:pPr>
      <w:hyperlink w:anchor="_Toc15396607" w:history="1">
        <w:r>
          <w:rPr>
            <w:rStyle w:val="Hyperlink"/>
            <w:rFonts w:ascii="仿宋" w:eastAsia="仿宋" w:hAnsi="仿宋" w:hint="eastAsia"/>
            <w:sz w:val="28"/>
            <w:szCs w:val="28"/>
          </w:rPr>
          <w:t>五、一</w:t>
        </w:r>
        <w:r>
          <w:rPr>
            <w:rStyle w:val="Hyperlink"/>
            <w:rFonts w:ascii="仿宋" w:eastAsia="仿宋" w:hAnsi="仿宋" w:hint="eastAsia"/>
            <w:bCs/>
            <w:sz w:val="28"/>
            <w:szCs w:val="28"/>
          </w:rPr>
          <w:t>般公共预算财政拨款支出决算情况说明</w:t>
        </w:r>
        <w:r>
          <w:rPr>
            <w:rFonts w:ascii="仿宋" w:eastAsia="仿宋" w:hAnsi="仿宋"/>
            <w:sz w:val="28"/>
            <w:szCs w:val="28"/>
          </w:rPr>
          <w:tab/>
        </w:r>
      </w:hyperlink>
      <w:r>
        <w:rPr>
          <w:rFonts w:ascii="仿宋" w:eastAsia="仿宋" w:hAnsi="仿宋"/>
          <w:sz w:val="28"/>
          <w:szCs w:val="28"/>
        </w:rPr>
        <w:t>10-13</w:t>
      </w:r>
    </w:p>
    <w:p w:rsidR="00EE4C60" w:rsidRDefault="00EE4C60">
      <w:pPr>
        <w:pStyle w:val="TOC2"/>
        <w:rPr>
          <w:rFonts w:ascii="仿宋" w:eastAsia="仿宋" w:hAnsi="仿宋"/>
          <w:sz w:val="28"/>
          <w:szCs w:val="28"/>
        </w:rPr>
      </w:pPr>
      <w:hyperlink w:anchor="_Toc15396608" w:history="1">
        <w:r>
          <w:rPr>
            <w:rStyle w:val="Hyperlink"/>
            <w:rFonts w:ascii="仿宋" w:eastAsia="仿宋" w:hAnsi="仿宋" w:hint="eastAsia"/>
            <w:sz w:val="28"/>
            <w:szCs w:val="28"/>
          </w:rPr>
          <w:t>六、一</w:t>
        </w:r>
        <w:r>
          <w:rPr>
            <w:rStyle w:val="Hyperlink"/>
            <w:rFonts w:ascii="仿宋" w:eastAsia="仿宋" w:hAnsi="仿宋" w:hint="eastAsia"/>
            <w:bCs/>
            <w:sz w:val="28"/>
            <w:szCs w:val="28"/>
          </w:rPr>
          <w:t>般公共预算财政拨款基本支出决算情况说明</w:t>
        </w:r>
        <w:r>
          <w:rPr>
            <w:rFonts w:ascii="仿宋" w:eastAsia="仿宋" w:hAnsi="仿宋"/>
            <w:sz w:val="28"/>
            <w:szCs w:val="28"/>
          </w:rPr>
          <w:tab/>
        </w:r>
      </w:hyperlink>
      <w:r>
        <w:rPr>
          <w:rFonts w:ascii="仿宋" w:eastAsia="仿宋" w:hAnsi="仿宋"/>
          <w:sz w:val="28"/>
          <w:szCs w:val="28"/>
        </w:rPr>
        <w:t>14</w:t>
      </w:r>
    </w:p>
    <w:p w:rsidR="00EE4C60" w:rsidRDefault="00EE4C60">
      <w:pPr>
        <w:pStyle w:val="TOC2"/>
        <w:rPr>
          <w:rFonts w:ascii="仿宋" w:eastAsia="仿宋" w:hAnsi="仿宋"/>
          <w:sz w:val="28"/>
          <w:szCs w:val="28"/>
        </w:rPr>
      </w:pPr>
      <w:hyperlink w:anchor="_Toc15396609" w:history="1">
        <w:r>
          <w:rPr>
            <w:rStyle w:val="Hyperlink"/>
            <w:rFonts w:ascii="仿宋" w:eastAsia="仿宋" w:hAnsi="仿宋" w:hint="eastAsia"/>
            <w:sz w:val="28"/>
            <w:szCs w:val="28"/>
          </w:rPr>
          <w:t>七、“</w:t>
        </w:r>
        <w:r>
          <w:rPr>
            <w:rStyle w:val="Hyperlink"/>
            <w:rFonts w:ascii="仿宋" w:eastAsia="仿宋" w:hAnsi="仿宋" w:hint="eastAsia"/>
            <w:bCs/>
            <w:sz w:val="28"/>
            <w:szCs w:val="28"/>
          </w:rPr>
          <w:t>三公”经费财政拨款支出决算情况说明</w:t>
        </w:r>
        <w:r>
          <w:rPr>
            <w:rFonts w:ascii="仿宋" w:eastAsia="仿宋" w:hAnsi="仿宋"/>
            <w:sz w:val="28"/>
            <w:szCs w:val="28"/>
          </w:rPr>
          <w:tab/>
        </w:r>
      </w:hyperlink>
      <w:r>
        <w:rPr>
          <w:rFonts w:ascii="仿宋" w:eastAsia="仿宋" w:hAnsi="仿宋"/>
          <w:sz w:val="28"/>
          <w:szCs w:val="28"/>
        </w:rPr>
        <w:t>14-16</w:t>
      </w:r>
    </w:p>
    <w:p w:rsidR="00EE4C60" w:rsidRDefault="00EE4C60">
      <w:pPr>
        <w:pStyle w:val="TOC2"/>
        <w:rPr>
          <w:rFonts w:ascii="仿宋" w:eastAsia="仿宋" w:hAnsi="仿宋"/>
          <w:sz w:val="28"/>
          <w:szCs w:val="28"/>
        </w:rPr>
      </w:pPr>
      <w:hyperlink w:anchor="_Toc15396610" w:history="1">
        <w:r>
          <w:rPr>
            <w:rStyle w:val="Hyperlink"/>
            <w:rFonts w:ascii="仿宋" w:eastAsia="仿宋" w:hAnsi="仿宋" w:hint="eastAsia"/>
            <w:sz w:val="28"/>
            <w:szCs w:val="28"/>
          </w:rPr>
          <w:t>八、</w:t>
        </w:r>
        <w:r>
          <w:rPr>
            <w:rStyle w:val="Hyperlink"/>
            <w:rFonts w:ascii="仿宋" w:eastAsia="仿宋" w:hAnsi="仿宋" w:hint="eastAsia"/>
            <w:bCs/>
            <w:sz w:val="28"/>
            <w:szCs w:val="28"/>
          </w:rPr>
          <w:t>政府性基金预算支出决算情况说明</w:t>
        </w:r>
        <w:r>
          <w:rPr>
            <w:rFonts w:ascii="仿宋" w:eastAsia="仿宋" w:hAnsi="仿宋"/>
            <w:sz w:val="28"/>
            <w:szCs w:val="28"/>
          </w:rPr>
          <w:tab/>
        </w:r>
      </w:hyperlink>
      <w:r>
        <w:rPr>
          <w:rFonts w:ascii="仿宋" w:eastAsia="仿宋" w:hAnsi="仿宋"/>
          <w:sz w:val="28"/>
          <w:szCs w:val="28"/>
        </w:rPr>
        <w:t>16</w:t>
      </w:r>
    </w:p>
    <w:p w:rsidR="00EE4C60" w:rsidRDefault="00EE4C60">
      <w:pPr>
        <w:pStyle w:val="TOC2"/>
        <w:rPr>
          <w:rFonts w:eastAsia="仿宋"/>
        </w:rPr>
      </w:pPr>
      <w:hyperlink w:anchor="_Toc15396611" w:history="1">
        <w:r>
          <w:rPr>
            <w:rStyle w:val="Hyperlink"/>
            <w:rFonts w:ascii="仿宋" w:eastAsia="仿宋" w:hAnsi="仿宋" w:hint="eastAsia"/>
            <w:bCs/>
            <w:sz w:val="28"/>
            <w:szCs w:val="28"/>
          </w:rPr>
          <w:t>九、</w:t>
        </w:r>
        <w:r>
          <w:rPr>
            <w:rStyle w:val="Hyperlink"/>
            <w:rFonts w:ascii="仿宋" w:eastAsia="仿宋" w:hAnsi="仿宋"/>
            <w:sz w:val="28"/>
            <w:szCs w:val="28"/>
          </w:rPr>
          <w:t xml:space="preserve"> </w:t>
        </w:r>
        <w:r>
          <w:rPr>
            <w:rStyle w:val="Hyperlink"/>
            <w:rFonts w:ascii="仿宋" w:eastAsia="仿宋" w:hAnsi="仿宋" w:hint="eastAsia"/>
            <w:sz w:val="28"/>
            <w:szCs w:val="28"/>
          </w:rPr>
          <w:t>国</w:t>
        </w:r>
        <w:r>
          <w:rPr>
            <w:rStyle w:val="Hyperlink"/>
            <w:rFonts w:ascii="仿宋" w:eastAsia="仿宋" w:hAnsi="仿宋" w:hint="eastAsia"/>
            <w:bCs/>
            <w:sz w:val="28"/>
            <w:szCs w:val="28"/>
          </w:rPr>
          <w:t>有资本经营预算支出决算情况说明</w:t>
        </w:r>
        <w:r>
          <w:rPr>
            <w:rFonts w:ascii="仿宋" w:eastAsia="仿宋" w:hAnsi="仿宋"/>
            <w:sz w:val="28"/>
            <w:szCs w:val="28"/>
          </w:rPr>
          <w:tab/>
        </w:r>
      </w:hyperlink>
      <w:r>
        <w:rPr>
          <w:rFonts w:ascii="仿宋" w:eastAsia="仿宋" w:hAnsi="仿宋"/>
          <w:sz w:val="28"/>
          <w:szCs w:val="28"/>
        </w:rPr>
        <w:t>16</w:t>
      </w:r>
    </w:p>
    <w:p w:rsidR="00EE4C60" w:rsidRDefault="00EE4C60">
      <w:pPr>
        <w:pStyle w:val="TOC2"/>
        <w:rPr>
          <w:rFonts w:ascii="仿宋" w:eastAsia="仿宋" w:hAnsi="仿宋"/>
          <w:color w:val="0000FF"/>
          <w:sz w:val="28"/>
          <w:szCs w:val="28"/>
          <w:u w:val="single"/>
        </w:rPr>
      </w:pPr>
      <w:hyperlink w:anchor="_Toc15396611" w:history="1">
        <w:r>
          <w:rPr>
            <w:rStyle w:val="Hyperlink"/>
            <w:rFonts w:ascii="仿宋" w:eastAsia="仿宋" w:hAnsi="仿宋" w:hint="eastAsia"/>
            <w:bCs/>
            <w:sz w:val="28"/>
            <w:szCs w:val="28"/>
          </w:rPr>
          <w:t>十、</w:t>
        </w:r>
        <w:r>
          <w:rPr>
            <w:rStyle w:val="Hyperlink"/>
            <w:rFonts w:ascii="仿宋" w:eastAsia="仿宋" w:hAnsi="仿宋" w:hint="eastAsia"/>
            <w:sz w:val="28"/>
            <w:szCs w:val="28"/>
          </w:rPr>
          <w:t>预算绩效情况说明</w:t>
        </w:r>
        <w:r>
          <w:rPr>
            <w:rFonts w:ascii="仿宋" w:eastAsia="仿宋" w:hAnsi="仿宋"/>
            <w:sz w:val="28"/>
            <w:szCs w:val="28"/>
          </w:rPr>
          <w:tab/>
        </w:r>
      </w:hyperlink>
      <w:r>
        <w:rPr>
          <w:rFonts w:ascii="仿宋" w:eastAsia="仿宋" w:hAnsi="仿宋"/>
          <w:sz w:val="28"/>
          <w:szCs w:val="28"/>
        </w:rPr>
        <w:t>16-20</w:t>
      </w:r>
    </w:p>
    <w:p w:rsidR="00EE4C60" w:rsidRDefault="00EE4C60">
      <w:pPr>
        <w:pStyle w:val="TOC2"/>
        <w:rPr>
          <w:rFonts w:ascii="仿宋" w:eastAsia="仿宋" w:hAnsi="仿宋"/>
          <w:sz w:val="28"/>
          <w:szCs w:val="28"/>
        </w:rPr>
      </w:pPr>
      <w:hyperlink w:anchor="_Toc15396612" w:history="1">
        <w:r>
          <w:rPr>
            <w:rStyle w:val="Hyperlink"/>
            <w:rFonts w:ascii="仿宋" w:eastAsia="仿宋" w:hAnsi="仿宋" w:hint="eastAsia"/>
            <w:sz w:val="28"/>
            <w:szCs w:val="28"/>
          </w:rPr>
          <w:t>十</w:t>
        </w:r>
        <w:r>
          <w:rPr>
            <w:rStyle w:val="Hyperlink"/>
            <w:rFonts w:ascii="仿宋" w:eastAsia="仿宋" w:hAnsi="仿宋" w:hint="eastAsia"/>
            <w:bCs/>
            <w:sz w:val="28"/>
            <w:szCs w:val="28"/>
          </w:rPr>
          <w:t>一、其他重要事项的情况说明</w:t>
        </w:r>
        <w:r>
          <w:rPr>
            <w:rFonts w:ascii="仿宋" w:eastAsia="仿宋" w:hAnsi="仿宋"/>
            <w:sz w:val="28"/>
            <w:szCs w:val="28"/>
          </w:rPr>
          <w:tab/>
        </w:r>
      </w:hyperlink>
      <w:r>
        <w:rPr>
          <w:rFonts w:ascii="仿宋" w:eastAsia="仿宋" w:hAnsi="仿宋"/>
          <w:sz w:val="28"/>
          <w:szCs w:val="28"/>
        </w:rPr>
        <w:t>20-21</w:t>
      </w:r>
    </w:p>
    <w:p w:rsidR="00EE4C60" w:rsidRDefault="00EE4C60">
      <w:pPr>
        <w:pStyle w:val="TOC1"/>
      </w:pPr>
      <w:hyperlink w:anchor="_Toc15396613" w:history="1">
        <w:r>
          <w:rPr>
            <w:rStyle w:val="Hyperlink"/>
            <w:rFonts w:hint="eastAsia"/>
            <w:bCs/>
            <w:kern w:val="44"/>
          </w:rPr>
          <w:t>第三部分</w:t>
        </w:r>
        <w:r>
          <w:rPr>
            <w:rStyle w:val="Hyperlink"/>
          </w:rPr>
          <w:t xml:space="preserve"> </w:t>
        </w:r>
        <w:r>
          <w:rPr>
            <w:rStyle w:val="Hyperlink"/>
            <w:rFonts w:hint="eastAsia"/>
          </w:rPr>
          <w:t>名</w:t>
        </w:r>
        <w:r>
          <w:rPr>
            <w:rStyle w:val="Hyperlink"/>
            <w:rFonts w:hint="eastAsia"/>
            <w:bCs/>
            <w:kern w:val="44"/>
          </w:rPr>
          <w:t>词解释</w:t>
        </w:r>
        <w:r>
          <w:tab/>
        </w:r>
      </w:hyperlink>
      <w:r>
        <w:t>22-26</w:t>
      </w:r>
    </w:p>
    <w:p w:rsidR="00EE4C60" w:rsidRDefault="00EE4C60">
      <w:pPr>
        <w:pStyle w:val="TOC1"/>
      </w:pPr>
      <w:hyperlink w:anchor="_Toc15396614" w:history="1">
        <w:r>
          <w:rPr>
            <w:rStyle w:val="Hyperlink"/>
            <w:rFonts w:hint="eastAsia"/>
          </w:rPr>
          <w:t>第</w:t>
        </w:r>
        <w:r>
          <w:rPr>
            <w:rStyle w:val="Hyperlink"/>
            <w:rFonts w:hint="eastAsia"/>
            <w:bCs/>
            <w:kern w:val="44"/>
          </w:rPr>
          <w:t>四部分</w:t>
        </w:r>
        <w:r>
          <w:rPr>
            <w:rStyle w:val="Hyperlink"/>
            <w:bCs/>
            <w:kern w:val="44"/>
          </w:rPr>
          <w:t xml:space="preserve"> </w:t>
        </w:r>
        <w:r>
          <w:rPr>
            <w:rStyle w:val="Hyperlink"/>
            <w:rFonts w:hint="eastAsia"/>
            <w:bCs/>
            <w:kern w:val="44"/>
          </w:rPr>
          <w:t>附件</w:t>
        </w:r>
        <w:r>
          <w:tab/>
        </w:r>
      </w:hyperlink>
      <w:r>
        <w:t>35</w:t>
      </w:r>
    </w:p>
    <w:p w:rsidR="00EE4C60" w:rsidRDefault="00EE4C60">
      <w:pPr>
        <w:pStyle w:val="TOC2"/>
        <w:rPr>
          <w:rFonts w:ascii="仿宋" w:eastAsia="仿宋" w:hAnsi="仿宋"/>
          <w:sz w:val="28"/>
          <w:szCs w:val="28"/>
        </w:rPr>
      </w:pPr>
      <w:hyperlink w:anchor="_Toc15396615" w:history="1">
        <w:r>
          <w:rPr>
            <w:rStyle w:val="Hyperlink"/>
            <w:rFonts w:ascii="仿宋" w:eastAsia="仿宋" w:hAnsi="仿宋" w:hint="eastAsia"/>
            <w:kern w:val="44"/>
            <w:sz w:val="28"/>
            <w:szCs w:val="28"/>
          </w:rPr>
          <w:t>附件</w:t>
        </w:r>
        <w:r>
          <w:rPr>
            <w:rStyle w:val="Hyperlink"/>
            <w:rFonts w:ascii="仿宋" w:eastAsia="仿宋" w:hAnsi="仿宋"/>
            <w:kern w:val="44"/>
            <w:sz w:val="28"/>
            <w:szCs w:val="28"/>
          </w:rPr>
          <w:t>1</w:t>
        </w:r>
        <w:r>
          <w:rPr>
            <w:rFonts w:ascii="仿宋" w:eastAsia="仿宋" w:hAnsi="仿宋"/>
            <w:sz w:val="28"/>
            <w:szCs w:val="28"/>
          </w:rPr>
          <w:tab/>
        </w:r>
      </w:hyperlink>
      <w:r>
        <w:rPr>
          <w:rFonts w:ascii="仿宋" w:eastAsia="仿宋" w:hAnsi="仿宋"/>
          <w:sz w:val="28"/>
          <w:szCs w:val="28"/>
        </w:rPr>
        <w:t>22-35</w:t>
      </w:r>
    </w:p>
    <w:p w:rsidR="00EE4C60" w:rsidRDefault="00EE4C60">
      <w:pPr>
        <w:pStyle w:val="TOC1"/>
      </w:pPr>
      <w:hyperlink w:anchor="_Toc15396618" w:history="1">
        <w:r>
          <w:rPr>
            <w:rStyle w:val="Hyperlink"/>
            <w:rFonts w:hint="eastAsia"/>
          </w:rPr>
          <w:t>第</w:t>
        </w:r>
        <w:r>
          <w:rPr>
            <w:rStyle w:val="Hyperlink"/>
            <w:rFonts w:hint="eastAsia"/>
            <w:bCs/>
            <w:kern w:val="44"/>
          </w:rPr>
          <w:t>五部分</w:t>
        </w:r>
        <w:r>
          <w:rPr>
            <w:rStyle w:val="Hyperlink"/>
            <w:bCs/>
            <w:kern w:val="44"/>
          </w:rPr>
          <w:t xml:space="preserve"> </w:t>
        </w:r>
        <w:r>
          <w:rPr>
            <w:rStyle w:val="Hyperlink"/>
            <w:rFonts w:hint="eastAsia"/>
            <w:bCs/>
            <w:kern w:val="44"/>
          </w:rPr>
          <w:t>附表</w:t>
        </w:r>
        <w:r>
          <w:tab/>
        </w:r>
      </w:hyperlink>
      <w:r>
        <w:t>36-48</w:t>
      </w:r>
    </w:p>
    <w:p w:rsidR="00EE4C60" w:rsidRDefault="00EE4C60">
      <w:pPr>
        <w:pStyle w:val="TOC2"/>
        <w:rPr>
          <w:rFonts w:ascii="仿宋" w:eastAsia="仿宋" w:hAnsi="仿宋"/>
          <w:sz w:val="28"/>
          <w:szCs w:val="28"/>
        </w:rPr>
      </w:pPr>
      <w:r>
        <w:rPr>
          <w:rFonts w:ascii="仿宋" w:eastAsia="仿宋" w:hAnsi="仿宋" w:hint="eastAsia"/>
          <w:sz w:val="28"/>
          <w:szCs w:val="28"/>
        </w:rPr>
        <w:t>一、</w:t>
      </w:r>
      <w:hyperlink w:anchor="_Toc15396619" w:history="1">
        <w:r>
          <w:rPr>
            <w:rStyle w:val="Hyperlink"/>
            <w:rFonts w:ascii="仿宋" w:eastAsia="仿宋" w:hAnsi="仿宋"/>
            <w:sz w:val="28"/>
            <w:szCs w:val="28"/>
          </w:rPr>
          <w:t xml:space="preserve"> </w:t>
        </w:r>
        <w:r>
          <w:rPr>
            <w:rStyle w:val="Hyperlink"/>
            <w:rFonts w:ascii="仿宋" w:eastAsia="仿宋" w:hAnsi="仿宋" w:hint="eastAsia"/>
            <w:sz w:val="28"/>
            <w:szCs w:val="28"/>
          </w:rPr>
          <w:t>收入支出决算总表</w:t>
        </w:r>
        <w:r>
          <w:rPr>
            <w:rFonts w:ascii="仿宋" w:eastAsia="仿宋" w:hAnsi="仿宋"/>
            <w:sz w:val="28"/>
            <w:szCs w:val="28"/>
          </w:rPr>
          <w:tab/>
        </w:r>
      </w:hyperlink>
      <w:r>
        <w:rPr>
          <w:rFonts w:ascii="仿宋" w:eastAsia="仿宋" w:hAnsi="仿宋"/>
          <w:sz w:val="28"/>
          <w:szCs w:val="28"/>
        </w:rPr>
        <w:t>37</w:t>
      </w:r>
    </w:p>
    <w:p w:rsidR="00EE4C60" w:rsidRDefault="00EE4C60">
      <w:pPr>
        <w:pStyle w:val="TOC2"/>
        <w:rPr>
          <w:rFonts w:ascii="仿宋" w:eastAsia="仿宋" w:hAnsi="仿宋"/>
          <w:sz w:val="28"/>
          <w:szCs w:val="28"/>
        </w:rPr>
      </w:pPr>
      <w:r>
        <w:rPr>
          <w:rFonts w:ascii="仿宋" w:eastAsia="仿宋" w:hAnsi="仿宋" w:hint="eastAsia"/>
          <w:sz w:val="28"/>
          <w:szCs w:val="28"/>
        </w:rPr>
        <w:t>二、</w:t>
      </w:r>
      <w:hyperlink w:anchor="_Toc15396620" w:history="1">
        <w:r>
          <w:rPr>
            <w:rStyle w:val="Hyperlink"/>
            <w:rFonts w:ascii="仿宋" w:eastAsia="仿宋" w:hAnsi="仿宋" w:hint="eastAsia"/>
            <w:sz w:val="28"/>
            <w:szCs w:val="28"/>
          </w:rPr>
          <w:t>收入决算表</w:t>
        </w:r>
        <w:r>
          <w:rPr>
            <w:rFonts w:ascii="仿宋" w:eastAsia="仿宋" w:hAnsi="仿宋"/>
            <w:sz w:val="28"/>
            <w:szCs w:val="28"/>
          </w:rPr>
          <w:tab/>
        </w:r>
      </w:hyperlink>
      <w:r>
        <w:rPr>
          <w:rFonts w:ascii="仿宋" w:eastAsia="仿宋" w:hAnsi="仿宋"/>
          <w:sz w:val="28"/>
          <w:szCs w:val="28"/>
        </w:rPr>
        <w:t>38-40</w:t>
      </w:r>
    </w:p>
    <w:p w:rsidR="00EE4C60" w:rsidRDefault="00EE4C60">
      <w:pPr>
        <w:pStyle w:val="TOC2"/>
        <w:rPr>
          <w:rFonts w:ascii="仿宋" w:eastAsia="仿宋" w:hAnsi="仿宋"/>
          <w:sz w:val="28"/>
          <w:szCs w:val="28"/>
        </w:rPr>
      </w:pPr>
      <w:r>
        <w:rPr>
          <w:rFonts w:ascii="仿宋" w:eastAsia="仿宋" w:hAnsi="仿宋" w:hint="eastAsia"/>
          <w:sz w:val="28"/>
          <w:szCs w:val="28"/>
        </w:rPr>
        <w:t>三、</w:t>
      </w:r>
      <w:hyperlink w:anchor="_Toc15396621" w:history="1">
        <w:r>
          <w:rPr>
            <w:rStyle w:val="Hyperlink"/>
            <w:rFonts w:ascii="仿宋" w:eastAsia="仿宋" w:hAnsi="仿宋" w:hint="eastAsia"/>
            <w:sz w:val="28"/>
            <w:szCs w:val="28"/>
          </w:rPr>
          <w:t>支出决算表</w:t>
        </w:r>
        <w:r>
          <w:rPr>
            <w:rFonts w:ascii="仿宋" w:eastAsia="仿宋" w:hAnsi="仿宋"/>
            <w:sz w:val="28"/>
            <w:szCs w:val="28"/>
          </w:rPr>
          <w:tab/>
        </w:r>
      </w:hyperlink>
      <w:r>
        <w:rPr>
          <w:rFonts w:ascii="仿宋" w:eastAsia="仿宋" w:hAnsi="仿宋"/>
          <w:sz w:val="28"/>
          <w:szCs w:val="28"/>
        </w:rPr>
        <w:t>40-42</w:t>
      </w:r>
    </w:p>
    <w:p w:rsidR="00EE4C60" w:rsidRDefault="00EE4C60">
      <w:pPr>
        <w:pStyle w:val="TOC2"/>
        <w:rPr>
          <w:rFonts w:ascii="仿宋" w:eastAsia="仿宋" w:hAnsi="仿宋"/>
          <w:sz w:val="28"/>
          <w:szCs w:val="28"/>
        </w:rPr>
      </w:pPr>
      <w:r>
        <w:rPr>
          <w:rFonts w:ascii="仿宋" w:eastAsia="仿宋" w:hAnsi="仿宋" w:hint="eastAsia"/>
          <w:sz w:val="28"/>
          <w:szCs w:val="28"/>
        </w:rPr>
        <w:t>四、</w:t>
      </w:r>
      <w:hyperlink w:anchor="_Toc15396622" w:history="1">
        <w:r>
          <w:rPr>
            <w:rStyle w:val="Hyperlink"/>
            <w:rFonts w:ascii="仿宋" w:eastAsia="仿宋" w:hAnsi="仿宋" w:hint="eastAsia"/>
            <w:sz w:val="28"/>
            <w:szCs w:val="28"/>
          </w:rPr>
          <w:t>财政拨款收入支出决算总表</w:t>
        </w:r>
        <w:r>
          <w:rPr>
            <w:rFonts w:ascii="仿宋" w:eastAsia="仿宋" w:hAnsi="仿宋"/>
            <w:sz w:val="28"/>
            <w:szCs w:val="28"/>
          </w:rPr>
          <w:tab/>
        </w:r>
      </w:hyperlink>
      <w:r>
        <w:rPr>
          <w:rFonts w:ascii="仿宋" w:eastAsia="仿宋" w:hAnsi="仿宋"/>
          <w:sz w:val="28"/>
          <w:szCs w:val="28"/>
        </w:rPr>
        <w:t>43-44</w:t>
      </w:r>
    </w:p>
    <w:p w:rsidR="00EE4C60" w:rsidRDefault="00EE4C60">
      <w:pPr>
        <w:pStyle w:val="TOC2"/>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sz w:val="28"/>
            <w:szCs w:val="28"/>
          </w:rPr>
          <w:t xml:space="preserve"> </w:t>
        </w:r>
        <w:r>
          <w:rPr>
            <w:rFonts w:ascii="仿宋" w:eastAsia="仿宋" w:hAnsi="仿宋" w:hint="eastAsia"/>
            <w:sz w:val="28"/>
            <w:szCs w:val="28"/>
          </w:rPr>
          <w:t>一般公共预算财政拨款支出决算表</w:t>
        </w:r>
        <w:r>
          <w:rPr>
            <w:rFonts w:ascii="仿宋" w:eastAsia="仿宋" w:hAnsi="仿宋"/>
            <w:sz w:val="28"/>
            <w:szCs w:val="28"/>
          </w:rPr>
          <w:tab/>
        </w:r>
      </w:hyperlink>
      <w:r>
        <w:rPr>
          <w:rFonts w:ascii="仿宋" w:eastAsia="仿宋" w:hAnsi="仿宋"/>
          <w:sz w:val="28"/>
          <w:szCs w:val="28"/>
        </w:rPr>
        <w:t>44-46</w:t>
      </w:r>
    </w:p>
    <w:p w:rsidR="00EE4C60" w:rsidRDefault="00EE4C60">
      <w:pPr>
        <w:pStyle w:val="TOC2"/>
        <w:rPr>
          <w:rFonts w:ascii="仿宋" w:eastAsia="仿宋" w:hAnsi="仿宋"/>
          <w:sz w:val="28"/>
          <w:szCs w:val="28"/>
        </w:rPr>
      </w:pPr>
      <w:r>
        <w:rPr>
          <w:rFonts w:ascii="仿宋" w:eastAsia="仿宋" w:hAnsi="仿宋" w:hint="eastAsia"/>
          <w:sz w:val="28"/>
          <w:szCs w:val="28"/>
        </w:rPr>
        <w:t>六、</w:t>
      </w:r>
      <w:hyperlink w:anchor="_Toc15396624" w:history="1">
        <w:r>
          <w:rPr>
            <w:rStyle w:val="Hyperlink"/>
            <w:rFonts w:ascii="仿宋" w:eastAsia="仿宋" w:hAnsi="仿宋" w:hint="eastAsia"/>
            <w:sz w:val="28"/>
            <w:szCs w:val="28"/>
          </w:rPr>
          <w:t>一般公共预算财政拨款基本支出决算表</w:t>
        </w:r>
        <w:r>
          <w:rPr>
            <w:rFonts w:ascii="仿宋" w:eastAsia="仿宋" w:hAnsi="仿宋"/>
            <w:sz w:val="28"/>
            <w:szCs w:val="28"/>
          </w:rPr>
          <w:tab/>
        </w:r>
      </w:hyperlink>
      <w:r>
        <w:rPr>
          <w:rFonts w:ascii="仿宋" w:eastAsia="仿宋" w:hAnsi="仿宋"/>
          <w:sz w:val="28"/>
          <w:szCs w:val="28"/>
        </w:rPr>
        <w:t>46-47</w:t>
      </w:r>
    </w:p>
    <w:p w:rsidR="00EE4C60" w:rsidRDefault="00EE4C60">
      <w:pPr>
        <w:pStyle w:val="TOC2"/>
        <w:rPr>
          <w:rFonts w:ascii="仿宋" w:eastAsia="仿宋" w:hAnsi="仿宋"/>
          <w:sz w:val="28"/>
          <w:szCs w:val="28"/>
        </w:rPr>
      </w:pPr>
      <w:r>
        <w:rPr>
          <w:rFonts w:ascii="仿宋" w:eastAsia="仿宋" w:hAnsi="仿宋" w:hint="eastAsia"/>
          <w:sz w:val="28"/>
          <w:szCs w:val="28"/>
        </w:rPr>
        <w:t>七、</w:t>
      </w:r>
      <w:hyperlink w:anchor="_Toc15396625" w:history="1">
        <w:r>
          <w:rPr>
            <w:rStyle w:val="Hyperlink"/>
            <w:rFonts w:ascii="仿宋" w:eastAsia="仿宋" w:hAnsi="仿宋" w:hint="eastAsia"/>
            <w:sz w:val="28"/>
            <w:szCs w:val="28"/>
          </w:rPr>
          <w:t>一般公共预算财政拨款“三公”经费支出决算表</w:t>
        </w:r>
        <w:r>
          <w:rPr>
            <w:rFonts w:ascii="仿宋" w:eastAsia="仿宋" w:hAnsi="仿宋"/>
            <w:sz w:val="28"/>
            <w:szCs w:val="28"/>
          </w:rPr>
          <w:tab/>
        </w:r>
      </w:hyperlink>
      <w:r>
        <w:rPr>
          <w:rFonts w:ascii="仿宋" w:eastAsia="仿宋" w:hAnsi="仿宋"/>
          <w:sz w:val="28"/>
          <w:szCs w:val="28"/>
        </w:rPr>
        <w:t>48</w:t>
      </w:r>
      <w:bookmarkStart w:id="15" w:name="_GoBack"/>
      <w:bookmarkEnd w:id="15"/>
    </w:p>
    <w:p w:rsidR="00EE4C60" w:rsidRDefault="00EE4C60">
      <w:pPr>
        <w:pStyle w:val="TOC2"/>
        <w:rPr>
          <w:rFonts w:ascii="仿宋" w:eastAsia="仿宋" w:hAnsi="仿宋"/>
          <w:sz w:val="28"/>
          <w:szCs w:val="28"/>
        </w:rPr>
      </w:pPr>
      <w:r>
        <w:rPr>
          <w:rFonts w:ascii="仿宋" w:eastAsia="仿宋" w:hAnsi="仿宋" w:hint="eastAsia"/>
          <w:sz w:val="28"/>
          <w:szCs w:val="28"/>
        </w:rPr>
        <w:t>八、</w:t>
      </w:r>
      <w:hyperlink w:anchor="_Toc15396626" w:history="1">
        <w:r>
          <w:rPr>
            <w:rStyle w:val="Hyperlink"/>
            <w:rFonts w:ascii="仿宋" w:eastAsia="仿宋" w:hAnsi="仿宋" w:hint="eastAsia"/>
            <w:sz w:val="28"/>
            <w:szCs w:val="28"/>
          </w:rPr>
          <w:t>政府性基金预算财政拨款收入支出决算表</w:t>
        </w:r>
        <w:r>
          <w:rPr>
            <w:rFonts w:ascii="仿宋" w:eastAsia="仿宋" w:hAnsi="仿宋"/>
            <w:sz w:val="28"/>
            <w:szCs w:val="28"/>
          </w:rPr>
          <w:tab/>
        </w:r>
      </w:hyperlink>
      <w:r>
        <w:rPr>
          <w:rFonts w:ascii="仿宋" w:eastAsia="仿宋" w:hAnsi="仿宋"/>
          <w:sz w:val="28"/>
          <w:szCs w:val="28"/>
        </w:rPr>
        <w:t>48</w:t>
      </w:r>
    </w:p>
    <w:p w:rsidR="00EE4C60" w:rsidRDefault="00EE4C60">
      <w:pPr>
        <w:widowControl/>
        <w:jc w:val="left"/>
        <w:rPr>
          <w:rFonts w:ascii="仿宋" w:eastAsia="仿宋" w:hAnsi="仿宋"/>
          <w:color w:val="000000"/>
          <w:sz w:val="24"/>
        </w:rPr>
      </w:pPr>
      <w:r>
        <w:rPr>
          <w:rFonts w:ascii="黑体" w:eastAsia="黑体" w:hAnsi="黑体"/>
          <w:color w:val="000000"/>
          <w:sz w:val="48"/>
          <w:szCs w:val="48"/>
        </w:rPr>
        <w:fldChar w:fldCharType="end"/>
      </w:r>
    </w:p>
    <w:p w:rsidR="00EE4C60" w:rsidRDefault="00EE4C60">
      <w:pPr>
        <w:widowControl/>
        <w:jc w:val="left"/>
        <w:rPr>
          <w:rFonts w:ascii="黑体" w:eastAsia="黑体" w:hAnsi="黑体"/>
          <w:bCs/>
          <w:kern w:val="44"/>
          <w:sz w:val="44"/>
          <w:szCs w:val="44"/>
        </w:rPr>
        <w:sectPr w:rsidR="00EE4C60">
          <w:headerReference w:type="default" r:id="rId7"/>
          <w:footerReference w:type="default" r:id="rId8"/>
          <w:footerReference w:type="first" r:id="rId9"/>
          <w:pgSz w:w="11906" w:h="16838"/>
          <w:pgMar w:top="1440" w:right="1800" w:bottom="1440" w:left="1800" w:header="851" w:footer="992" w:gutter="0"/>
          <w:pgNumType w:fmt="numberInDash" w:start="1"/>
          <w:cols w:space="425"/>
          <w:titlePg/>
          <w:docGrid w:type="lines" w:linePitch="312"/>
        </w:sectPr>
      </w:pPr>
    </w:p>
    <w:p w:rsidR="00EE4C60" w:rsidRDefault="00EE4C60">
      <w:pPr>
        <w:widowControl/>
        <w:jc w:val="left"/>
        <w:rPr>
          <w:rFonts w:ascii="黑体" w:eastAsia="黑体" w:hAnsi="黑体"/>
          <w:bCs/>
          <w:kern w:val="44"/>
          <w:sz w:val="44"/>
          <w:szCs w:val="44"/>
        </w:rPr>
      </w:pPr>
    </w:p>
    <w:p w:rsidR="00EE4C60" w:rsidRDefault="00EE4C60">
      <w:pPr>
        <w:pStyle w:val="Heading1"/>
        <w:jc w:val="center"/>
        <w:rPr>
          <w:rStyle w:val="Heading1Char"/>
          <w:rFonts w:ascii="黑体" w:eastAsia="黑体" w:hAnsi="黑体"/>
          <w:b/>
        </w:rPr>
      </w:pPr>
      <w:bookmarkStart w:id="16" w:name="_Toc17103549"/>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14"/>
      <w:bookmarkEnd w:id="16"/>
    </w:p>
    <w:p w:rsidR="00EE4C60" w:rsidRDefault="00EE4C60">
      <w:pPr>
        <w:widowControl/>
        <w:jc w:val="left"/>
        <w:rPr>
          <w:rFonts w:ascii="黑体" w:eastAsia="黑体"/>
          <w:color w:val="000000"/>
          <w:sz w:val="32"/>
          <w:szCs w:val="32"/>
        </w:rPr>
      </w:pPr>
    </w:p>
    <w:p w:rsidR="00EE4C60" w:rsidRDefault="00EE4C60">
      <w:pPr>
        <w:pStyle w:val="Heading2"/>
        <w:ind w:firstLineChars="200" w:firstLine="640"/>
        <w:rPr>
          <w:rStyle w:val="Heading2Char"/>
          <w:rFonts w:ascii="方正黑体简体" w:eastAsia="方正黑体简体" w:hAnsi="方正黑体简体" w:cs="方正黑体简体"/>
          <w:bCs/>
        </w:rPr>
      </w:pPr>
      <w:bookmarkStart w:id="17" w:name="_Toc15377197"/>
      <w:bookmarkStart w:id="18" w:name="_Toc17103550"/>
      <w:r>
        <w:rPr>
          <w:rFonts w:ascii="方正黑体简体" w:eastAsia="方正黑体简体" w:hAnsi="方正黑体简体" w:cs="方正黑体简体" w:hint="eastAsia"/>
          <w:b w:val="0"/>
          <w:color w:val="000000"/>
        </w:rPr>
        <w:t>一、基</w:t>
      </w:r>
      <w:r>
        <w:rPr>
          <w:rStyle w:val="Heading2Char"/>
          <w:rFonts w:ascii="方正黑体简体" w:eastAsia="方正黑体简体" w:hAnsi="方正黑体简体" w:cs="方正黑体简体" w:hint="eastAsia"/>
          <w:bCs/>
        </w:rPr>
        <w:t>本职能及主要工作</w:t>
      </w:r>
      <w:bookmarkEnd w:id="17"/>
      <w:bookmarkEnd w:id="18"/>
    </w:p>
    <w:p w:rsidR="00EE4C60" w:rsidRDefault="00EE4C60">
      <w:pPr>
        <w:pStyle w:val="BodyText"/>
        <w:adjustRightInd w:val="0"/>
        <w:snapToGrid w:val="0"/>
        <w:spacing w:before="93" w:line="600" w:lineRule="exact"/>
        <w:ind w:firstLineChars="210" w:firstLine="675"/>
        <w:outlineLvl w:val="2"/>
        <w:rPr>
          <w:rFonts w:ascii="方正楷体简体" w:eastAsia="方正楷体简体" w:hAnsi="方正楷体简体" w:cs="方正楷体简体"/>
          <w:b/>
          <w:color w:val="000000"/>
          <w:sz w:val="32"/>
          <w:szCs w:val="32"/>
        </w:rPr>
      </w:pPr>
      <w:bookmarkStart w:id="19" w:name="_Toc15377198"/>
      <w:bookmarkStart w:id="20" w:name="_Toc15378445"/>
      <w:r>
        <w:rPr>
          <w:rFonts w:ascii="方正楷体简体" w:eastAsia="方正楷体简体" w:hAnsi="方正楷体简体" w:cs="方正楷体简体" w:hint="eastAsia"/>
          <w:b/>
          <w:color w:val="000000"/>
          <w:sz w:val="32"/>
          <w:szCs w:val="32"/>
        </w:rPr>
        <w:t>（一）主要职能。</w:t>
      </w:r>
      <w:bookmarkEnd w:id="19"/>
      <w:bookmarkEnd w:id="20"/>
    </w:p>
    <w:p w:rsidR="00EE4C60" w:rsidRDefault="00EE4C60">
      <w:pPr>
        <w:spacing w:line="600" w:lineRule="exact"/>
        <w:ind w:firstLineChars="200" w:firstLine="640"/>
        <w:rPr>
          <w:rFonts w:eastAsia="方正仿宋简体"/>
          <w:sz w:val="32"/>
        </w:rPr>
      </w:pPr>
      <w:bookmarkStart w:id="21" w:name="_Toc15377199"/>
      <w:bookmarkStart w:id="22" w:name="_Toc15378446"/>
      <w:r>
        <w:rPr>
          <w:rFonts w:eastAsia="方正仿宋简体"/>
          <w:sz w:val="32"/>
        </w:rPr>
        <w:t>1.</w:t>
      </w:r>
      <w:r>
        <w:rPr>
          <w:rFonts w:eastAsia="方正仿宋简体" w:hint="eastAsia"/>
          <w:sz w:val="32"/>
        </w:rPr>
        <w:t>党政办公室</w:t>
      </w:r>
      <w:r>
        <w:rPr>
          <w:rFonts w:eastAsia="方正仿宋简体"/>
          <w:sz w:val="32"/>
        </w:rPr>
        <w:t xml:space="preserve"> </w:t>
      </w:r>
      <w:r>
        <w:rPr>
          <w:rFonts w:eastAsia="方正仿宋简体" w:hint="eastAsia"/>
          <w:sz w:val="32"/>
        </w:rPr>
        <w:t>（挂社会治安综合治理办公室牌子）：</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）负责纪检、组织、宣传、统战、人事、监察、劳资和群团组织的日常工作。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）负责人大、政协、人民武装的日常工作。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）负责文件</w:t>
      </w:r>
      <w:r>
        <w:rPr>
          <w:rFonts w:eastAsia="方正仿宋简体"/>
          <w:sz w:val="32"/>
        </w:rPr>
        <w:t>(</w:t>
      </w:r>
      <w:r>
        <w:rPr>
          <w:rFonts w:eastAsia="方正仿宋简体" w:hint="eastAsia"/>
          <w:sz w:val="32"/>
        </w:rPr>
        <w:t>稿、电</w:t>
      </w:r>
      <w:r>
        <w:rPr>
          <w:rFonts w:eastAsia="方正仿宋简体"/>
          <w:sz w:val="32"/>
        </w:rPr>
        <w:t>)</w:t>
      </w:r>
      <w:r>
        <w:rPr>
          <w:rFonts w:eastAsia="方正仿宋简体" w:hint="eastAsia"/>
          <w:sz w:val="32"/>
        </w:rPr>
        <w:t>的草拟、修改，校核、印制、收发、登记、交办、督办、存档等和机要保密、文书档案的管理。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）负责信息收集、动态反馈、综合调查研究、督促检查工作。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）负责各种会议、会务、事务、后勤接待、安全保卫工作。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）负责机关国有资产管理，财务管理及党务、政务、精神文明、党风廉政建设目标管理。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）承办人大、政协有关建议和议案、提案</w:t>
      </w:r>
      <w:r>
        <w:rPr>
          <w:rFonts w:eastAsia="方正仿宋简体"/>
          <w:sz w:val="32"/>
        </w:rPr>
        <w:t>;</w:t>
      </w:r>
      <w:r>
        <w:rPr>
          <w:rFonts w:eastAsia="方正仿宋简体" w:hint="eastAsia"/>
          <w:sz w:val="32"/>
        </w:rPr>
        <w:t>受理和接待人民群众的来信来访，办理和协调处理信访案件。</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）负责社会治安综合治理、维护社会稳定工作。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）承办上级业务主管部门和党委、政府交办的其他工作。</w:t>
      </w:r>
    </w:p>
    <w:p w:rsidR="00EE4C60" w:rsidRDefault="00EE4C60">
      <w:pPr>
        <w:spacing w:line="600" w:lineRule="exact"/>
        <w:ind w:firstLine="640"/>
        <w:rPr>
          <w:rFonts w:eastAsia="方正仿宋简体"/>
          <w:sz w:val="32"/>
        </w:rPr>
      </w:pPr>
      <w:r>
        <w:rPr>
          <w:rFonts w:eastAsia="方正仿宋简体"/>
          <w:sz w:val="32"/>
        </w:rPr>
        <w:t>2.</w:t>
      </w:r>
      <w:r>
        <w:rPr>
          <w:rFonts w:eastAsia="方正仿宋简体" w:hint="eastAsia"/>
          <w:sz w:val="32"/>
        </w:rPr>
        <w:t>经济发展办公室：</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）负责贯彻执行农业、农村经济、企业、个体私营经济、农村土地承包管理、小城镇规划和建设、环境保护方针、政策及法律法规，制定经济发展的规划和年度计划，并组织实施。</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）负责农业综合规划、农业资源、农村能源的开发利用、农田基本建设工作，指导农业生产及多种经营。</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）负责农民负担、企业负担的监督管理工作。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）负责推广农业科学技术、农业产业化结构调整和“三高“农业的试点示范工作。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）负责农业抗灾、救灾工作。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）负责农村经济发展的综合调查研究工作。</w:t>
      </w:r>
    </w:p>
    <w:p w:rsidR="00EE4C60" w:rsidRDefault="00EE4C60">
      <w:pPr>
        <w:spacing w:line="600" w:lineRule="exact"/>
        <w:ind w:left="320" w:hangingChars="100" w:hanging="320"/>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7</w:t>
      </w:r>
      <w:r>
        <w:rPr>
          <w:rFonts w:eastAsia="方正仿宋简体" w:hint="eastAsia"/>
          <w:sz w:val="32"/>
        </w:rPr>
        <w:t>）负责村镇建设规划、小集镇建设和新农村建设工作。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）负责安全生产、生态保护和环境污染的治理工作。指导企业的改革发展、科技进步、对外经济协作与交流，对企业生产经营提供咨询和信息服务。</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）负责协调工商、税务、金融、交通运输等部门的工作。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10</w:t>
      </w:r>
      <w:r>
        <w:rPr>
          <w:rFonts w:eastAsia="方正仿宋简体" w:hint="eastAsia"/>
          <w:sz w:val="32"/>
        </w:rPr>
        <w:t>）负责综合统计工作。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11</w:t>
      </w:r>
      <w:r>
        <w:rPr>
          <w:rFonts w:eastAsia="方正仿宋简体" w:hint="eastAsia"/>
          <w:sz w:val="32"/>
        </w:rPr>
        <w:t>）负责辖区内的公路管理工作。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12</w:t>
      </w:r>
      <w:r>
        <w:rPr>
          <w:rFonts w:eastAsia="方正仿宋简体" w:hint="eastAsia"/>
          <w:sz w:val="32"/>
        </w:rPr>
        <w:t>）承办上级业务主管部门和党委、政府交办的其他工作。</w:t>
      </w:r>
    </w:p>
    <w:p w:rsidR="00EE4C60" w:rsidRDefault="00EE4C60">
      <w:pPr>
        <w:spacing w:line="600" w:lineRule="exact"/>
        <w:ind w:firstLine="640"/>
        <w:rPr>
          <w:rFonts w:eastAsia="方正仿宋简体"/>
          <w:sz w:val="32"/>
        </w:rPr>
      </w:pPr>
      <w:r>
        <w:rPr>
          <w:rFonts w:eastAsia="方正仿宋简体"/>
          <w:sz w:val="32"/>
        </w:rPr>
        <w:t>3.</w:t>
      </w:r>
      <w:r>
        <w:rPr>
          <w:rFonts w:eastAsia="方正仿宋简体" w:hint="eastAsia"/>
          <w:sz w:val="32"/>
        </w:rPr>
        <w:t>民政和社会事务办公室（挂人口和计划生育办公室牌子）：</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）负责基层政权建设、基层群众自治组织的组织和制度建设的日常工作。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）负责社会救济、“五保”、扶贫、殡葬、优抚安置、拥军优属、婚姻登记、收养登记、收容遣送、残联工作。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）负责抚恤、的救济费和优待金、五保金、最低生活保障金的管理、发放和灾情调查、报灾救灾工作。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）协助上级民政部门承办辖区内的民间组织登记管理工作。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）负责劳动和社会保障、科技、教育、文化、卫生等日常管理工作。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6</w:t>
      </w:r>
      <w:r>
        <w:rPr>
          <w:rFonts w:eastAsia="方正仿宋简体" w:hint="eastAsia"/>
          <w:sz w:val="32"/>
        </w:rPr>
        <w:t>）负责宣传贯彻执行党和国家的计划生育方针、政策和法律法规</w:t>
      </w:r>
      <w:r>
        <w:rPr>
          <w:rFonts w:eastAsia="方正仿宋简体"/>
          <w:sz w:val="32"/>
        </w:rPr>
        <w:t>;</w:t>
      </w:r>
      <w:r>
        <w:rPr>
          <w:rFonts w:eastAsia="方正仿宋简体" w:hint="eastAsia"/>
          <w:sz w:val="32"/>
        </w:rPr>
        <w:t>拟定人口与计划生育工作的管理目标及计划，并组织实施。</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7</w:t>
      </w:r>
      <w:r>
        <w:rPr>
          <w:rFonts w:eastAsia="方正仿宋简体" w:hint="eastAsia"/>
          <w:sz w:val="32"/>
        </w:rPr>
        <w:t>）负责人口和计划生育知识教育、育龄妇女季度“三查”服务工作。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）负责编制实施人口计划、检查评估人口计划完成情况、人口统计和计划生育“三结合”工作</w:t>
      </w:r>
      <w:r>
        <w:rPr>
          <w:rFonts w:eastAsia="方正仿宋简体"/>
          <w:sz w:val="32"/>
        </w:rPr>
        <w:t>;</w:t>
      </w:r>
      <w:r>
        <w:rPr>
          <w:rFonts w:eastAsia="方正仿宋简体" w:hint="eastAsia"/>
          <w:sz w:val="32"/>
        </w:rPr>
        <w:t>指导人口和计划生育服务站、检查村级计划生育工作。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9</w:t>
      </w:r>
      <w:r>
        <w:rPr>
          <w:rFonts w:eastAsia="方正仿宋简体" w:hint="eastAsia"/>
          <w:sz w:val="32"/>
        </w:rPr>
        <w:t>）负责流动人口计划生育管理和计划生育信访案件的办理。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10</w:t>
      </w:r>
      <w:r>
        <w:rPr>
          <w:rFonts w:eastAsia="方正仿宋简体" w:hint="eastAsia"/>
          <w:sz w:val="32"/>
        </w:rPr>
        <w:t>）负责计划生育干部、技术协会队伍的自身建设。</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11</w:t>
      </w:r>
      <w:r>
        <w:rPr>
          <w:rFonts w:eastAsia="方正仿宋简体" w:hint="eastAsia"/>
          <w:sz w:val="32"/>
        </w:rPr>
        <w:t>）负责计划生育经费的管理。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12</w:t>
      </w:r>
      <w:r>
        <w:rPr>
          <w:rFonts w:eastAsia="方正仿宋简体" w:hint="eastAsia"/>
          <w:sz w:val="32"/>
        </w:rPr>
        <w:t>）承办</w:t>
      </w:r>
      <w:r>
        <w:rPr>
          <w:rFonts w:eastAsia="方正仿宋简体"/>
          <w:sz w:val="32"/>
        </w:rPr>
        <w:t xml:space="preserve"> </w:t>
      </w:r>
      <w:r>
        <w:rPr>
          <w:rFonts w:eastAsia="方正仿宋简体" w:hint="eastAsia"/>
          <w:sz w:val="32"/>
        </w:rPr>
        <w:t>上级业务主管部门和党委、政府交办的其它工作。</w:t>
      </w:r>
    </w:p>
    <w:p w:rsidR="00EE4C60" w:rsidRDefault="00EE4C60">
      <w:pPr>
        <w:spacing w:line="600" w:lineRule="exact"/>
        <w:ind w:firstLine="640"/>
        <w:rPr>
          <w:rFonts w:eastAsia="方正仿宋简体"/>
          <w:sz w:val="32"/>
        </w:rPr>
      </w:pPr>
      <w:r>
        <w:rPr>
          <w:rFonts w:eastAsia="方正仿宋简体"/>
          <w:sz w:val="32"/>
        </w:rPr>
        <w:t>4.</w:t>
      </w:r>
      <w:r>
        <w:rPr>
          <w:rFonts w:eastAsia="方正仿宋简体" w:hint="eastAsia"/>
          <w:sz w:val="32"/>
        </w:rPr>
        <w:t>财政所</w:t>
      </w:r>
      <w:r>
        <w:rPr>
          <w:rFonts w:eastAsia="方正仿宋简体"/>
          <w:sz w:val="32"/>
        </w:rPr>
        <w:t>:</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）负责贯彻执行国家财经法律、法规和落实国家支农政策；加强财政财务收支管理。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）负责编制和组织执行乡（镇）预算。</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）负责发放各项涉农、惠农政策性补贴。</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）负责监管各级财政的专项资金使用。</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）负责管理乡（镇）级财务、资产、债权债务。</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）负责收取和管理农村合作医疗资金等专项经费。</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）负责监管村级财务、资产、债权、债务和代理村级会计核算。</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）承办上级业务主管部门和党委、政府交办的其它工作。未设立财政所的乡（镇）</w:t>
      </w:r>
      <w:r>
        <w:rPr>
          <w:rFonts w:eastAsia="方正仿宋简体"/>
          <w:sz w:val="32"/>
        </w:rPr>
        <w:t>,</w:t>
      </w:r>
      <w:r>
        <w:rPr>
          <w:rFonts w:eastAsia="方正仿宋简体" w:hint="eastAsia"/>
          <w:sz w:val="32"/>
        </w:rPr>
        <w:t>将其财政所的职能划入经济发展办公室。</w:t>
      </w:r>
    </w:p>
    <w:p w:rsidR="00EE4C60" w:rsidRDefault="00EE4C60">
      <w:pPr>
        <w:spacing w:line="600" w:lineRule="exact"/>
        <w:rPr>
          <w:rFonts w:eastAsia="方正仿宋简体"/>
          <w:sz w:val="32"/>
        </w:rPr>
      </w:pPr>
      <w:r>
        <w:rPr>
          <w:rFonts w:eastAsia="方正仿宋简体"/>
          <w:sz w:val="32"/>
        </w:rPr>
        <w:t xml:space="preserve">     5.</w:t>
      </w:r>
      <w:r>
        <w:rPr>
          <w:rFonts w:eastAsia="方正仿宋简体" w:hint="eastAsia"/>
          <w:sz w:val="32"/>
        </w:rPr>
        <w:t>农业服务中心：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）负责农业生产中关键技术和新品种的引进、试验、示范。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）负责农作物病虫害及农业灾害的监测、预报和防治。</w:t>
      </w:r>
    </w:p>
    <w:p w:rsidR="00EE4C60" w:rsidRDefault="00EE4C60" w:rsidP="0092107A">
      <w:pPr>
        <w:spacing w:line="600" w:lineRule="exact"/>
        <w:ind w:leftChars="8" w:left="17" w:firstLineChars="193" w:firstLine="618"/>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）负责农作物苗情监测和农产品生产过程的质量监测、检疫和强制性检验。</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）负责小型水利工程规划、安全调度及病害水库的整治。</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）负责水土保持的预防监督及水土流失的整治。</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）负责水资源和水产资源的保护及防汛抗旱工作。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）负责农机安全监督、检查和事故的预防、报告及处理。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）负责组织农机进行抗灾抢险和跨区域农机作业。</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）承办党委、政府和上级业务主管部门交办的其他工作。</w:t>
      </w:r>
    </w:p>
    <w:p w:rsidR="00EE4C60" w:rsidRDefault="00EE4C60">
      <w:pPr>
        <w:spacing w:line="600" w:lineRule="exact"/>
        <w:ind w:firstLineChars="200" w:firstLine="640"/>
        <w:rPr>
          <w:rFonts w:eastAsia="方正仿宋简体"/>
          <w:sz w:val="32"/>
        </w:rPr>
      </w:pPr>
      <w:r>
        <w:rPr>
          <w:rFonts w:eastAsia="方正仿宋简体"/>
          <w:sz w:val="32"/>
        </w:rPr>
        <w:t>6.</w:t>
      </w:r>
      <w:r>
        <w:rPr>
          <w:rFonts w:eastAsia="方正仿宋简体" w:hint="eastAsia"/>
          <w:sz w:val="32"/>
        </w:rPr>
        <w:t>社会事业服务中心：</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）负责下岗失业人员就业再就业和农村劳动力转移、就业及职业技能培训。</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）负责退休人员社会保险金的发放退休人员的社会化管理。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）负责劳动保障就业服务工作，协助征缴辖区内参保人员的保险费</w:t>
      </w:r>
      <w:r>
        <w:rPr>
          <w:rFonts w:eastAsia="方正仿宋简体"/>
          <w:sz w:val="32"/>
        </w:rPr>
        <w:t>(</w:t>
      </w:r>
      <w:r>
        <w:rPr>
          <w:rFonts w:eastAsia="方正仿宋简体" w:hint="eastAsia"/>
          <w:sz w:val="32"/>
        </w:rPr>
        <w:t>机保、社保、医保、农保、失业保险</w:t>
      </w:r>
      <w:r>
        <w:rPr>
          <w:rFonts w:eastAsia="方正仿宋简体"/>
          <w:sz w:val="32"/>
        </w:rPr>
        <w:t>)</w:t>
      </w:r>
      <w:r>
        <w:rPr>
          <w:rFonts w:eastAsia="方正仿宋简体" w:hint="eastAsia"/>
          <w:sz w:val="32"/>
        </w:rPr>
        <w:t>。</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）负责制定农村公益性文化项目实施计划。</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）负责组织多形式的文化体育活动和宣传教育活动。</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）负责指导村</w:t>
      </w:r>
      <w:r>
        <w:rPr>
          <w:rFonts w:eastAsia="方正仿宋简体"/>
          <w:sz w:val="32"/>
        </w:rPr>
        <w:t>(</w:t>
      </w:r>
      <w:r>
        <w:rPr>
          <w:rFonts w:eastAsia="方正仿宋简体" w:hint="eastAsia"/>
          <w:sz w:val="32"/>
        </w:rPr>
        <w:t>居</w:t>
      </w:r>
      <w:r>
        <w:rPr>
          <w:rFonts w:eastAsia="方正仿宋简体"/>
          <w:sz w:val="32"/>
        </w:rPr>
        <w:t>)</w:t>
      </w:r>
      <w:r>
        <w:rPr>
          <w:rFonts w:eastAsia="方正仿宋简体" w:hint="eastAsia"/>
          <w:sz w:val="32"/>
        </w:rPr>
        <w:t>委会文化室</w:t>
      </w:r>
      <w:r>
        <w:rPr>
          <w:rFonts w:eastAsia="方正仿宋简体"/>
          <w:sz w:val="32"/>
        </w:rPr>
        <w:t>(</w:t>
      </w:r>
      <w:r>
        <w:rPr>
          <w:rFonts w:eastAsia="方正仿宋简体" w:hint="eastAsia"/>
          <w:sz w:val="32"/>
        </w:rPr>
        <w:t>俱乐部</w:t>
      </w:r>
      <w:r>
        <w:rPr>
          <w:rFonts w:eastAsia="方正仿宋简体"/>
          <w:sz w:val="32"/>
        </w:rPr>
        <w:t>)</w:t>
      </w:r>
      <w:r>
        <w:rPr>
          <w:rFonts w:eastAsia="方正仿宋简体" w:hint="eastAsia"/>
          <w:sz w:val="32"/>
        </w:rPr>
        <w:t>的工作。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）协助管理辖区内文化市场。</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）承办党委、政府和上级业务主管部门交办的其他工作。</w:t>
      </w:r>
    </w:p>
    <w:p w:rsidR="00EE4C60" w:rsidRDefault="00EE4C60">
      <w:pPr>
        <w:spacing w:line="600" w:lineRule="exact"/>
        <w:ind w:firstLine="640"/>
        <w:rPr>
          <w:rFonts w:eastAsia="方正仿宋简体"/>
          <w:sz w:val="32"/>
        </w:rPr>
      </w:pPr>
      <w:r>
        <w:rPr>
          <w:rFonts w:eastAsia="方正仿宋简体"/>
          <w:sz w:val="32"/>
        </w:rPr>
        <w:t>7.</w:t>
      </w:r>
      <w:r>
        <w:rPr>
          <w:rFonts w:eastAsia="方正仿宋简体" w:hint="eastAsia"/>
          <w:sz w:val="32"/>
        </w:rPr>
        <w:t>村建环卫服务中心：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）负责拟定场镇建实施办法</w:t>
      </w:r>
      <w:r>
        <w:rPr>
          <w:rFonts w:eastAsia="方正仿宋简体"/>
          <w:sz w:val="32"/>
        </w:rPr>
        <w:t>;</w:t>
      </w:r>
      <w:r>
        <w:rPr>
          <w:rFonts w:eastAsia="方正仿宋简体" w:hint="eastAsia"/>
          <w:sz w:val="32"/>
        </w:rPr>
        <w:t>指导乡（镇）村的规划、建设和管理。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）负贵辖区内房屋初始登记申报，公共设施、村容村貌和环境卫生管理。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）负责拟定乡（镇）环境保护中长期规划和年度计划。</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受区环境保护局委托，负责乡（镇）排污申报与排污许可证发放和排污费的收取以及环境影响报告、建设项目“三同时”、污染集中控制、污染限期整治等环境管理制度的实施，负责调查处理一般污染纠纷，报告重大污染纠纷、污染事故。</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）负责环境保护知识、环境科学的宣传教育。</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）负责辖区内大气、水体、土壤等的环境保护及废气、废水、废渣、粉尘、恶臭气体、放射性物质、有毒化学药品、噪声、振动、电磁波辐射等污染的处理。</w:t>
      </w:r>
      <w:r>
        <w:rPr>
          <w:rFonts w:eastAsia="方正仿宋简体"/>
          <w:sz w:val="32"/>
        </w:rPr>
        <w:br/>
        <w:t>      </w:t>
      </w:r>
      <w:r>
        <w:rPr>
          <w:rFonts w:eastAsia="方正仿宋简体" w:hint="eastAsia"/>
          <w:sz w:val="32"/>
        </w:rPr>
        <w:t>（</w:t>
      </w:r>
      <w:r>
        <w:rPr>
          <w:rFonts w:eastAsia="方正仿宋简体"/>
          <w:sz w:val="32"/>
        </w:rPr>
        <w:t>7</w:t>
      </w:r>
      <w:r>
        <w:rPr>
          <w:rFonts w:eastAsia="方正仿宋简体" w:hint="eastAsia"/>
          <w:sz w:val="32"/>
        </w:rPr>
        <w:t>）承办党委、政府和上级业务主管部门交办的其他工作。未设立村建环卫服务中心的乡（镇）</w:t>
      </w:r>
      <w:r>
        <w:rPr>
          <w:rFonts w:eastAsia="方正仿宋简体"/>
          <w:sz w:val="32"/>
        </w:rPr>
        <w:t>,</w:t>
      </w:r>
      <w:r>
        <w:rPr>
          <w:rFonts w:eastAsia="方正仿宋简体" w:hint="eastAsia"/>
          <w:sz w:val="32"/>
        </w:rPr>
        <w:t>将其村建环卫服务中心的职能划入社会服务中心。</w:t>
      </w:r>
    </w:p>
    <w:p w:rsidR="00EE4C60" w:rsidRDefault="00EE4C60">
      <w:pPr>
        <w:pStyle w:val="BodyText"/>
        <w:adjustRightInd w:val="0"/>
        <w:snapToGrid w:val="0"/>
        <w:spacing w:before="93" w:line="600" w:lineRule="exact"/>
        <w:ind w:firstLineChars="210" w:firstLine="675"/>
        <w:outlineLvl w:val="2"/>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（二）</w:t>
      </w:r>
      <w:r>
        <w:rPr>
          <w:rFonts w:ascii="方正楷体简体" w:eastAsia="方正楷体简体" w:hAnsi="方正楷体简体" w:cs="方正楷体简体"/>
          <w:b/>
          <w:color w:val="000000"/>
          <w:sz w:val="32"/>
          <w:szCs w:val="32"/>
        </w:rPr>
        <w:t>2019</w:t>
      </w:r>
      <w:r>
        <w:rPr>
          <w:rFonts w:ascii="方正楷体简体" w:eastAsia="方正楷体简体" w:hAnsi="方正楷体简体" w:cs="方正楷体简体" w:hint="eastAsia"/>
          <w:b/>
          <w:color w:val="000000"/>
          <w:sz w:val="32"/>
          <w:szCs w:val="32"/>
        </w:rPr>
        <w:t>年重点工作完成情况。</w:t>
      </w:r>
      <w:bookmarkEnd w:id="21"/>
      <w:bookmarkEnd w:id="22"/>
    </w:p>
    <w:p w:rsidR="00EE4C60" w:rsidRDefault="00EE4C60">
      <w:pPr>
        <w:spacing w:line="600" w:lineRule="exact"/>
        <w:ind w:firstLineChars="200" w:firstLine="643"/>
        <w:rPr>
          <w:rFonts w:eastAsia="方正仿宋简体"/>
          <w:sz w:val="32"/>
          <w:szCs w:val="32"/>
        </w:rPr>
      </w:pPr>
      <w:r>
        <w:rPr>
          <w:rFonts w:eastAsia="方正仿宋简体"/>
          <w:b/>
          <w:bCs/>
          <w:sz w:val="32"/>
          <w:szCs w:val="32"/>
        </w:rPr>
        <w:t>1.</w:t>
      </w:r>
      <w:r>
        <w:rPr>
          <w:rFonts w:ascii="方正仿宋简体" w:eastAsia="方正仿宋简体" w:hAnsi="方正仿宋简体" w:cs="方正仿宋简体" w:hint="eastAsia"/>
          <w:b/>
          <w:bCs/>
          <w:sz w:val="33"/>
          <w:szCs w:val="33"/>
        </w:rPr>
        <w:t>立足优势、农旅结合，</w:t>
      </w:r>
      <w:hyperlink r:id="rId10" w:tgtFrame="https://www.baidu.com/_blank" w:history="1">
        <w:r>
          <w:rPr>
            <w:rFonts w:ascii="方正仿宋简体" w:eastAsia="方正仿宋简体" w:hAnsi="方正仿宋简体" w:cs="方正仿宋简体" w:hint="eastAsia"/>
            <w:b/>
            <w:bCs/>
            <w:sz w:val="33"/>
            <w:szCs w:val="33"/>
          </w:rPr>
          <w:t>打造现代农业示范基地</w:t>
        </w:r>
      </w:hyperlink>
      <w:r>
        <w:rPr>
          <w:rFonts w:ascii="方正仿宋简体" w:eastAsia="方正仿宋简体" w:hAnsi="方正仿宋简体" w:cs="方正仿宋简体" w:hint="eastAsia"/>
          <w:b/>
          <w:bCs/>
          <w:sz w:val="33"/>
          <w:szCs w:val="33"/>
        </w:rPr>
        <w:t>。</w:t>
      </w:r>
    </w:p>
    <w:p w:rsidR="00EE4C60" w:rsidRDefault="00EE4C60">
      <w:pPr>
        <w:spacing w:line="600" w:lineRule="exact"/>
        <w:ind w:firstLineChars="200" w:firstLine="643"/>
        <w:rPr>
          <w:rFonts w:eastAsia="方正仿宋简体"/>
          <w:b/>
          <w:bCs/>
          <w:sz w:val="32"/>
          <w:szCs w:val="32"/>
        </w:rPr>
      </w:pPr>
      <w:r>
        <w:rPr>
          <w:rFonts w:eastAsia="方正仿宋简体"/>
          <w:b/>
          <w:bCs/>
          <w:sz w:val="32"/>
          <w:szCs w:val="32"/>
        </w:rPr>
        <w:t>2.</w:t>
      </w:r>
      <w:hyperlink r:id="rId11" w:tgtFrame="https://www.baidu.com/_blank" w:history="1">
        <w:r>
          <w:rPr>
            <w:rFonts w:eastAsia="方正仿宋简体" w:hint="eastAsia"/>
            <w:b/>
            <w:bCs/>
            <w:sz w:val="32"/>
            <w:szCs w:val="32"/>
          </w:rPr>
          <w:t>勇挑重担、不畏艰难，全力服务东区项目建设</w:t>
        </w:r>
      </w:hyperlink>
      <w:r>
        <w:rPr>
          <w:rFonts w:eastAsia="方正仿宋简体" w:hint="eastAsia"/>
          <w:b/>
          <w:bCs/>
          <w:sz w:val="32"/>
          <w:szCs w:val="32"/>
        </w:rPr>
        <w:t>。</w:t>
      </w:r>
    </w:p>
    <w:p w:rsidR="00EE4C60" w:rsidRDefault="00EE4C60">
      <w:pPr>
        <w:spacing w:line="600" w:lineRule="exact"/>
        <w:ind w:firstLineChars="200" w:firstLine="643"/>
        <w:rPr>
          <w:rFonts w:eastAsia="方正仿宋简体"/>
          <w:sz w:val="32"/>
          <w:szCs w:val="32"/>
        </w:rPr>
      </w:pPr>
      <w:r>
        <w:rPr>
          <w:rFonts w:eastAsia="方正仿宋简体"/>
          <w:b/>
          <w:bCs/>
          <w:sz w:val="32"/>
          <w:szCs w:val="32"/>
        </w:rPr>
        <w:t>3.</w:t>
      </w:r>
      <w:r>
        <w:rPr>
          <w:rFonts w:eastAsia="方正仿宋简体" w:hint="eastAsia"/>
          <w:b/>
          <w:bCs/>
          <w:sz w:val="32"/>
          <w:szCs w:val="32"/>
        </w:rPr>
        <w:t>聚焦群众、让民做主，积极探索民生实事票决制：</w:t>
      </w:r>
      <w:r>
        <w:rPr>
          <w:rFonts w:ascii="宋体" w:eastAsia="方正仿宋简体" w:hAnsi="宋体" w:cs="方正仿宋简体" w:hint="eastAsia"/>
          <w:sz w:val="33"/>
          <w:szCs w:val="33"/>
        </w:rPr>
        <w:t>一是强化工作认识，二是强化引导作用，三是全面征集民意。</w:t>
      </w:r>
    </w:p>
    <w:p w:rsidR="00EE4C60" w:rsidRDefault="00EE4C60">
      <w:pPr>
        <w:spacing w:line="600" w:lineRule="exact"/>
        <w:ind w:firstLineChars="200" w:firstLine="643"/>
        <w:rPr>
          <w:rFonts w:ascii="宋体" w:eastAsia="方正仿宋简体" w:hAnsi="宋体" w:cs="方正仿宋简体"/>
          <w:sz w:val="33"/>
          <w:szCs w:val="33"/>
        </w:rPr>
      </w:pPr>
      <w:r>
        <w:rPr>
          <w:rFonts w:eastAsia="方正仿宋简体"/>
          <w:b/>
          <w:bCs/>
          <w:sz w:val="32"/>
          <w:szCs w:val="32"/>
        </w:rPr>
        <w:t>4.</w:t>
      </w:r>
      <w:r>
        <w:rPr>
          <w:rFonts w:eastAsia="方正仿宋简体" w:hint="eastAsia"/>
          <w:b/>
          <w:bCs/>
          <w:sz w:val="32"/>
          <w:szCs w:val="32"/>
        </w:rPr>
        <w:t>干群一心、综合整治，打好环境卫生整治组合拳：</w:t>
      </w:r>
      <w:r>
        <w:rPr>
          <w:rFonts w:ascii="宋体" w:eastAsia="方正仿宋简体" w:hAnsi="宋体" w:cs="方正仿宋简体" w:hint="eastAsia"/>
          <w:sz w:val="33"/>
          <w:szCs w:val="33"/>
        </w:rPr>
        <w:t>一是干部先行，示范带动；二是强化宣教，提升素质；三是突出重点，全力整治。</w:t>
      </w:r>
    </w:p>
    <w:p w:rsidR="00EE4C60" w:rsidRDefault="00EE4C60">
      <w:pPr>
        <w:spacing w:line="600" w:lineRule="exact"/>
        <w:ind w:firstLineChars="200" w:firstLine="643"/>
        <w:rPr>
          <w:rFonts w:eastAsia="方正仿宋简体"/>
          <w:sz w:val="32"/>
          <w:szCs w:val="32"/>
        </w:rPr>
      </w:pPr>
      <w:r>
        <w:rPr>
          <w:rFonts w:eastAsia="方正仿宋简体"/>
          <w:b/>
          <w:bCs/>
          <w:sz w:val="32"/>
          <w:szCs w:val="32"/>
        </w:rPr>
        <w:t>5.</w:t>
      </w:r>
      <w:r>
        <w:rPr>
          <w:rFonts w:eastAsia="方正仿宋简体" w:hint="eastAsia"/>
          <w:b/>
          <w:bCs/>
          <w:sz w:val="32"/>
          <w:szCs w:val="32"/>
        </w:rPr>
        <w:t>攻坚克难、务实重干，全力打好环保攻坚战：</w:t>
      </w:r>
      <w:bookmarkStart w:id="23" w:name="_Toc17103551"/>
      <w:bookmarkStart w:id="24" w:name="_Toc15377200"/>
      <w:r>
        <w:rPr>
          <w:rFonts w:eastAsia="方正仿宋简体" w:hint="eastAsia"/>
          <w:sz w:val="32"/>
          <w:szCs w:val="32"/>
        </w:rPr>
        <w:t>一是坚持思想教育先行，凝聚环保共识；二是打好蓝天保卫战；三是打好碧水保卫战。</w:t>
      </w:r>
    </w:p>
    <w:p w:rsidR="00EE4C60" w:rsidRDefault="00EE4C60">
      <w:pPr>
        <w:spacing w:line="660" w:lineRule="exact"/>
        <w:ind w:firstLineChars="200" w:firstLine="640"/>
        <w:rPr>
          <w:rFonts w:ascii="宋体" w:eastAsia="方正仿宋简体" w:hAnsi="宋体" w:cs="方正仿宋简体"/>
          <w:sz w:val="33"/>
          <w:szCs w:val="33"/>
        </w:rPr>
      </w:pPr>
      <w:r>
        <w:rPr>
          <w:rFonts w:eastAsia="方正仿宋简体"/>
          <w:sz w:val="32"/>
          <w:szCs w:val="32"/>
        </w:rPr>
        <w:t>6.</w:t>
      </w:r>
      <w:hyperlink r:id="rId12" w:tgtFrame="https://www.baidu.com/_blank" w:history="1">
        <w:r>
          <w:rPr>
            <w:rFonts w:eastAsia="方正仿宋简体" w:hint="eastAsia"/>
            <w:b/>
            <w:bCs/>
            <w:sz w:val="32"/>
            <w:szCs w:val="32"/>
          </w:rPr>
          <w:t>众志成城，精准发力，高质量推进脱贫攻坚</w:t>
        </w:r>
      </w:hyperlink>
      <w:r>
        <w:rPr>
          <w:rFonts w:eastAsia="方正仿宋简体" w:hint="eastAsia"/>
          <w:b/>
          <w:bCs/>
          <w:sz w:val="32"/>
          <w:szCs w:val="32"/>
        </w:rPr>
        <w:t>工作：</w:t>
      </w:r>
      <w:r>
        <w:rPr>
          <w:rFonts w:ascii="宋体" w:eastAsia="方正仿宋简体" w:hAnsi="宋体" w:cs="方正仿宋简体" w:hint="eastAsia"/>
          <w:sz w:val="33"/>
          <w:szCs w:val="33"/>
        </w:rPr>
        <w:t>一是牢固树立攻坚意识。二是全面落实帮扶政策。三是强化驻村管理服务。四是发展集体经济夯实脱贫实效。</w:t>
      </w:r>
    </w:p>
    <w:p w:rsidR="00EE4C60" w:rsidRDefault="00EE4C60">
      <w:pPr>
        <w:spacing w:line="660" w:lineRule="exact"/>
        <w:ind w:firstLineChars="200" w:firstLine="663"/>
        <w:rPr>
          <w:rFonts w:ascii="宋体" w:eastAsia="方正仿宋简体" w:hAnsi="宋体" w:cs="方正仿宋简体"/>
          <w:sz w:val="33"/>
          <w:szCs w:val="33"/>
        </w:rPr>
      </w:pPr>
      <w:r>
        <w:rPr>
          <w:rFonts w:ascii="方正楷体简体" w:eastAsia="方正楷体简体" w:hAnsi="方正楷体简体" w:cs="方正楷体简体"/>
          <w:b/>
          <w:bCs/>
          <w:sz w:val="33"/>
          <w:szCs w:val="33"/>
        </w:rPr>
        <w:t>7.</w:t>
      </w:r>
      <w:r>
        <w:rPr>
          <w:rFonts w:eastAsia="方正仿宋简体" w:hint="eastAsia"/>
          <w:b/>
          <w:bCs/>
          <w:sz w:val="32"/>
          <w:szCs w:val="32"/>
        </w:rPr>
        <w:t>法润宝台、成果显著，持续升级“法治大当家”模式：</w:t>
      </w:r>
      <w:r>
        <w:rPr>
          <w:rFonts w:ascii="宋体" w:eastAsia="方正仿宋简体" w:hAnsi="宋体" w:cs="方正仿宋简体" w:hint="eastAsia"/>
          <w:sz w:val="33"/>
          <w:szCs w:val="33"/>
        </w:rPr>
        <w:t>一是进一步完善“七个一”工作机制。二是进一步突显“五星”法治标杆示范效应。三是进一步拓宽“双向”守法承诺覆盖面。四是进一步细化“五有五分类”矛盾调解机制。</w:t>
      </w:r>
    </w:p>
    <w:p w:rsidR="00EE4C60" w:rsidRDefault="00EE4C60">
      <w:pPr>
        <w:spacing w:line="660" w:lineRule="exact"/>
        <w:ind w:firstLineChars="200" w:firstLine="663"/>
        <w:rPr>
          <w:rFonts w:ascii="宋体" w:eastAsia="方正仿宋简体" w:hAnsi="宋体" w:cs="方正仿宋简体"/>
          <w:sz w:val="33"/>
          <w:szCs w:val="33"/>
        </w:rPr>
      </w:pPr>
      <w:r>
        <w:rPr>
          <w:rFonts w:ascii="方正楷体简体" w:eastAsia="方正楷体简体" w:hAnsi="方正楷体简体" w:cs="方正楷体简体"/>
          <w:b/>
          <w:bCs/>
          <w:sz w:val="33"/>
          <w:szCs w:val="33"/>
        </w:rPr>
        <w:t>8.</w:t>
      </w:r>
      <w:hyperlink r:id="rId13" w:tgtFrame="https://www.baidu.com/_blank" w:history="1">
        <w:r>
          <w:rPr>
            <w:rFonts w:eastAsia="方正仿宋简体" w:hint="eastAsia"/>
            <w:b/>
            <w:bCs/>
            <w:sz w:val="32"/>
            <w:szCs w:val="32"/>
          </w:rPr>
          <w:t>立德塑心、以文化人</w:t>
        </w:r>
      </w:hyperlink>
      <w:r>
        <w:rPr>
          <w:rFonts w:eastAsia="方正仿宋简体" w:hint="eastAsia"/>
          <w:b/>
          <w:bCs/>
          <w:sz w:val="32"/>
          <w:szCs w:val="32"/>
        </w:rPr>
        <w:t>，助推文化教育</w:t>
      </w:r>
      <w:hyperlink r:id="rId14" w:tgtFrame="https://www.baidu.com/_blank" w:history="1">
        <w:r>
          <w:rPr>
            <w:rFonts w:eastAsia="方正仿宋简体" w:hint="eastAsia"/>
            <w:b/>
            <w:bCs/>
            <w:sz w:val="32"/>
            <w:szCs w:val="32"/>
          </w:rPr>
          <w:t>多维度绽放</w:t>
        </w:r>
      </w:hyperlink>
      <w:r>
        <w:rPr>
          <w:rFonts w:eastAsia="方正仿宋简体" w:hint="eastAsia"/>
          <w:b/>
          <w:bCs/>
          <w:sz w:val="32"/>
          <w:szCs w:val="32"/>
        </w:rPr>
        <w:t>：</w:t>
      </w:r>
      <w:r>
        <w:rPr>
          <w:rFonts w:eastAsia="方正仿宋简体" w:hint="eastAsia"/>
          <w:sz w:val="32"/>
          <w:szCs w:val="32"/>
        </w:rPr>
        <w:t>一是加强文化设施建设；</w:t>
      </w:r>
      <w:r>
        <w:rPr>
          <w:rFonts w:ascii="宋体" w:eastAsia="方正仿宋简体" w:hAnsi="宋体" w:cs="方正仿宋简体" w:hint="eastAsia"/>
          <w:sz w:val="33"/>
          <w:szCs w:val="33"/>
        </w:rPr>
        <w:t>二是壮大文艺队伍；三是开展文化娱乐活动。</w:t>
      </w:r>
    </w:p>
    <w:p w:rsidR="00EE4C60" w:rsidRDefault="00EE4C60">
      <w:pPr>
        <w:spacing w:line="660" w:lineRule="exact"/>
        <w:ind w:firstLineChars="200" w:firstLine="663"/>
        <w:rPr>
          <w:rFonts w:eastAsia="方正仿宋简体"/>
          <w:sz w:val="32"/>
          <w:szCs w:val="32"/>
        </w:rPr>
      </w:pPr>
      <w:r>
        <w:rPr>
          <w:rFonts w:ascii="方正楷体简体" w:eastAsia="方正楷体简体" w:hAnsi="方正楷体简体" w:cs="方正楷体简体"/>
          <w:b/>
          <w:bCs/>
          <w:sz w:val="33"/>
          <w:szCs w:val="33"/>
        </w:rPr>
        <w:t>9.</w:t>
      </w:r>
      <w:hyperlink r:id="rId15" w:tgtFrame="https://www.baidu.com/_blank" w:history="1">
        <w:r>
          <w:rPr>
            <w:rFonts w:eastAsia="方正仿宋简体" w:hint="eastAsia"/>
            <w:b/>
            <w:bCs/>
            <w:sz w:val="32"/>
            <w:szCs w:val="32"/>
          </w:rPr>
          <w:t>丰富品牌、</w:t>
        </w:r>
      </w:hyperlink>
      <w:r>
        <w:rPr>
          <w:rFonts w:eastAsia="方正仿宋简体" w:hint="eastAsia"/>
          <w:b/>
          <w:bCs/>
          <w:sz w:val="32"/>
          <w:szCs w:val="32"/>
        </w:rPr>
        <w:t>注重实践，</w:t>
      </w:r>
      <w:hyperlink r:id="rId16" w:tgtFrame="https://www.baidu.com/_blank" w:history="1">
        <w:r>
          <w:rPr>
            <w:rFonts w:eastAsia="方正仿宋简体" w:hint="eastAsia"/>
            <w:b/>
            <w:bCs/>
            <w:sz w:val="32"/>
            <w:szCs w:val="32"/>
          </w:rPr>
          <w:t>激发党建工作新生机新活力</w:t>
        </w:r>
      </w:hyperlink>
      <w:r>
        <w:rPr>
          <w:rFonts w:eastAsia="方正仿宋简体" w:hint="eastAsia"/>
          <w:b/>
          <w:bCs/>
          <w:sz w:val="32"/>
          <w:szCs w:val="32"/>
        </w:rPr>
        <w:t>：</w:t>
      </w:r>
      <w:r>
        <w:rPr>
          <w:rFonts w:ascii="宋体" w:eastAsia="方正仿宋简体" w:hAnsi="宋体" w:cs="方正仿宋简体" w:hint="eastAsia"/>
          <w:sz w:val="33"/>
          <w:szCs w:val="33"/>
        </w:rPr>
        <w:t>一是深化“宝台党建”品牌。二是建设“廉洁宝台”。三是筑牢意识形态防线。</w:t>
      </w:r>
    </w:p>
    <w:p w:rsidR="00EE4C60" w:rsidRDefault="00EE4C60">
      <w:pPr>
        <w:spacing w:line="600" w:lineRule="exact"/>
        <w:ind w:firstLineChars="200" w:firstLine="640"/>
        <w:rPr>
          <w:rStyle w:val="Heading2Char"/>
          <w:rFonts w:ascii="方正黑体简体" w:eastAsia="方正黑体简体" w:hAnsi="方正黑体简体" w:cs="方正黑体简体"/>
          <w:b w:val="0"/>
          <w:bCs w:val="0"/>
        </w:rPr>
      </w:pPr>
      <w:r>
        <w:rPr>
          <w:rStyle w:val="Heading2Char"/>
          <w:rFonts w:ascii="方正黑体简体" w:eastAsia="方正黑体简体" w:hAnsi="方正黑体简体" w:cs="方正黑体简体" w:hint="eastAsia"/>
          <w:b w:val="0"/>
          <w:bCs w:val="0"/>
        </w:rPr>
        <w:t>二、机构设置</w:t>
      </w:r>
      <w:bookmarkEnd w:id="23"/>
      <w:bookmarkEnd w:id="24"/>
    </w:p>
    <w:p w:rsidR="00EE4C60" w:rsidRDefault="00EE4C60">
      <w:pPr>
        <w:spacing w:line="600" w:lineRule="exact"/>
        <w:ind w:firstLineChars="250" w:firstLine="800"/>
        <w:rPr>
          <w:rFonts w:eastAsia="方正仿宋简体"/>
          <w:sz w:val="32"/>
          <w:szCs w:val="32"/>
        </w:rPr>
      </w:pPr>
      <w:r>
        <w:rPr>
          <w:rFonts w:eastAsia="方正仿宋简体" w:hint="eastAsia"/>
          <w:sz w:val="32"/>
          <w:szCs w:val="32"/>
        </w:rPr>
        <w:t>宝台镇人民政府下属二级单位</w:t>
      </w:r>
      <w:r>
        <w:rPr>
          <w:rFonts w:eastAsia="方正仿宋简体"/>
          <w:sz w:val="32"/>
          <w:szCs w:val="32"/>
        </w:rPr>
        <w:t>7</w:t>
      </w:r>
      <w:r>
        <w:rPr>
          <w:rFonts w:eastAsia="方正仿宋简体" w:hint="eastAsia"/>
          <w:sz w:val="32"/>
          <w:szCs w:val="32"/>
        </w:rPr>
        <w:t>个，其中行政单位</w:t>
      </w:r>
      <w:r>
        <w:rPr>
          <w:rFonts w:eastAsia="方正仿宋简体"/>
          <w:sz w:val="32"/>
          <w:szCs w:val="32"/>
        </w:rPr>
        <w:t>4</w:t>
      </w:r>
      <w:r>
        <w:rPr>
          <w:rFonts w:eastAsia="方正仿宋简体" w:hint="eastAsia"/>
          <w:sz w:val="32"/>
          <w:szCs w:val="32"/>
        </w:rPr>
        <w:t>个，事业单位</w:t>
      </w:r>
      <w:r>
        <w:rPr>
          <w:rFonts w:eastAsia="方正仿宋简体"/>
          <w:sz w:val="32"/>
          <w:szCs w:val="32"/>
        </w:rPr>
        <w:t>3</w:t>
      </w:r>
      <w:r>
        <w:rPr>
          <w:rFonts w:eastAsia="方正仿宋简体" w:hint="eastAsia"/>
          <w:sz w:val="32"/>
          <w:szCs w:val="32"/>
        </w:rPr>
        <w:t>个。</w:t>
      </w:r>
    </w:p>
    <w:p w:rsidR="00EE4C60" w:rsidRDefault="00EE4C60">
      <w:pPr>
        <w:pStyle w:val="BodyText"/>
        <w:adjustRightInd w:val="0"/>
        <w:snapToGrid w:val="0"/>
        <w:spacing w:before="93" w:line="600" w:lineRule="exact"/>
        <w:ind w:firstLineChars="210" w:firstLine="672"/>
        <w:rPr>
          <w:rFonts w:ascii="Times New Roman" w:eastAsia="方正仿宋简体"/>
          <w:color w:val="000000"/>
          <w:sz w:val="32"/>
          <w:szCs w:val="32"/>
        </w:rPr>
      </w:pPr>
      <w:r>
        <w:rPr>
          <w:rFonts w:ascii="Times New Roman" w:eastAsia="方正仿宋简体" w:hint="eastAsia"/>
          <w:color w:val="000000"/>
          <w:sz w:val="32"/>
          <w:szCs w:val="32"/>
        </w:rPr>
        <w:t>纳入</w:t>
      </w:r>
      <w:r>
        <w:rPr>
          <w:rFonts w:ascii="Times New Roman" w:eastAsia="方正仿宋简体" w:hint="eastAsia"/>
          <w:color w:val="000000"/>
          <w:sz w:val="32"/>
          <w:szCs w:val="32"/>
          <w:lang/>
        </w:rPr>
        <w:t>宝台镇人民政府</w:t>
      </w:r>
      <w:r>
        <w:rPr>
          <w:rFonts w:ascii="Times New Roman" w:eastAsia="方正仿宋简体"/>
          <w:color w:val="000000"/>
          <w:sz w:val="32"/>
          <w:szCs w:val="32"/>
        </w:rPr>
        <w:t>2019</w:t>
      </w:r>
      <w:r>
        <w:rPr>
          <w:rFonts w:ascii="Times New Roman" w:eastAsia="方正仿宋简体" w:hint="eastAsia"/>
          <w:color w:val="000000"/>
          <w:sz w:val="32"/>
          <w:szCs w:val="32"/>
        </w:rPr>
        <w:t>年度部门决算编制范围的二级预算单位包括：</w:t>
      </w:r>
      <w:bookmarkStart w:id="25" w:name="_Toc15378449"/>
      <w:bookmarkStart w:id="26" w:name="_Toc15306276"/>
      <w:bookmarkStart w:id="27" w:name="_Toc15377202"/>
      <w:bookmarkStart w:id="28" w:name="_Toc15377433"/>
      <w:r>
        <w:rPr>
          <w:rFonts w:ascii="Times New Roman" w:eastAsia="方正仿宋简体" w:hint="eastAsia"/>
          <w:color w:val="000000"/>
          <w:sz w:val="32"/>
          <w:szCs w:val="32"/>
          <w:lang/>
        </w:rPr>
        <w:t>党政办、经发办、财政所、民政和社会事务办公室、农业服务中心、社会事业中心、村建环卫中心</w:t>
      </w:r>
      <w:bookmarkEnd w:id="25"/>
      <w:bookmarkEnd w:id="26"/>
      <w:bookmarkEnd w:id="27"/>
      <w:bookmarkEnd w:id="28"/>
      <w:r>
        <w:rPr>
          <w:rFonts w:ascii="Times New Roman" w:eastAsia="方正仿宋简体" w:hint="eastAsia"/>
          <w:color w:val="000000"/>
          <w:sz w:val="32"/>
          <w:szCs w:val="32"/>
          <w:lang/>
        </w:rPr>
        <w:t>。</w:t>
      </w:r>
    </w:p>
    <w:p w:rsidR="00EE4C60" w:rsidRDefault="00EE4C60">
      <w:pPr>
        <w:pStyle w:val="BodyText"/>
        <w:adjustRightInd w:val="0"/>
        <w:snapToGrid w:val="0"/>
        <w:spacing w:before="93" w:line="600" w:lineRule="exact"/>
        <w:ind w:left="672"/>
        <w:outlineLvl w:val="2"/>
        <w:rPr>
          <w:rFonts w:ascii="仿宋" w:eastAsia="仿宋" w:hAnsi="仿宋"/>
          <w:color w:val="000000"/>
          <w:sz w:val="32"/>
          <w:szCs w:val="32"/>
        </w:rPr>
      </w:pPr>
      <w:r>
        <w:rPr>
          <w:rFonts w:ascii="仿宋" w:eastAsia="仿宋" w:hAnsi="仿宋"/>
          <w:color w:val="000000"/>
          <w:sz w:val="32"/>
          <w:szCs w:val="32"/>
        </w:rPr>
        <w:br w:type="page"/>
      </w:r>
    </w:p>
    <w:p w:rsidR="00EE4C60" w:rsidRDefault="00EE4C60">
      <w:pPr>
        <w:pStyle w:val="Heading1"/>
        <w:ind w:right="440"/>
        <w:jc w:val="center"/>
        <w:rPr>
          <w:rStyle w:val="Heading1Char"/>
          <w:rFonts w:ascii="黑体" w:eastAsia="黑体" w:hAnsi="黑体"/>
        </w:rPr>
      </w:pPr>
      <w:bookmarkStart w:id="29" w:name="_Toc17103552"/>
      <w:bookmarkStart w:id="30" w:name="_Toc15377204"/>
      <w:r>
        <w:rPr>
          <w:rFonts w:ascii="黑体" w:eastAsia="黑体" w:hAnsi="黑体" w:hint="eastAsia"/>
          <w:b w:val="0"/>
          <w:color w:val="000000"/>
        </w:rPr>
        <w:t>第二部分</w:t>
      </w:r>
      <w:r>
        <w:rPr>
          <w:rFonts w:ascii="黑体" w:eastAsia="黑体" w:hAnsi="黑体"/>
          <w:color w:val="000000"/>
        </w:rPr>
        <w:t xml:space="preserve"> </w:t>
      </w:r>
      <w:r>
        <w:rPr>
          <w:rStyle w:val="Heading1Char"/>
          <w:rFonts w:ascii="黑体" w:eastAsia="黑体" w:hAnsi="黑体"/>
        </w:rPr>
        <w:t>2019</w:t>
      </w:r>
      <w:r>
        <w:rPr>
          <w:rStyle w:val="Heading1Char"/>
          <w:rFonts w:ascii="黑体" w:eastAsia="黑体" w:hAnsi="黑体" w:hint="eastAsia"/>
        </w:rPr>
        <w:t>年度部门决算情况说明</w:t>
      </w:r>
      <w:bookmarkEnd w:id="29"/>
      <w:bookmarkEnd w:id="30"/>
    </w:p>
    <w:p w:rsidR="00EE4C60" w:rsidRDefault="00EE4C60"/>
    <w:p w:rsidR="00EE4C60" w:rsidRDefault="00EE4C60">
      <w:pPr>
        <w:pStyle w:val="ListParagraph"/>
        <w:numPr>
          <w:ilvl w:val="0"/>
          <w:numId w:val="1"/>
        </w:numPr>
        <w:spacing w:line="600" w:lineRule="exact"/>
        <w:ind w:firstLineChars="0"/>
        <w:outlineLvl w:val="1"/>
        <w:rPr>
          <w:rStyle w:val="Heading2Char"/>
          <w:rFonts w:ascii="方正黑体简体" w:eastAsia="方正黑体简体" w:hAnsi="方正黑体简体" w:cs="方正黑体简体"/>
          <w:b w:val="0"/>
        </w:rPr>
      </w:pPr>
      <w:bookmarkStart w:id="31" w:name="_Toc17103553"/>
      <w:bookmarkStart w:id="32" w:name="_Toc15377205"/>
      <w:r>
        <w:rPr>
          <w:rFonts w:ascii="方正黑体简体" w:eastAsia="方正黑体简体" w:hAnsi="方正黑体简体" w:cs="方正黑体简体" w:hint="eastAsia"/>
          <w:color w:val="000000"/>
          <w:sz w:val="32"/>
          <w:szCs w:val="32"/>
        </w:rPr>
        <w:t>收</w:t>
      </w:r>
      <w:r>
        <w:rPr>
          <w:rStyle w:val="Heading2Char"/>
          <w:rFonts w:ascii="方正黑体简体" w:eastAsia="方正黑体简体" w:hAnsi="方正黑体简体" w:cs="方正黑体简体" w:hint="eastAsia"/>
          <w:b w:val="0"/>
        </w:rPr>
        <w:t>入支出决算总体情况说明</w:t>
      </w:r>
      <w:bookmarkEnd w:id="31"/>
      <w:bookmarkEnd w:id="32"/>
    </w:p>
    <w:p w:rsidR="00EE4C60" w:rsidRDefault="00EE4C60">
      <w:pPr>
        <w:spacing w:line="600" w:lineRule="exact"/>
        <w:ind w:firstLineChars="200" w:firstLine="640"/>
        <w:outlineLvl w:val="1"/>
        <w:rPr>
          <w:rFonts w:ascii="方正黑体简体" w:eastAsia="方正黑体简体" w:hAnsi="方正黑体简体" w:cs="方正黑体简体"/>
          <w:color w:val="000000"/>
          <w:sz w:val="32"/>
          <w:szCs w:val="32"/>
        </w:rPr>
      </w:pPr>
      <w:r>
        <w:rPr>
          <w:rFonts w:eastAsia="方正仿宋简体"/>
          <w:color w:val="000000"/>
          <w:sz w:val="32"/>
          <w:szCs w:val="32"/>
        </w:rPr>
        <w:t>2019</w:t>
      </w:r>
      <w:r>
        <w:rPr>
          <w:rFonts w:eastAsia="方正仿宋简体" w:hint="eastAsia"/>
          <w:color w:val="000000"/>
          <w:sz w:val="32"/>
          <w:szCs w:val="32"/>
        </w:rPr>
        <w:t>年度收入决算总额</w:t>
      </w:r>
      <w:r>
        <w:rPr>
          <w:rFonts w:eastAsia="方正仿宋简体"/>
          <w:color w:val="000000"/>
          <w:sz w:val="32"/>
          <w:szCs w:val="32"/>
        </w:rPr>
        <w:t>1602.38</w:t>
      </w:r>
      <w:r>
        <w:rPr>
          <w:rFonts w:eastAsia="方正仿宋简体" w:hint="eastAsia"/>
          <w:color w:val="000000"/>
          <w:sz w:val="32"/>
          <w:szCs w:val="32"/>
        </w:rPr>
        <w:t>万元，</w:t>
      </w:r>
      <w:r>
        <w:rPr>
          <w:rFonts w:eastAsia="方正仿宋简体"/>
          <w:color w:val="000000"/>
          <w:sz w:val="32"/>
          <w:szCs w:val="32"/>
        </w:rPr>
        <w:t>2018</w:t>
      </w:r>
      <w:r>
        <w:rPr>
          <w:rFonts w:eastAsia="方正仿宋简体" w:hint="eastAsia"/>
          <w:color w:val="000000"/>
          <w:sz w:val="32"/>
          <w:szCs w:val="32"/>
        </w:rPr>
        <w:t>年度收入决算总额</w:t>
      </w:r>
      <w:r>
        <w:rPr>
          <w:rFonts w:eastAsia="方正仿宋简体"/>
          <w:color w:val="000000"/>
          <w:sz w:val="32"/>
          <w:szCs w:val="32"/>
        </w:rPr>
        <w:t>2058.42</w:t>
      </w:r>
      <w:r>
        <w:rPr>
          <w:rFonts w:eastAsia="方正仿宋简体" w:hint="eastAsia"/>
          <w:color w:val="000000"/>
          <w:sz w:val="32"/>
          <w:szCs w:val="32"/>
        </w:rPr>
        <w:t>万元，与</w:t>
      </w:r>
      <w:r>
        <w:rPr>
          <w:rFonts w:eastAsia="方正仿宋简体"/>
          <w:color w:val="000000"/>
          <w:sz w:val="32"/>
          <w:szCs w:val="32"/>
        </w:rPr>
        <w:t>2018</w:t>
      </w:r>
      <w:r>
        <w:rPr>
          <w:rFonts w:eastAsia="方正仿宋简体" w:hint="eastAsia"/>
          <w:color w:val="000000"/>
          <w:sz w:val="32"/>
          <w:szCs w:val="32"/>
        </w:rPr>
        <w:t>年相比，收入减少</w:t>
      </w:r>
      <w:r>
        <w:rPr>
          <w:rFonts w:eastAsia="方正仿宋简体"/>
          <w:color w:val="000000"/>
          <w:sz w:val="32"/>
          <w:szCs w:val="32"/>
        </w:rPr>
        <w:t>456.04</w:t>
      </w:r>
      <w:r>
        <w:rPr>
          <w:rFonts w:eastAsia="方正仿宋简体" w:hint="eastAsia"/>
          <w:color w:val="000000"/>
          <w:sz w:val="32"/>
          <w:szCs w:val="32"/>
        </w:rPr>
        <w:t>万元，下降</w:t>
      </w:r>
      <w:r>
        <w:rPr>
          <w:rFonts w:eastAsia="方正仿宋简体"/>
          <w:color w:val="000000"/>
          <w:sz w:val="32"/>
          <w:szCs w:val="32"/>
        </w:rPr>
        <w:t>22.15%</w:t>
      </w:r>
      <w:r>
        <w:rPr>
          <w:rFonts w:eastAsia="方正仿宋简体" w:hint="eastAsia"/>
          <w:color w:val="000000"/>
          <w:sz w:val="32"/>
          <w:szCs w:val="32"/>
        </w:rPr>
        <w:t>。</w:t>
      </w:r>
      <w:r>
        <w:rPr>
          <w:rFonts w:eastAsia="方正仿宋简体"/>
          <w:color w:val="000000"/>
          <w:sz w:val="32"/>
          <w:szCs w:val="32"/>
        </w:rPr>
        <w:t>2019</w:t>
      </w:r>
      <w:r>
        <w:rPr>
          <w:rFonts w:eastAsia="方正仿宋简体" w:hint="eastAsia"/>
          <w:color w:val="000000"/>
          <w:sz w:val="32"/>
          <w:szCs w:val="32"/>
        </w:rPr>
        <w:t>年度支出决算总额</w:t>
      </w:r>
      <w:r>
        <w:rPr>
          <w:rFonts w:eastAsia="方正仿宋简体"/>
          <w:color w:val="000000"/>
          <w:sz w:val="32"/>
          <w:szCs w:val="32"/>
        </w:rPr>
        <w:t>1602.38</w:t>
      </w:r>
      <w:r>
        <w:rPr>
          <w:rFonts w:eastAsia="方正仿宋简体" w:hint="eastAsia"/>
          <w:color w:val="000000"/>
          <w:sz w:val="32"/>
          <w:szCs w:val="32"/>
        </w:rPr>
        <w:t>万元，与</w:t>
      </w:r>
      <w:r>
        <w:rPr>
          <w:rFonts w:eastAsia="方正仿宋简体"/>
          <w:color w:val="000000"/>
          <w:sz w:val="32"/>
          <w:szCs w:val="32"/>
        </w:rPr>
        <w:t>2018</w:t>
      </w:r>
      <w:r>
        <w:rPr>
          <w:rFonts w:eastAsia="方正仿宋简体" w:hint="eastAsia"/>
          <w:color w:val="000000"/>
          <w:sz w:val="32"/>
          <w:szCs w:val="32"/>
        </w:rPr>
        <w:t>年相比，支出减少</w:t>
      </w:r>
      <w:r>
        <w:rPr>
          <w:rFonts w:eastAsia="方正仿宋简体"/>
          <w:color w:val="000000"/>
          <w:sz w:val="32"/>
          <w:szCs w:val="32"/>
        </w:rPr>
        <w:t>456.04</w:t>
      </w:r>
      <w:r>
        <w:rPr>
          <w:rFonts w:eastAsia="方正仿宋简体" w:hint="eastAsia"/>
          <w:color w:val="000000"/>
          <w:sz w:val="32"/>
          <w:szCs w:val="32"/>
        </w:rPr>
        <w:t>万元，下降</w:t>
      </w:r>
      <w:r>
        <w:rPr>
          <w:rFonts w:eastAsia="方正仿宋简体"/>
          <w:color w:val="000000"/>
          <w:sz w:val="32"/>
          <w:szCs w:val="32"/>
        </w:rPr>
        <w:t>22.15%</w:t>
      </w:r>
      <w:r>
        <w:rPr>
          <w:rFonts w:eastAsia="方正仿宋简体" w:hint="eastAsia"/>
          <w:color w:val="000000"/>
          <w:sz w:val="32"/>
          <w:szCs w:val="32"/>
        </w:rPr>
        <w:t>。主要变动原因是</w:t>
      </w:r>
      <w:r>
        <w:rPr>
          <w:rFonts w:ascii="仿宋_GB2312" w:eastAsia="仿宋_GB2312" w:hint="eastAsia"/>
          <w:color w:val="000000"/>
          <w:sz w:val="32"/>
          <w:szCs w:val="32"/>
        </w:rPr>
        <w:t>城乡社区支出减少</w:t>
      </w:r>
      <w:r>
        <w:rPr>
          <w:rFonts w:ascii="仿宋_GB2312" w:eastAsia="仿宋_GB2312"/>
          <w:color w:val="000000"/>
          <w:sz w:val="32"/>
          <w:szCs w:val="32"/>
        </w:rPr>
        <w:t>53.6</w:t>
      </w:r>
      <w:r>
        <w:rPr>
          <w:rFonts w:ascii="仿宋_GB2312" w:eastAsia="仿宋_GB2312" w:hint="eastAsia"/>
          <w:color w:val="000000"/>
          <w:sz w:val="32"/>
          <w:szCs w:val="32"/>
        </w:rPr>
        <w:t>万元，医疗卫生与计划生育支出减少</w:t>
      </w:r>
      <w:r>
        <w:rPr>
          <w:rFonts w:ascii="仿宋_GB2312" w:eastAsia="仿宋_GB2312"/>
          <w:color w:val="000000"/>
          <w:sz w:val="32"/>
          <w:szCs w:val="32"/>
        </w:rPr>
        <w:t>17.88</w:t>
      </w:r>
      <w:r>
        <w:rPr>
          <w:rFonts w:ascii="仿宋_GB2312" w:eastAsia="仿宋_GB2312" w:hint="eastAsia"/>
          <w:color w:val="000000"/>
          <w:sz w:val="32"/>
          <w:szCs w:val="32"/>
        </w:rPr>
        <w:t>万元，农林水支出减少</w:t>
      </w:r>
      <w:r>
        <w:rPr>
          <w:rFonts w:ascii="仿宋_GB2312" w:eastAsia="仿宋_GB2312"/>
          <w:color w:val="000000"/>
          <w:sz w:val="32"/>
          <w:szCs w:val="32"/>
        </w:rPr>
        <w:t>320.15</w:t>
      </w:r>
      <w:r>
        <w:rPr>
          <w:rFonts w:ascii="仿宋_GB2312" w:eastAsia="仿宋_GB2312" w:hint="eastAsia"/>
          <w:color w:val="000000"/>
          <w:sz w:val="32"/>
          <w:szCs w:val="32"/>
        </w:rPr>
        <w:t>万元，</w:t>
      </w:r>
      <w:r>
        <w:rPr>
          <w:rFonts w:eastAsia="方正仿宋简体" w:hint="eastAsia"/>
          <w:color w:val="000000"/>
          <w:sz w:val="32"/>
          <w:szCs w:val="32"/>
        </w:rPr>
        <w:t>一般公共服务支出减少</w:t>
      </w:r>
      <w:r>
        <w:rPr>
          <w:rFonts w:eastAsia="方正仿宋简体"/>
          <w:color w:val="000000"/>
          <w:sz w:val="32"/>
          <w:szCs w:val="32"/>
        </w:rPr>
        <w:t>112.56</w:t>
      </w:r>
      <w:r>
        <w:rPr>
          <w:rFonts w:eastAsia="方正仿宋简体" w:hint="eastAsia"/>
          <w:color w:val="000000"/>
          <w:sz w:val="32"/>
          <w:szCs w:val="32"/>
        </w:rPr>
        <w:t>万元，</w:t>
      </w:r>
      <w:r>
        <w:rPr>
          <w:rFonts w:ascii="仿宋_GB2312" w:eastAsia="仿宋_GB2312" w:hint="eastAsia"/>
          <w:color w:val="000000"/>
          <w:sz w:val="32"/>
          <w:szCs w:val="32"/>
        </w:rPr>
        <w:t>住房保障支出减少</w:t>
      </w:r>
      <w:r>
        <w:rPr>
          <w:rFonts w:ascii="仿宋_GB2312" w:eastAsia="仿宋_GB2312"/>
          <w:color w:val="000000"/>
          <w:sz w:val="32"/>
          <w:szCs w:val="32"/>
        </w:rPr>
        <w:t>8.4</w:t>
      </w:r>
      <w:r>
        <w:rPr>
          <w:rFonts w:ascii="仿宋_GB2312" w:eastAsia="仿宋_GB2312" w:hint="eastAsia"/>
          <w:color w:val="000000"/>
          <w:sz w:val="32"/>
          <w:szCs w:val="32"/>
        </w:rPr>
        <w:t>万元，社会保障和就业支出减少</w:t>
      </w:r>
      <w:r>
        <w:rPr>
          <w:rFonts w:ascii="仿宋_GB2312" w:eastAsia="仿宋_GB2312"/>
          <w:color w:val="000000"/>
          <w:sz w:val="32"/>
          <w:szCs w:val="32"/>
        </w:rPr>
        <w:t>8.46</w:t>
      </w:r>
      <w:r>
        <w:rPr>
          <w:rFonts w:ascii="仿宋_GB2312" w:eastAsia="仿宋_GB2312" w:hint="eastAsia"/>
          <w:color w:val="000000"/>
          <w:sz w:val="32"/>
          <w:szCs w:val="32"/>
        </w:rPr>
        <w:t>万元，文化体育与传媒支出增加</w:t>
      </w:r>
      <w:r>
        <w:rPr>
          <w:rFonts w:ascii="仿宋_GB2312" w:eastAsia="仿宋_GB2312"/>
          <w:color w:val="000000"/>
          <w:sz w:val="32"/>
          <w:szCs w:val="32"/>
        </w:rPr>
        <w:t>16.01</w:t>
      </w:r>
      <w:r>
        <w:rPr>
          <w:rFonts w:ascii="仿宋_GB2312" w:eastAsia="仿宋_GB2312" w:hint="eastAsia"/>
          <w:color w:val="000000"/>
          <w:sz w:val="32"/>
          <w:szCs w:val="32"/>
        </w:rPr>
        <w:t>万元，交通运输支出增加</w:t>
      </w:r>
      <w:r>
        <w:rPr>
          <w:rFonts w:ascii="仿宋_GB2312" w:eastAsia="仿宋_GB2312"/>
          <w:color w:val="000000"/>
          <w:sz w:val="32"/>
          <w:szCs w:val="32"/>
        </w:rPr>
        <w:t>41</w:t>
      </w:r>
      <w:r>
        <w:rPr>
          <w:rFonts w:ascii="仿宋_GB2312" w:eastAsia="仿宋_GB2312" w:hint="eastAsia"/>
          <w:color w:val="000000"/>
          <w:sz w:val="32"/>
          <w:szCs w:val="32"/>
        </w:rPr>
        <w:t>万元，自然资源海洋气象等支出增加</w:t>
      </w:r>
      <w:r>
        <w:rPr>
          <w:rFonts w:ascii="仿宋_GB2312" w:eastAsia="仿宋_GB2312"/>
          <w:color w:val="000000"/>
          <w:sz w:val="32"/>
          <w:szCs w:val="32"/>
        </w:rPr>
        <w:t>8</w:t>
      </w:r>
      <w:r>
        <w:rPr>
          <w:rFonts w:ascii="仿宋_GB2312" w:eastAsia="仿宋_GB2312" w:hint="eastAsia"/>
          <w:color w:val="000000"/>
          <w:sz w:val="32"/>
          <w:szCs w:val="32"/>
        </w:rPr>
        <w:t>万元。</w:t>
      </w:r>
      <w:bookmarkStart w:id="33" w:name="_Toc15377206"/>
      <w:bookmarkStart w:id="34" w:name="_Toc17103554"/>
    </w:p>
    <w:p w:rsidR="00EE4C60" w:rsidRDefault="00EE4C60">
      <w:pPr>
        <w:pStyle w:val="ListParagraph"/>
        <w:spacing w:line="600" w:lineRule="exact"/>
        <w:ind w:left="640" w:firstLineChars="0" w:firstLine="0"/>
        <w:outlineLvl w:val="1"/>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二、收入决算情况说明</w:t>
      </w:r>
      <w:bookmarkEnd w:id="33"/>
      <w:bookmarkEnd w:id="34"/>
    </w:p>
    <w:p w:rsidR="00EE4C60" w:rsidRDefault="00EE4C60">
      <w:pPr>
        <w:spacing w:line="600" w:lineRule="exact"/>
        <w:ind w:firstLineChars="200" w:firstLine="640"/>
        <w:outlineLvl w:val="1"/>
        <w:rPr>
          <w:rFonts w:ascii="方正黑体简体" w:eastAsia="方正黑体简体" w:hAnsi="方正黑体简体" w:cs="方正黑体简体"/>
          <w:color w:val="000000"/>
          <w:sz w:val="32"/>
          <w:szCs w:val="32"/>
        </w:rPr>
      </w:pPr>
      <w:bookmarkStart w:id="35" w:name="_Toc17103555"/>
      <w:r>
        <w:rPr>
          <w:rFonts w:eastAsia="方正仿宋简体"/>
          <w:color w:val="000000"/>
          <w:sz w:val="32"/>
          <w:szCs w:val="32"/>
        </w:rPr>
        <w:t>2019</w:t>
      </w:r>
      <w:r>
        <w:rPr>
          <w:rFonts w:eastAsia="方正仿宋简体" w:hint="eastAsia"/>
          <w:color w:val="000000"/>
          <w:sz w:val="32"/>
          <w:szCs w:val="32"/>
        </w:rPr>
        <w:t>年本年收入合计</w:t>
      </w:r>
      <w:r>
        <w:rPr>
          <w:rFonts w:eastAsia="方正仿宋简体"/>
          <w:color w:val="000000"/>
          <w:sz w:val="32"/>
          <w:szCs w:val="32"/>
        </w:rPr>
        <w:t>1602.38</w:t>
      </w:r>
      <w:r>
        <w:rPr>
          <w:rFonts w:eastAsia="方正仿宋简体" w:hint="eastAsia"/>
          <w:color w:val="000000"/>
          <w:sz w:val="32"/>
          <w:szCs w:val="32"/>
        </w:rPr>
        <w:t>万元，其中：一般公共预算财政拨款收入</w:t>
      </w:r>
      <w:r>
        <w:rPr>
          <w:rFonts w:eastAsia="方正仿宋简体"/>
          <w:color w:val="000000"/>
          <w:sz w:val="32"/>
          <w:szCs w:val="32"/>
        </w:rPr>
        <w:t>1584.09</w:t>
      </w:r>
      <w:r>
        <w:rPr>
          <w:rFonts w:eastAsia="方正仿宋简体" w:hint="eastAsia"/>
          <w:color w:val="000000"/>
          <w:sz w:val="32"/>
          <w:szCs w:val="32"/>
        </w:rPr>
        <w:t>万元，占</w:t>
      </w:r>
      <w:r>
        <w:rPr>
          <w:rFonts w:eastAsia="方正仿宋简体"/>
          <w:color w:val="000000"/>
          <w:sz w:val="32"/>
          <w:szCs w:val="32"/>
        </w:rPr>
        <w:t>98.86%</w:t>
      </w:r>
      <w:r>
        <w:rPr>
          <w:rFonts w:eastAsia="方正仿宋简体" w:hint="eastAsia"/>
          <w:color w:val="000000"/>
          <w:sz w:val="32"/>
          <w:szCs w:val="32"/>
        </w:rPr>
        <w:t>；政府性基金预算财政拨款收入</w:t>
      </w:r>
      <w:r>
        <w:rPr>
          <w:rFonts w:eastAsia="方正仿宋简体"/>
          <w:color w:val="000000"/>
          <w:sz w:val="32"/>
          <w:szCs w:val="32"/>
        </w:rPr>
        <w:t>18.29</w:t>
      </w:r>
      <w:r>
        <w:rPr>
          <w:rFonts w:eastAsia="方正仿宋简体" w:hint="eastAsia"/>
          <w:color w:val="000000"/>
          <w:sz w:val="32"/>
          <w:szCs w:val="32"/>
        </w:rPr>
        <w:t>万元，占</w:t>
      </w:r>
      <w:r>
        <w:rPr>
          <w:rFonts w:eastAsia="方正仿宋简体"/>
          <w:color w:val="000000"/>
          <w:sz w:val="32"/>
          <w:szCs w:val="32"/>
        </w:rPr>
        <w:t>1.14%</w:t>
      </w:r>
      <w:r>
        <w:rPr>
          <w:rFonts w:eastAsia="方正仿宋简体" w:hint="eastAsia"/>
          <w:color w:val="000000"/>
          <w:sz w:val="32"/>
          <w:szCs w:val="32"/>
        </w:rPr>
        <w:t>；国有资本经营预算财政拨款收入</w:t>
      </w:r>
      <w:r>
        <w:rPr>
          <w:rFonts w:eastAsia="方正仿宋简体"/>
          <w:color w:val="000000"/>
          <w:sz w:val="32"/>
          <w:szCs w:val="32"/>
        </w:rPr>
        <w:t>0</w:t>
      </w:r>
      <w:r>
        <w:rPr>
          <w:rFonts w:eastAsia="方正仿宋简体" w:hint="eastAsia"/>
          <w:color w:val="000000"/>
          <w:sz w:val="32"/>
          <w:szCs w:val="32"/>
        </w:rPr>
        <w:t>万元；事业收入</w:t>
      </w:r>
      <w:r>
        <w:rPr>
          <w:rFonts w:eastAsia="方正仿宋简体"/>
          <w:color w:val="000000"/>
          <w:sz w:val="32"/>
          <w:szCs w:val="32"/>
        </w:rPr>
        <w:t>0</w:t>
      </w:r>
      <w:r>
        <w:rPr>
          <w:rFonts w:eastAsia="方正仿宋简体" w:hint="eastAsia"/>
          <w:color w:val="000000"/>
          <w:sz w:val="32"/>
          <w:szCs w:val="32"/>
        </w:rPr>
        <w:t>万元；经营收入</w:t>
      </w:r>
      <w:r>
        <w:rPr>
          <w:rFonts w:eastAsia="方正仿宋简体"/>
          <w:color w:val="000000"/>
          <w:sz w:val="32"/>
          <w:szCs w:val="32"/>
        </w:rPr>
        <w:t>0</w:t>
      </w:r>
      <w:r>
        <w:rPr>
          <w:rFonts w:eastAsia="方正仿宋简体" w:hint="eastAsia"/>
          <w:color w:val="000000"/>
          <w:sz w:val="32"/>
          <w:szCs w:val="32"/>
        </w:rPr>
        <w:t>万元；附属单位上缴收入</w:t>
      </w:r>
      <w:r>
        <w:rPr>
          <w:rFonts w:eastAsia="方正仿宋简体"/>
          <w:color w:val="000000"/>
          <w:sz w:val="32"/>
          <w:szCs w:val="32"/>
        </w:rPr>
        <w:t>0</w:t>
      </w:r>
      <w:r>
        <w:rPr>
          <w:rFonts w:eastAsia="方正仿宋简体" w:hint="eastAsia"/>
          <w:color w:val="000000"/>
          <w:sz w:val="32"/>
          <w:szCs w:val="32"/>
        </w:rPr>
        <w:t>万元；其他收入</w:t>
      </w:r>
      <w:r>
        <w:rPr>
          <w:rFonts w:eastAsia="方正仿宋简体"/>
          <w:color w:val="000000"/>
          <w:sz w:val="32"/>
          <w:szCs w:val="32"/>
        </w:rPr>
        <w:t>0</w:t>
      </w:r>
      <w:r>
        <w:rPr>
          <w:rFonts w:eastAsia="方正仿宋简体" w:hint="eastAsia"/>
          <w:color w:val="000000"/>
          <w:sz w:val="32"/>
          <w:szCs w:val="32"/>
        </w:rPr>
        <w:t>万元。</w:t>
      </w:r>
      <w:bookmarkStart w:id="36" w:name="_Toc15377207"/>
      <w:bookmarkStart w:id="37" w:name="_Toc17103556"/>
      <w:bookmarkEnd w:id="35"/>
    </w:p>
    <w:p w:rsidR="00EE4C60" w:rsidRDefault="00EE4C60">
      <w:pPr>
        <w:pStyle w:val="ListParagraph"/>
        <w:spacing w:line="600" w:lineRule="exact"/>
        <w:ind w:left="640" w:firstLineChars="0" w:firstLine="0"/>
        <w:outlineLvl w:val="1"/>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三、支出决算情况说明</w:t>
      </w:r>
      <w:bookmarkEnd w:id="36"/>
      <w:bookmarkEnd w:id="37"/>
    </w:p>
    <w:p w:rsidR="00EE4C60" w:rsidRDefault="00EE4C60">
      <w:pPr>
        <w:spacing w:line="600" w:lineRule="exact"/>
        <w:ind w:firstLineChars="200" w:firstLine="640"/>
        <w:outlineLvl w:val="1"/>
      </w:pPr>
      <w:r>
        <w:rPr>
          <w:rFonts w:eastAsia="方正仿宋简体"/>
          <w:color w:val="000000"/>
          <w:sz w:val="32"/>
          <w:szCs w:val="32"/>
        </w:rPr>
        <w:t>2019</w:t>
      </w:r>
      <w:r>
        <w:rPr>
          <w:rFonts w:eastAsia="方正仿宋简体" w:hint="eastAsia"/>
          <w:color w:val="000000"/>
          <w:sz w:val="32"/>
          <w:szCs w:val="32"/>
        </w:rPr>
        <w:t>年本年支出合计</w:t>
      </w:r>
      <w:r>
        <w:rPr>
          <w:rFonts w:eastAsia="方正仿宋简体"/>
          <w:color w:val="000000"/>
          <w:sz w:val="32"/>
          <w:szCs w:val="32"/>
        </w:rPr>
        <w:t>2058.42</w:t>
      </w:r>
      <w:r>
        <w:rPr>
          <w:rFonts w:eastAsia="方正仿宋简体" w:hint="eastAsia"/>
          <w:color w:val="000000"/>
          <w:sz w:val="32"/>
          <w:szCs w:val="32"/>
        </w:rPr>
        <w:t>万元，其中：基本支出</w:t>
      </w:r>
      <w:r>
        <w:rPr>
          <w:rFonts w:eastAsia="方正仿宋简体"/>
          <w:color w:val="000000"/>
          <w:sz w:val="32"/>
          <w:szCs w:val="32"/>
        </w:rPr>
        <w:t>894.18</w:t>
      </w:r>
      <w:r>
        <w:rPr>
          <w:rFonts w:eastAsia="方正仿宋简体" w:hint="eastAsia"/>
          <w:color w:val="000000"/>
          <w:sz w:val="32"/>
          <w:szCs w:val="32"/>
        </w:rPr>
        <w:t>万元，占</w:t>
      </w:r>
      <w:r>
        <w:rPr>
          <w:rFonts w:eastAsia="方正仿宋简体"/>
          <w:color w:val="000000"/>
          <w:sz w:val="32"/>
          <w:szCs w:val="32"/>
        </w:rPr>
        <w:t>55.80%</w:t>
      </w:r>
      <w:r>
        <w:rPr>
          <w:rFonts w:eastAsia="方正仿宋简体" w:hint="eastAsia"/>
          <w:color w:val="000000"/>
          <w:sz w:val="32"/>
          <w:szCs w:val="32"/>
        </w:rPr>
        <w:t>；项目支出</w:t>
      </w:r>
      <w:r>
        <w:rPr>
          <w:rFonts w:eastAsia="方正仿宋简体"/>
          <w:color w:val="000000"/>
          <w:sz w:val="32"/>
          <w:szCs w:val="32"/>
        </w:rPr>
        <w:t>708.20</w:t>
      </w:r>
      <w:r>
        <w:rPr>
          <w:rFonts w:eastAsia="方正仿宋简体" w:hint="eastAsia"/>
          <w:color w:val="000000"/>
          <w:sz w:val="32"/>
          <w:szCs w:val="32"/>
        </w:rPr>
        <w:t>万元，占</w:t>
      </w:r>
      <w:r>
        <w:rPr>
          <w:rFonts w:eastAsia="方正仿宋简体"/>
          <w:color w:val="000000"/>
          <w:sz w:val="32"/>
          <w:szCs w:val="32"/>
        </w:rPr>
        <w:t>44.20%</w:t>
      </w:r>
      <w:r>
        <w:rPr>
          <w:rFonts w:eastAsia="方正仿宋简体" w:hint="eastAsia"/>
          <w:color w:val="000000"/>
          <w:sz w:val="32"/>
          <w:szCs w:val="32"/>
        </w:rPr>
        <w:t>；上缴上级支出</w:t>
      </w:r>
      <w:r>
        <w:rPr>
          <w:rFonts w:eastAsia="方正仿宋简体"/>
          <w:color w:val="000000"/>
          <w:sz w:val="32"/>
          <w:szCs w:val="32"/>
        </w:rPr>
        <w:t>0</w:t>
      </w:r>
      <w:r>
        <w:rPr>
          <w:rFonts w:eastAsia="方正仿宋简体" w:hint="eastAsia"/>
          <w:color w:val="000000"/>
          <w:sz w:val="32"/>
          <w:szCs w:val="32"/>
        </w:rPr>
        <w:t>万元；经营支出</w:t>
      </w:r>
      <w:r>
        <w:rPr>
          <w:rFonts w:eastAsia="方正仿宋简体"/>
          <w:color w:val="000000"/>
          <w:sz w:val="32"/>
          <w:szCs w:val="32"/>
        </w:rPr>
        <w:t>0</w:t>
      </w:r>
      <w:r>
        <w:rPr>
          <w:rFonts w:eastAsia="方正仿宋简体" w:hint="eastAsia"/>
          <w:color w:val="000000"/>
          <w:sz w:val="32"/>
          <w:szCs w:val="32"/>
        </w:rPr>
        <w:t>万元；对附属单位补助支出</w:t>
      </w:r>
      <w:r>
        <w:rPr>
          <w:rFonts w:eastAsia="方正仿宋简体"/>
          <w:color w:val="000000"/>
          <w:sz w:val="32"/>
          <w:szCs w:val="32"/>
        </w:rPr>
        <w:t>0</w:t>
      </w:r>
      <w:r>
        <w:rPr>
          <w:rFonts w:eastAsia="方正仿宋简体" w:hint="eastAsia"/>
          <w:color w:val="000000"/>
          <w:sz w:val="32"/>
          <w:szCs w:val="32"/>
        </w:rPr>
        <w:t>万元。</w:t>
      </w:r>
      <w:bookmarkStart w:id="38" w:name="_Toc15377208"/>
      <w:bookmarkStart w:id="39" w:name="_Toc17103557"/>
    </w:p>
    <w:p w:rsidR="00EE4C60" w:rsidRDefault="00EE4C60">
      <w:pPr>
        <w:spacing w:line="600" w:lineRule="exact"/>
        <w:ind w:firstLineChars="200" w:firstLine="640"/>
        <w:outlineLvl w:val="1"/>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四、财政拨款收入支出决算总体情况说明</w:t>
      </w:r>
      <w:bookmarkEnd w:id="38"/>
      <w:bookmarkEnd w:id="39"/>
    </w:p>
    <w:p w:rsidR="00EE4C60" w:rsidRDefault="00EE4C60">
      <w:pPr>
        <w:spacing w:line="600" w:lineRule="exact"/>
        <w:ind w:firstLineChars="200" w:firstLine="640"/>
        <w:outlineLvl w:val="1"/>
        <w:rPr>
          <w:rFonts w:ascii="方正黑体简体" w:eastAsia="方正黑体简体" w:hAnsi="方正黑体简体" w:cs="方正黑体简体"/>
          <w:color w:val="000000"/>
          <w:sz w:val="32"/>
          <w:szCs w:val="32"/>
        </w:rPr>
      </w:pPr>
      <w:r>
        <w:rPr>
          <w:rFonts w:eastAsia="方正仿宋简体"/>
          <w:color w:val="000000"/>
          <w:sz w:val="32"/>
          <w:szCs w:val="32"/>
        </w:rPr>
        <w:t>2019</w:t>
      </w:r>
      <w:r>
        <w:rPr>
          <w:rFonts w:eastAsia="方正仿宋简体" w:hint="eastAsia"/>
          <w:color w:val="000000"/>
          <w:sz w:val="32"/>
          <w:szCs w:val="32"/>
        </w:rPr>
        <w:t>年财政拨款收入</w:t>
      </w:r>
      <w:r>
        <w:rPr>
          <w:rFonts w:eastAsia="方正仿宋简体"/>
          <w:color w:val="000000"/>
          <w:sz w:val="32"/>
          <w:szCs w:val="32"/>
        </w:rPr>
        <w:t>1602.38</w:t>
      </w:r>
      <w:r>
        <w:rPr>
          <w:rFonts w:eastAsia="方正仿宋简体" w:hint="eastAsia"/>
          <w:color w:val="000000"/>
          <w:sz w:val="32"/>
          <w:szCs w:val="32"/>
        </w:rPr>
        <w:t>万元，与</w:t>
      </w:r>
      <w:r>
        <w:rPr>
          <w:rFonts w:eastAsia="方正仿宋简体"/>
          <w:color w:val="000000"/>
          <w:sz w:val="32"/>
          <w:szCs w:val="32"/>
        </w:rPr>
        <w:t>2018</w:t>
      </w:r>
      <w:r>
        <w:rPr>
          <w:rFonts w:eastAsia="方正仿宋简体" w:hint="eastAsia"/>
          <w:color w:val="000000"/>
          <w:sz w:val="32"/>
          <w:szCs w:val="32"/>
        </w:rPr>
        <w:t>年相比，收入减少</w:t>
      </w:r>
      <w:r>
        <w:rPr>
          <w:rFonts w:eastAsia="方正仿宋简体"/>
          <w:color w:val="000000"/>
          <w:sz w:val="32"/>
          <w:szCs w:val="32"/>
        </w:rPr>
        <w:t>456.04</w:t>
      </w:r>
      <w:r>
        <w:rPr>
          <w:rFonts w:eastAsia="方正仿宋简体" w:hint="eastAsia"/>
          <w:color w:val="000000"/>
          <w:sz w:val="32"/>
          <w:szCs w:val="32"/>
        </w:rPr>
        <w:t>万元，下降</w:t>
      </w:r>
      <w:r>
        <w:rPr>
          <w:rFonts w:eastAsia="方正仿宋简体"/>
          <w:color w:val="000000"/>
          <w:sz w:val="32"/>
          <w:szCs w:val="32"/>
        </w:rPr>
        <w:t>22.15%</w:t>
      </w:r>
      <w:r>
        <w:rPr>
          <w:rFonts w:eastAsia="方正仿宋简体" w:hint="eastAsia"/>
          <w:color w:val="000000"/>
          <w:sz w:val="32"/>
          <w:szCs w:val="32"/>
        </w:rPr>
        <w:t>。财政拨款支出</w:t>
      </w:r>
      <w:r>
        <w:rPr>
          <w:rFonts w:eastAsia="方正仿宋简体"/>
          <w:color w:val="000000"/>
          <w:sz w:val="32"/>
          <w:szCs w:val="32"/>
        </w:rPr>
        <w:t>1602.38</w:t>
      </w:r>
      <w:r>
        <w:rPr>
          <w:rFonts w:eastAsia="方正仿宋简体" w:hint="eastAsia"/>
          <w:color w:val="000000"/>
          <w:sz w:val="32"/>
          <w:szCs w:val="32"/>
        </w:rPr>
        <w:t>万元，与</w:t>
      </w:r>
      <w:r>
        <w:rPr>
          <w:rFonts w:eastAsia="方正仿宋简体"/>
          <w:color w:val="000000"/>
          <w:sz w:val="32"/>
          <w:szCs w:val="32"/>
        </w:rPr>
        <w:t>2018</w:t>
      </w:r>
      <w:r>
        <w:rPr>
          <w:rFonts w:eastAsia="方正仿宋简体" w:hint="eastAsia"/>
          <w:color w:val="000000"/>
          <w:sz w:val="32"/>
          <w:szCs w:val="32"/>
        </w:rPr>
        <w:t>年相比，财政拨款支出减少</w:t>
      </w:r>
      <w:r>
        <w:rPr>
          <w:rFonts w:eastAsia="方正仿宋简体"/>
          <w:color w:val="000000"/>
          <w:sz w:val="32"/>
          <w:szCs w:val="32"/>
        </w:rPr>
        <w:t>456.04</w:t>
      </w:r>
      <w:r>
        <w:rPr>
          <w:rFonts w:eastAsia="方正仿宋简体" w:hint="eastAsia"/>
          <w:color w:val="000000"/>
          <w:sz w:val="32"/>
          <w:szCs w:val="32"/>
        </w:rPr>
        <w:t>万元，下降</w:t>
      </w:r>
      <w:r>
        <w:rPr>
          <w:rFonts w:eastAsia="方正仿宋简体"/>
          <w:color w:val="000000"/>
          <w:sz w:val="32"/>
          <w:szCs w:val="32"/>
        </w:rPr>
        <w:t>22.15%</w:t>
      </w:r>
      <w:r>
        <w:rPr>
          <w:rFonts w:eastAsia="方正仿宋简体" w:hint="eastAsia"/>
          <w:color w:val="000000"/>
          <w:sz w:val="32"/>
          <w:szCs w:val="32"/>
        </w:rPr>
        <w:t>。主要变动原因是</w:t>
      </w:r>
      <w:r>
        <w:rPr>
          <w:rFonts w:ascii="仿宋_GB2312" w:eastAsia="仿宋_GB2312" w:hint="eastAsia"/>
          <w:color w:val="000000"/>
          <w:sz w:val="32"/>
          <w:szCs w:val="32"/>
        </w:rPr>
        <w:t>城乡社区支出减少</w:t>
      </w:r>
      <w:r>
        <w:rPr>
          <w:rFonts w:ascii="仿宋_GB2312" w:eastAsia="仿宋_GB2312"/>
          <w:color w:val="000000"/>
          <w:sz w:val="32"/>
          <w:szCs w:val="32"/>
        </w:rPr>
        <w:t>53.6</w:t>
      </w:r>
      <w:r>
        <w:rPr>
          <w:rFonts w:ascii="仿宋_GB2312" w:eastAsia="仿宋_GB2312" w:hint="eastAsia"/>
          <w:color w:val="000000"/>
          <w:sz w:val="32"/>
          <w:szCs w:val="32"/>
        </w:rPr>
        <w:t>万元，医疗卫生与计划生育支出减少</w:t>
      </w:r>
      <w:r>
        <w:rPr>
          <w:rFonts w:ascii="仿宋_GB2312" w:eastAsia="仿宋_GB2312"/>
          <w:color w:val="000000"/>
          <w:sz w:val="32"/>
          <w:szCs w:val="32"/>
        </w:rPr>
        <w:t>17.88</w:t>
      </w:r>
      <w:r>
        <w:rPr>
          <w:rFonts w:ascii="仿宋_GB2312" w:eastAsia="仿宋_GB2312" w:hint="eastAsia"/>
          <w:color w:val="000000"/>
          <w:sz w:val="32"/>
          <w:szCs w:val="32"/>
        </w:rPr>
        <w:t>万元，农林水支出减少</w:t>
      </w:r>
      <w:r>
        <w:rPr>
          <w:rFonts w:ascii="仿宋_GB2312" w:eastAsia="仿宋_GB2312"/>
          <w:color w:val="000000"/>
          <w:sz w:val="32"/>
          <w:szCs w:val="32"/>
        </w:rPr>
        <w:t>320.15</w:t>
      </w:r>
      <w:r>
        <w:rPr>
          <w:rFonts w:ascii="仿宋_GB2312" w:eastAsia="仿宋_GB2312" w:hint="eastAsia"/>
          <w:color w:val="000000"/>
          <w:sz w:val="32"/>
          <w:szCs w:val="32"/>
        </w:rPr>
        <w:t>万元，</w:t>
      </w:r>
      <w:r>
        <w:rPr>
          <w:rFonts w:eastAsia="方正仿宋简体" w:hint="eastAsia"/>
          <w:color w:val="000000"/>
          <w:sz w:val="32"/>
          <w:szCs w:val="32"/>
        </w:rPr>
        <w:t>一般公共服务支出减少</w:t>
      </w:r>
      <w:r>
        <w:rPr>
          <w:rFonts w:eastAsia="方正仿宋简体"/>
          <w:color w:val="000000"/>
          <w:sz w:val="32"/>
          <w:szCs w:val="32"/>
        </w:rPr>
        <w:t>112.56</w:t>
      </w:r>
      <w:r>
        <w:rPr>
          <w:rFonts w:eastAsia="方正仿宋简体" w:hint="eastAsia"/>
          <w:color w:val="000000"/>
          <w:sz w:val="32"/>
          <w:szCs w:val="32"/>
        </w:rPr>
        <w:t>万元，</w:t>
      </w:r>
      <w:r>
        <w:rPr>
          <w:rFonts w:ascii="仿宋_GB2312" w:eastAsia="仿宋_GB2312" w:hint="eastAsia"/>
          <w:color w:val="000000"/>
          <w:sz w:val="32"/>
          <w:szCs w:val="32"/>
        </w:rPr>
        <w:t>住房保障支出减少</w:t>
      </w:r>
      <w:r>
        <w:rPr>
          <w:rFonts w:ascii="仿宋_GB2312" w:eastAsia="仿宋_GB2312"/>
          <w:color w:val="000000"/>
          <w:sz w:val="32"/>
          <w:szCs w:val="32"/>
        </w:rPr>
        <w:t>8.4</w:t>
      </w:r>
      <w:r>
        <w:rPr>
          <w:rFonts w:ascii="仿宋_GB2312" w:eastAsia="仿宋_GB2312" w:hint="eastAsia"/>
          <w:color w:val="000000"/>
          <w:sz w:val="32"/>
          <w:szCs w:val="32"/>
        </w:rPr>
        <w:t>万元，社会保障和就业支出减少</w:t>
      </w:r>
      <w:r>
        <w:rPr>
          <w:rFonts w:ascii="仿宋_GB2312" w:eastAsia="仿宋_GB2312"/>
          <w:color w:val="000000"/>
          <w:sz w:val="32"/>
          <w:szCs w:val="32"/>
        </w:rPr>
        <w:t>8.46</w:t>
      </w:r>
      <w:r>
        <w:rPr>
          <w:rFonts w:ascii="仿宋_GB2312" w:eastAsia="仿宋_GB2312" w:hint="eastAsia"/>
          <w:color w:val="000000"/>
          <w:sz w:val="32"/>
          <w:szCs w:val="32"/>
        </w:rPr>
        <w:t>万元，文化体育与传媒支出增加</w:t>
      </w:r>
      <w:r>
        <w:rPr>
          <w:rFonts w:ascii="仿宋_GB2312" w:eastAsia="仿宋_GB2312"/>
          <w:color w:val="000000"/>
          <w:sz w:val="32"/>
          <w:szCs w:val="32"/>
        </w:rPr>
        <w:t>16.01</w:t>
      </w:r>
      <w:r>
        <w:rPr>
          <w:rFonts w:ascii="仿宋_GB2312" w:eastAsia="仿宋_GB2312" w:hint="eastAsia"/>
          <w:color w:val="000000"/>
          <w:sz w:val="32"/>
          <w:szCs w:val="32"/>
        </w:rPr>
        <w:t>万元，交通运输支出增加</w:t>
      </w:r>
      <w:r>
        <w:rPr>
          <w:rFonts w:ascii="仿宋_GB2312" w:eastAsia="仿宋_GB2312"/>
          <w:color w:val="000000"/>
          <w:sz w:val="32"/>
          <w:szCs w:val="32"/>
        </w:rPr>
        <w:t>41</w:t>
      </w:r>
      <w:r>
        <w:rPr>
          <w:rFonts w:ascii="仿宋_GB2312" w:eastAsia="仿宋_GB2312" w:hint="eastAsia"/>
          <w:color w:val="000000"/>
          <w:sz w:val="32"/>
          <w:szCs w:val="32"/>
        </w:rPr>
        <w:t>万元，自然资源海洋气象等支出增加</w:t>
      </w:r>
      <w:r>
        <w:rPr>
          <w:rFonts w:ascii="仿宋_GB2312" w:eastAsia="仿宋_GB2312"/>
          <w:color w:val="000000"/>
          <w:sz w:val="32"/>
          <w:szCs w:val="32"/>
        </w:rPr>
        <w:t>8</w:t>
      </w:r>
      <w:r>
        <w:rPr>
          <w:rFonts w:ascii="仿宋_GB2312" w:eastAsia="仿宋_GB2312" w:hint="eastAsia"/>
          <w:color w:val="000000"/>
          <w:sz w:val="32"/>
          <w:szCs w:val="32"/>
        </w:rPr>
        <w:t>万元。</w:t>
      </w:r>
      <w:bookmarkStart w:id="40" w:name="_Toc17103558"/>
      <w:bookmarkStart w:id="41" w:name="_Toc15377209"/>
    </w:p>
    <w:p w:rsidR="00EE4C60" w:rsidRDefault="00EE4C60">
      <w:pPr>
        <w:spacing w:line="600" w:lineRule="exact"/>
        <w:ind w:firstLineChars="200" w:firstLine="640"/>
        <w:outlineLvl w:val="1"/>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五、一般公共预算财政拨款支出决算情况说明</w:t>
      </w:r>
      <w:bookmarkEnd w:id="40"/>
      <w:bookmarkEnd w:id="41"/>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42" w:name="_Toc15377210"/>
      <w:r>
        <w:rPr>
          <w:rFonts w:ascii="方正楷体简体" w:eastAsia="方正楷体简体" w:hAnsi="方正楷体简体" w:cs="方正楷体简体" w:hint="eastAsia"/>
          <w:b/>
          <w:color w:val="000000"/>
          <w:sz w:val="32"/>
          <w:szCs w:val="32"/>
        </w:rPr>
        <w:t>（一）一般公共预算财政拨款支出决算总体情况</w:t>
      </w:r>
      <w:bookmarkEnd w:id="42"/>
    </w:p>
    <w:p w:rsidR="00EE4C60" w:rsidRDefault="00EE4C60">
      <w:pPr>
        <w:spacing w:line="600" w:lineRule="exact"/>
        <w:ind w:firstLineChars="200" w:firstLine="640"/>
        <w:outlineLvl w:val="1"/>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年一般公共预算财政拨款支出</w:t>
      </w:r>
      <w:r>
        <w:rPr>
          <w:rFonts w:ascii="仿宋_GB2312" w:eastAsia="仿宋_GB2312"/>
          <w:color w:val="000000"/>
          <w:sz w:val="32"/>
          <w:szCs w:val="32"/>
        </w:rPr>
        <w:t>1584.09</w:t>
      </w:r>
      <w:r>
        <w:rPr>
          <w:rFonts w:ascii="仿宋_GB2312" w:eastAsia="仿宋_GB2312" w:hint="eastAsia"/>
          <w:color w:val="000000"/>
          <w:sz w:val="32"/>
          <w:szCs w:val="32"/>
        </w:rPr>
        <w:t>万元，占本年支出合计的</w:t>
      </w:r>
      <w:r>
        <w:rPr>
          <w:rFonts w:eastAsia="方正仿宋简体"/>
          <w:color w:val="000000"/>
          <w:sz w:val="32"/>
          <w:szCs w:val="32"/>
        </w:rPr>
        <w:t>98.86%</w:t>
      </w:r>
      <w:r>
        <w:rPr>
          <w:rFonts w:ascii="仿宋_GB2312" w:eastAsia="仿宋_GB2312" w:hint="eastAsia"/>
          <w:color w:val="000000"/>
          <w:sz w:val="32"/>
          <w:szCs w:val="32"/>
        </w:rPr>
        <w:t>。与</w:t>
      </w:r>
      <w:r>
        <w:rPr>
          <w:rFonts w:ascii="仿宋_GB2312" w:eastAsia="仿宋_GB2312"/>
          <w:color w:val="000000"/>
          <w:sz w:val="32"/>
          <w:szCs w:val="32"/>
        </w:rPr>
        <w:t>2018</w:t>
      </w:r>
      <w:r>
        <w:rPr>
          <w:rFonts w:ascii="仿宋_GB2312" w:eastAsia="仿宋_GB2312" w:hint="eastAsia"/>
          <w:color w:val="000000"/>
          <w:sz w:val="32"/>
          <w:szCs w:val="32"/>
        </w:rPr>
        <w:t>年相比，一般公共预算财政拨款减少</w:t>
      </w:r>
      <w:r>
        <w:rPr>
          <w:rFonts w:ascii="仿宋_GB2312" w:eastAsia="仿宋_GB2312"/>
          <w:color w:val="000000"/>
          <w:sz w:val="32"/>
          <w:szCs w:val="32"/>
        </w:rPr>
        <w:t>474.33</w:t>
      </w:r>
      <w:r>
        <w:rPr>
          <w:rFonts w:eastAsia="方正仿宋简体" w:hint="eastAsia"/>
          <w:color w:val="000000"/>
          <w:sz w:val="32"/>
          <w:szCs w:val="32"/>
        </w:rPr>
        <w:t>万元，下降</w:t>
      </w:r>
      <w:r>
        <w:rPr>
          <w:rFonts w:eastAsia="方正仿宋简体"/>
          <w:color w:val="000000"/>
          <w:sz w:val="32"/>
          <w:szCs w:val="32"/>
        </w:rPr>
        <w:t>23.04%</w:t>
      </w:r>
      <w:r>
        <w:rPr>
          <w:rFonts w:ascii="仿宋" w:eastAsia="仿宋" w:hAnsi="仿宋" w:hint="eastAsia"/>
          <w:color w:val="000000"/>
          <w:sz w:val="32"/>
          <w:szCs w:val="32"/>
        </w:rPr>
        <w:t>。</w:t>
      </w:r>
      <w:r>
        <w:rPr>
          <w:rFonts w:eastAsia="方正仿宋简体" w:hint="eastAsia"/>
          <w:color w:val="000000"/>
          <w:sz w:val="32"/>
          <w:szCs w:val="32"/>
        </w:rPr>
        <w:t>主要变动原因是</w:t>
      </w:r>
      <w:r>
        <w:rPr>
          <w:rFonts w:ascii="仿宋_GB2312" w:eastAsia="仿宋_GB2312" w:hint="eastAsia"/>
          <w:color w:val="000000"/>
          <w:sz w:val="32"/>
          <w:szCs w:val="32"/>
        </w:rPr>
        <w:t>城乡社区支出减少</w:t>
      </w:r>
      <w:r>
        <w:rPr>
          <w:rFonts w:ascii="仿宋_GB2312" w:eastAsia="仿宋_GB2312"/>
          <w:color w:val="000000"/>
          <w:sz w:val="32"/>
          <w:szCs w:val="32"/>
        </w:rPr>
        <w:t>71.89</w:t>
      </w:r>
      <w:r>
        <w:rPr>
          <w:rFonts w:ascii="仿宋_GB2312" w:eastAsia="仿宋_GB2312" w:hint="eastAsia"/>
          <w:color w:val="000000"/>
          <w:sz w:val="32"/>
          <w:szCs w:val="32"/>
        </w:rPr>
        <w:t>万元，医疗卫生与计划生育支出减少</w:t>
      </w:r>
      <w:r>
        <w:rPr>
          <w:rFonts w:ascii="仿宋_GB2312" w:eastAsia="仿宋_GB2312"/>
          <w:color w:val="000000"/>
          <w:sz w:val="32"/>
          <w:szCs w:val="32"/>
        </w:rPr>
        <w:t>17.88</w:t>
      </w:r>
      <w:r>
        <w:rPr>
          <w:rFonts w:ascii="仿宋_GB2312" w:eastAsia="仿宋_GB2312" w:hint="eastAsia"/>
          <w:color w:val="000000"/>
          <w:sz w:val="32"/>
          <w:szCs w:val="32"/>
        </w:rPr>
        <w:t>万元，农林水支出减少</w:t>
      </w:r>
      <w:r>
        <w:rPr>
          <w:rFonts w:ascii="仿宋_GB2312" w:eastAsia="仿宋_GB2312"/>
          <w:color w:val="000000"/>
          <w:sz w:val="32"/>
          <w:szCs w:val="32"/>
        </w:rPr>
        <w:t>320.15</w:t>
      </w:r>
      <w:r>
        <w:rPr>
          <w:rFonts w:ascii="仿宋_GB2312" w:eastAsia="仿宋_GB2312" w:hint="eastAsia"/>
          <w:color w:val="000000"/>
          <w:sz w:val="32"/>
          <w:szCs w:val="32"/>
        </w:rPr>
        <w:t>万元，</w:t>
      </w:r>
      <w:r>
        <w:rPr>
          <w:rFonts w:eastAsia="方正仿宋简体" w:hint="eastAsia"/>
          <w:color w:val="000000"/>
          <w:sz w:val="32"/>
          <w:szCs w:val="32"/>
        </w:rPr>
        <w:t>一般公共服务支出减少</w:t>
      </w:r>
      <w:r>
        <w:rPr>
          <w:rFonts w:eastAsia="方正仿宋简体"/>
          <w:color w:val="000000"/>
          <w:sz w:val="32"/>
          <w:szCs w:val="32"/>
        </w:rPr>
        <w:t>112.56</w:t>
      </w:r>
      <w:r>
        <w:rPr>
          <w:rFonts w:eastAsia="方正仿宋简体" w:hint="eastAsia"/>
          <w:color w:val="000000"/>
          <w:sz w:val="32"/>
          <w:szCs w:val="32"/>
        </w:rPr>
        <w:t>万元，</w:t>
      </w:r>
      <w:r>
        <w:rPr>
          <w:rFonts w:ascii="仿宋_GB2312" w:eastAsia="仿宋_GB2312" w:hint="eastAsia"/>
          <w:color w:val="000000"/>
          <w:sz w:val="32"/>
          <w:szCs w:val="32"/>
        </w:rPr>
        <w:t>住房保障支出减少</w:t>
      </w:r>
      <w:r>
        <w:rPr>
          <w:rFonts w:ascii="仿宋_GB2312" w:eastAsia="仿宋_GB2312"/>
          <w:color w:val="000000"/>
          <w:sz w:val="32"/>
          <w:szCs w:val="32"/>
        </w:rPr>
        <w:t>8.4</w:t>
      </w:r>
      <w:r>
        <w:rPr>
          <w:rFonts w:ascii="仿宋_GB2312" w:eastAsia="仿宋_GB2312" w:hint="eastAsia"/>
          <w:color w:val="000000"/>
          <w:sz w:val="32"/>
          <w:szCs w:val="32"/>
        </w:rPr>
        <w:t>万元，社会保障和就业支出减少</w:t>
      </w:r>
      <w:r>
        <w:rPr>
          <w:rFonts w:ascii="仿宋_GB2312" w:eastAsia="仿宋_GB2312"/>
          <w:color w:val="000000"/>
          <w:sz w:val="32"/>
          <w:szCs w:val="32"/>
        </w:rPr>
        <w:t>8.46</w:t>
      </w:r>
      <w:r>
        <w:rPr>
          <w:rFonts w:ascii="仿宋_GB2312" w:eastAsia="仿宋_GB2312" w:hint="eastAsia"/>
          <w:color w:val="000000"/>
          <w:sz w:val="32"/>
          <w:szCs w:val="32"/>
        </w:rPr>
        <w:t>万元，文化体育与传媒支出增加</w:t>
      </w:r>
      <w:r>
        <w:rPr>
          <w:rFonts w:ascii="仿宋_GB2312" w:eastAsia="仿宋_GB2312"/>
          <w:color w:val="000000"/>
          <w:sz w:val="32"/>
          <w:szCs w:val="32"/>
        </w:rPr>
        <w:t>16.01</w:t>
      </w:r>
      <w:r>
        <w:rPr>
          <w:rFonts w:ascii="仿宋_GB2312" w:eastAsia="仿宋_GB2312" w:hint="eastAsia"/>
          <w:color w:val="000000"/>
          <w:sz w:val="32"/>
          <w:szCs w:val="32"/>
        </w:rPr>
        <w:t>万元，交通运输支出增加</w:t>
      </w:r>
      <w:r>
        <w:rPr>
          <w:rFonts w:ascii="仿宋_GB2312" w:eastAsia="仿宋_GB2312"/>
          <w:color w:val="000000"/>
          <w:sz w:val="32"/>
          <w:szCs w:val="32"/>
        </w:rPr>
        <w:t>41</w:t>
      </w:r>
      <w:r>
        <w:rPr>
          <w:rFonts w:ascii="仿宋_GB2312" w:eastAsia="仿宋_GB2312" w:hint="eastAsia"/>
          <w:color w:val="000000"/>
          <w:sz w:val="32"/>
          <w:szCs w:val="32"/>
        </w:rPr>
        <w:t>万元，自然资源海洋气象等支出增加</w:t>
      </w:r>
      <w:r>
        <w:rPr>
          <w:rFonts w:ascii="仿宋_GB2312" w:eastAsia="仿宋_GB2312"/>
          <w:color w:val="000000"/>
          <w:sz w:val="32"/>
          <w:szCs w:val="32"/>
        </w:rPr>
        <w:t>8</w:t>
      </w:r>
      <w:r>
        <w:rPr>
          <w:rFonts w:ascii="仿宋_GB2312" w:eastAsia="仿宋_GB2312" w:hint="eastAsia"/>
          <w:color w:val="000000"/>
          <w:sz w:val="32"/>
          <w:szCs w:val="32"/>
        </w:rPr>
        <w:t>万元。</w:t>
      </w:r>
    </w:p>
    <w:p w:rsidR="00EE4C60" w:rsidRDefault="00EE4C60" w:rsidP="0092107A">
      <w:pPr>
        <w:pStyle w:val="BodyText"/>
        <w:spacing w:before="93"/>
      </w:pP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43" w:name="_Toc15377211"/>
      <w:r>
        <w:rPr>
          <w:rFonts w:ascii="方正楷体简体" w:eastAsia="方正楷体简体" w:hAnsi="方正楷体简体" w:cs="方正楷体简体" w:hint="eastAsia"/>
          <w:b/>
          <w:color w:val="000000"/>
          <w:sz w:val="32"/>
          <w:szCs w:val="32"/>
        </w:rPr>
        <w:t>（二）一般公共预算财政拨款支出决算结构情况</w:t>
      </w:r>
      <w:bookmarkEnd w:id="43"/>
    </w:p>
    <w:p w:rsidR="00EE4C60" w:rsidRDefault="00EE4C60">
      <w:pPr>
        <w:spacing w:line="600" w:lineRule="exact"/>
        <w:ind w:firstLine="640"/>
        <w:rPr>
          <w:rFonts w:ascii="仿宋" w:eastAsia="仿宋" w:hAnsi="仿宋"/>
          <w:color w:val="000000"/>
          <w:sz w:val="32"/>
          <w:szCs w:val="32"/>
        </w:rPr>
      </w:pPr>
      <w:r>
        <w:rPr>
          <w:rFonts w:eastAsia="方正仿宋简体"/>
          <w:color w:val="000000"/>
          <w:sz w:val="32"/>
          <w:szCs w:val="32"/>
        </w:rPr>
        <w:t>2019</w:t>
      </w:r>
      <w:r>
        <w:rPr>
          <w:rFonts w:eastAsia="方正仿宋简体" w:hint="eastAsia"/>
          <w:color w:val="000000"/>
          <w:sz w:val="32"/>
          <w:szCs w:val="32"/>
        </w:rPr>
        <w:t>年一般公共预算财政拨款支出</w:t>
      </w:r>
      <w:r>
        <w:rPr>
          <w:rFonts w:eastAsia="方正仿宋简体"/>
          <w:color w:val="000000"/>
          <w:sz w:val="32"/>
          <w:szCs w:val="32"/>
        </w:rPr>
        <w:t>1584.09</w:t>
      </w:r>
      <w:r>
        <w:rPr>
          <w:rFonts w:eastAsia="方正仿宋简体" w:hint="eastAsia"/>
          <w:color w:val="000000"/>
          <w:sz w:val="32"/>
          <w:szCs w:val="32"/>
        </w:rPr>
        <w:t>万元，主要用于以下方面：一般公共服务（类）支出</w:t>
      </w:r>
      <w:r>
        <w:rPr>
          <w:rFonts w:eastAsia="方正仿宋简体"/>
          <w:color w:val="000000"/>
          <w:sz w:val="32"/>
          <w:szCs w:val="32"/>
        </w:rPr>
        <w:t>369.34</w:t>
      </w:r>
      <w:r>
        <w:rPr>
          <w:rFonts w:eastAsia="方正仿宋简体" w:hint="eastAsia"/>
          <w:color w:val="000000"/>
          <w:sz w:val="32"/>
          <w:szCs w:val="32"/>
        </w:rPr>
        <w:t>万元，占</w:t>
      </w:r>
      <w:r>
        <w:rPr>
          <w:rFonts w:eastAsia="方正仿宋简体"/>
          <w:color w:val="000000"/>
          <w:sz w:val="32"/>
          <w:szCs w:val="32"/>
        </w:rPr>
        <w:t>23.32%</w:t>
      </w:r>
      <w:r>
        <w:rPr>
          <w:rFonts w:eastAsia="方正仿宋简体" w:hint="eastAsia"/>
          <w:color w:val="000000"/>
          <w:sz w:val="32"/>
          <w:szCs w:val="32"/>
        </w:rPr>
        <w:t>；文化教育与传媒（类）</w:t>
      </w:r>
      <w:r>
        <w:rPr>
          <w:rFonts w:eastAsia="方正仿宋简体"/>
          <w:color w:val="000000"/>
          <w:sz w:val="32"/>
          <w:szCs w:val="32"/>
        </w:rPr>
        <w:t>91.49</w:t>
      </w:r>
      <w:r>
        <w:rPr>
          <w:rFonts w:eastAsia="方正仿宋简体" w:hint="eastAsia"/>
          <w:color w:val="000000"/>
          <w:sz w:val="32"/>
          <w:szCs w:val="32"/>
        </w:rPr>
        <w:t>万元，占</w:t>
      </w:r>
      <w:r>
        <w:rPr>
          <w:rFonts w:eastAsia="方正仿宋简体"/>
          <w:color w:val="000000"/>
          <w:sz w:val="32"/>
          <w:szCs w:val="32"/>
        </w:rPr>
        <w:t>5.78%</w:t>
      </w:r>
      <w:r>
        <w:rPr>
          <w:rFonts w:eastAsia="方正仿宋简体" w:hint="eastAsia"/>
          <w:color w:val="000000"/>
          <w:sz w:val="32"/>
          <w:szCs w:val="32"/>
        </w:rPr>
        <w:t>；社会保障和就业（类）支出</w:t>
      </w:r>
      <w:r>
        <w:rPr>
          <w:rFonts w:eastAsia="方正仿宋简体"/>
          <w:color w:val="000000"/>
          <w:sz w:val="32"/>
          <w:szCs w:val="32"/>
        </w:rPr>
        <w:t>135.32</w:t>
      </w:r>
      <w:r>
        <w:rPr>
          <w:rFonts w:eastAsia="方正仿宋简体" w:hint="eastAsia"/>
          <w:color w:val="000000"/>
          <w:sz w:val="32"/>
          <w:szCs w:val="32"/>
        </w:rPr>
        <w:t>万元，占</w:t>
      </w:r>
      <w:r>
        <w:rPr>
          <w:rFonts w:eastAsia="方正仿宋简体"/>
          <w:color w:val="000000"/>
          <w:sz w:val="32"/>
          <w:szCs w:val="32"/>
        </w:rPr>
        <w:t>8.54%</w:t>
      </w:r>
      <w:r>
        <w:rPr>
          <w:rFonts w:eastAsia="方正仿宋简体" w:hint="eastAsia"/>
          <w:color w:val="000000"/>
          <w:sz w:val="32"/>
          <w:szCs w:val="32"/>
        </w:rPr>
        <w:t>；医疗卫生与计划生育支出</w:t>
      </w:r>
      <w:r>
        <w:rPr>
          <w:rFonts w:eastAsia="方正仿宋简体"/>
          <w:color w:val="000000"/>
          <w:sz w:val="32"/>
          <w:szCs w:val="32"/>
        </w:rPr>
        <w:t>19.56</w:t>
      </w:r>
      <w:r>
        <w:rPr>
          <w:rFonts w:eastAsia="方正仿宋简体" w:hint="eastAsia"/>
          <w:color w:val="000000"/>
          <w:sz w:val="32"/>
          <w:szCs w:val="32"/>
        </w:rPr>
        <w:t>万元，</w:t>
      </w:r>
      <w:r>
        <w:rPr>
          <w:rFonts w:eastAsia="方正仿宋简体"/>
          <w:color w:val="000000"/>
          <w:sz w:val="32"/>
          <w:szCs w:val="32"/>
        </w:rPr>
        <w:t>1.23%</w:t>
      </w:r>
      <w:r>
        <w:rPr>
          <w:rFonts w:eastAsia="方正仿宋简体" w:hint="eastAsia"/>
          <w:color w:val="000000"/>
          <w:sz w:val="32"/>
          <w:szCs w:val="32"/>
        </w:rPr>
        <w:t>；城乡社区支出</w:t>
      </w:r>
      <w:r>
        <w:rPr>
          <w:rFonts w:eastAsia="方正仿宋简体"/>
          <w:color w:val="000000"/>
          <w:sz w:val="32"/>
          <w:szCs w:val="32"/>
        </w:rPr>
        <w:t>14.61</w:t>
      </w:r>
      <w:r>
        <w:rPr>
          <w:rFonts w:eastAsia="方正仿宋简体" w:hint="eastAsia"/>
          <w:color w:val="000000"/>
          <w:sz w:val="32"/>
          <w:szCs w:val="32"/>
        </w:rPr>
        <w:t>万元，占</w:t>
      </w:r>
      <w:r>
        <w:rPr>
          <w:rFonts w:eastAsia="方正仿宋简体"/>
          <w:color w:val="000000"/>
          <w:sz w:val="32"/>
          <w:szCs w:val="32"/>
        </w:rPr>
        <w:t>0.92%</w:t>
      </w:r>
      <w:r>
        <w:rPr>
          <w:rFonts w:eastAsia="方正仿宋简体" w:hint="eastAsia"/>
          <w:color w:val="000000"/>
          <w:sz w:val="32"/>
          <w:szCs w:val="32"/>
        </w:rPr>
        <w:t>；农林水支出</w:t>
      </w:r>
      <w:r>
        <w:rPr>
          <w:rFonts w:eastAsia="方正仿宋简体"/>
          <w:color w:val="000000"/>
          <w:sz w:val="32"/>
          <w:szCs w:val="32"/>
        </w:rPr>
        <w:t>853.25</w:t>
      </w:r>
      <w:r>
        <w:rPr>
          <w:rFonts w:eastAsia="方正仿宋简体" w:hint="eastAsia"/>
          <w:color w:val="000000"/>
          <w:sz w:val="32"/>
          <w:szCs w:val="32"/>
        </w:rPr>
        <w:t>万元，占</w:t>
      </w:r>
      <w:r>
        <w:rPr>
          <w:rFonts w:eastAsia="方正仿宋简体"/>
          <w:color w:val="000000"/>
          <w:sz w:val="32"/>
          <w:szCs w:val="32"/>
        </w:rPr>
        <w:t>53.86%</w:t>
      </w:r>
      <w:r>
        <w:rPr>
          <w:rFonts w:eastAsia="方正仿宋简体" w:hint="eastAsia"/>
          <w:color w:val="000000"/>
          <w:sz w:val="32"/>
          <w:szCs w:val="32"/>
        </w:rPr>
        <w:t>；交通运输支出</w:t>
      </w:r>
      <w:r>
        <w:rPr>
          <w:rFonts w:eastAsia="方正仿宋简体"/>
          <w:color w:val="000000"/>
          <w:sz w:val="32"/>
          <w:szCs w:val="32"/>
        </w:rPr>
        <w:t>41</w:t>
      </w:r>
      <w:r>
        <w:rPr>
          <w:rFonts w:eastAsia="方正仿宋简体" w:hint="eastAsia"/>
          <w:color w:val="000000"/>
          <w:sz w:val="32"/>
          <w:szCs w:val="32"/>
        </w:rPr>
        <w:t>万元，占</w:t>
      </w:r>
      <w:r>
        <w:rPr>
          <w:rFonts w:eastAsia="方正仿宋简体"/>
          <w:color w:val="000000"/>
          <w:sz w:val="32"/>
          <w:szCs w:val="32"/>
        </w:rPr>
        <w:t>2.59%</w:t>
      </w:r>
      <w:r>
        <w:rPr>
          <w:rFonts w:eastAsia="方正仿宋简体" w:hint="eastAsia"/>
          <w:color w:val="000000"/>
          <w:sz w:val="32"/>
          <w:szCs w:val="32"/>
        </w:rPr>
        <w:t>；自然资源海洋气象等支出</w:t>
      </w:r>
      <w:r>
        <w:rPr>
          <w:rFonts w:eastAsia="方正仿宋简体"/>
          <w:color w:val="000000"/>
          <w:sz w:val="32"/>
          <w:szCs w:val="32"/>
        </w:rPr>
        <w:t>8</w:t>
      </w:r>
      <w:r>
        <w:rPr>
          <w:rFonts w:eastAsia="方正仿宋简体" w:hint="eastAsia"/>
          <w:color w:val="000000"/>
          <w:sz w:val="32"/>
          <w:szCs w:val="32"/>
        </w:rPr>
        <w:t>万元，占</w:t>
      </w:r>
      <w:r>
        <w:rPr>
          <w:rFonts w:eastAsia="方正仿宋简体"/>
          <w:color w:val="000000"/>
          <w:sz w:val="32"/>
          <w:szCs w:val="32"/>
        </w:rPr>
        <w:t>0.51%</w:t>
      </w:r>
      <w:r>
        <w:rPr>
          <w:rFonts w:eastAsia="方正仿宋简体" w:hint="eastAsia"/>
          <w:color w:val="000000"/>
          <w:sz w:val="32"/>
          <w:szCs w:val="32"/>
        </w:rPr>
        <w:t>；住房保障支出</w:t>
      </w:r>
      <w:r>
        <w:rPr>
          <w:rFonts w:eastAsia="方正仿宋简体"/>
          <w:color w:val="000000"/>
          <w:sz w:val="32"/>
          <w:szCs w:val="32"/>
        </w:rPr>
        <w:t>51.52</w:t>
      </w:r>
      <w:r>
        <w:rPr>
          <w:rFonts w:eastAsia="方正仿宋简体" w:hint="eastAsia"/>
          <w:color w:val="000000"/>
          <w:sz w:val="32"/>
          <w:szCs w:val="32"/>
        </w:rPr>
        <w:t>万元，占</w:t>
      </w:r>
      <w:r>
        <w:rPr>
          <w:rFonts w:eastAsia="方正仿宋简体"/>
          <w:color w:val="000000"/>
          <w:sz w:val="32"/>
          <w:szCs w:val="32"/>
        </w:rPr>
        <w:t>3.25%</w:t>
      </w:r>
      <w:r>
        <w:rPr>
          <w:rFonts w:eastAsia="方正仿宋简体" w:hint="eastAsia"/>
          <w:color w:val="000000"/>
          <w:sz w:val="32"/>
          <w:szCs w:val="32"/>
        </w:rPr>
        <w:t>。</w:t>
      </w: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44" w:name="_Toc15377212"/>
      <w:r>
        <w:rPr>
          <w:rFonts w:ascii="方正楷体简体" w:eastAsia="方正楷体简体" w:hAnsi="方正楷体简体" w:cs="方正楷体简体" w:hint="eastAsia"/>
          <w:b/>
          <w:color w:val="000000"/>
          <w:sz w:val="32"/>
          <w:szCs w:val="32"/>
        </w:rPr>
        <w:t>（三）一般公共预算财政拨款支出决算具体情况</w:t>
      </w:r>
      <w:bookmarkEnd w:id="44"/>
    </w:p>
    <w:p w:rsidR="00EE4C60" w:rsidRDefault="00EE4C60">
      <w:pPr>
        <w:spacing w:line="600" w:lineRule="exact"/>
        <w:ind w:firstLineChars="200" w:firstLine="640"/>
        <w:outlineLvl w:val="2"/>
        <w:rPr>
          <w:rFonts w:ascii="仿宋" w:eastAsia="仿宋" w:hAnsi="仿宋"/>
          <w:color w:val="FF0000"/>
          <w:sz w:val="32"/>
          <w:szCs w:val="32"/>
        </w:rPr>
      </w:pPr>
      <w:bookmarkStart w:id="45" w:name="_Toc15378460"/>
      <w:bookmarkStart w:id="46" w:name="_Toc15377444"/>
      <w:bookmarkStart w:id="47" w:name="_Toc15377213"/>
      <w:r>
        <w:rPr>
          <w:rFonts w:eastAsia="方正仿宋简体"/>
          <w:bCs/>
          <w:color w:val="000000"/>
          <w:sz w:val="32"/>
          <w:szCs w:val="32"/>
        </w:rPr>
        <w:t>2019</w:t>
      </w:r>
      <w:r>
        <w:rPr>
          <w:rFonts w:eastAsia="方正仿宋简体" w:hint="eastAsia"/>
          <w:bCs/>
          <w:color w:val="000000"/>
          <w:sz w:val="32"/>
          <w:szCs w:val="32"/>
        </w:rPr>
        <w:t>年般公共预算支出决算数为</w:t>
      </w:r>
      <w:r>
        <w:rPr>
          <w:rFonts w:eastAsia="方正仿宋简体"/>
          <w:bCs/>
          <w:color w:val="000000"/>
          <w:sz w:val="32"/>
          <w:szCs w:val="32"/>
        </w:rPr>
        <w:t>1584.09</w:t>
      </w:r>
      <w:r>
        <w:rPr>
          <w:rFonts w:eastAsia="方正仿宋简体" w:hint="eastAsia"/>
          <w:bCs/>
          <w:color w:val="000000"/>
          <w:sz w:val="32"/>
          <w:szCs w:val="32"/>
        </w:rPr>
        <w:t>万元，</w:t>
      </w:r>
      <w:r>
        <w:rPr>
          <w:rStyle w:val="Strong"/>
          <w:rFonts w:eastAsia="方正仿宋简体" w:hint="eastAsia"/>
          <w:b w:val="0"/>
          <w:bCs/>
          <w:color w:val="000000"/>
          <w:sz w:val="32"/>
          <w:szCs w:val="32"/>
        </w:rPr>
        <w:t>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。其中：</w:t>
      </w:r>
      <w:bookmarkEnd w:id="45"/>
      <w:bookmarkEnd w:id="46"/>
      <w:bookmarkEnd w:id="47"/>
    </w:p>
    <w:p w:rsidR="00EE4C60" w:rsidRDefault="00EE4C60">
      <w:pPr>
        <w:spacing w:line="600" w:lineRule="exact"/>
        <w:ind w:firstLineChars="200" w:firstLine="643"/>
        <w:rPr>
          <w:rFonts w:ascii="方正仿宋简体" w:eastAsia="方正仿宋简体" w:hAnsi="方正仿宋简体" w:cs="方正仿宋简体"/>
          <w:bCs/>
          <w:color w:val="000000"/>
          <w:sz w:val="32"/>
          <w:szCs w:val="32"/>
        </w:rPr>
      </w:pPr>
      <w:r>
        <w:rPr>
          <w:rStyle w:val="Strong"/>
          <w:rFonts w:eastAsia="方正仿宋简体"/>
          <w:bCs/>
          <w:color w:val="000000"/>
          <w:sz w:val="32"/>
          <w:szCs w:val="32"/>
        </w:rPr>
        <w:t>1.</w:t>
      </w:r>
      <w:r>
        <w:rPr>
          <w:rStyle w:val="Strong"/>
          <w:rFonts w:eastAsia="方正仿宋简体" w:hint="eastAsia"/>
          <w:bCs/>
          <w:color w:val="000000"/>
          <w:sz w:val="32"/>
          <w:szCs w:val="32"/>
        </w:rPr>
        <w:t>一般公共服务（类）人大事务（款）行政运行（项）</w:t>
      </w:r>
      <w:r>
        <w:rPr>
          <w:rStyle w:val="Strong"/>
          <w:rFonts w:eastAsia="方正仿宋简体"/>
          <w:bCs/>
          <w:color w:val="000000"/>
          <w:sz w:val="32"/>
          <w:szCs w:val="32"/>
        </w:rPr>
        <w:t xml:space="preserve">: </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9.5</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一般公共服务（类）政府办公厅（室）及相关机构事务（款）行政运行（项）：</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161.61</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一般公共服务（类）政府办公厅（室）及相关机构事务（款）信访事务（项）：</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3.40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一般公共服务（类）政府办公厅（室）及相关机构事务（款）其他政府办公厅（室）及相关机构事务支出（项）：</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65</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一般公共服务（类）财政事务行政运行：</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37.80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一般公共服务（类）群众团体事务行政运行：</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11.50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一般公共服务（类）群众团体事务（款）一般行政管理事务：</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3</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一般公共服务（类）党委办公厅（室）及相关机构事务行政运行（款）一般行政管理事务：</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27.52</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一般公共服务（类）其他一般公共服务支出（款）其他一般公共服务支出：</w:t>
      </w:r>
      <w:r>
        <w:rPr>
          <w:rStyle w:val="Strong"/>
          <w:rFonts w:eastAsia="方正仿宋简体" w:hint="eastAsia"/>
          <w:b w:val="0"/>
          <w:bCs/>
          <w:color w:val="000000"/>
          <w:sz w:val="32"/>
          <w:szCs w:val="32"/>
        </w:rPr>
        <w:t>支出决算</w:t>
      </w:r>
      <w:r>
        <w:rPr>
          <w:rStyle w:val="Strong"/>
          <w:rFonts w:eastAsia="方正仿宋简体"/>
          <w:b w:val="0"/>
          <w:bCs/>
          <w:color w:val="000000"/>
          <w:sz w:val="32"/>
          <w:szCs w:val="32"/>
        </w:rPr>
        <w:t>50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Fonts w:ascii="仿宋" w:eastAsia="仿宋" w:hAnsi="仿宋"/>
          <w:b/>
          <w:color w:val="000000"/>
          <w:sz w:val="32"/>
          <w:szCs w:val="32"/>
        </w:rPr>
      </w:pPr>
      <w:r>
        <w:rPr>
          <w:rStyle w:val="Strong"/>
          <w:rFonts w:eastAsia="方正仿宋简体"/>
          <w:bCs/>
          <w:color w:val="000000"/>
          <w:sz w:val="32"/>
          <w:szCs w:val="32"/>
        </w:rPr>
        <w:t>2.</w:t>
      </w:r>
      <w:r>
        <w:rPr>
          <w:rStyle w:val="Strong"/>
          <w:rFonts w:eastAsia="方正仿宋简体" w:hint="eastAsia"/>
          <w:bCs/>
          <w:color w:val="000000"/>
          <w:sz w:val="32"/>
          <w:szCs w:val="32"/>
        </w:rPr>
        <w:t>文化体育与传媒（类）文化（款）群众文化（项）</w:t>
      </w:r>
      <w:r>
        <w:rPr>
          <w:rStyle w:val="Strong"/>
          <w:rFonts w:eastAsia="方正仿宋简体"/>
          <w:bCs/>
          <w:color w:val="000000"/>
          <w:sz w:val="32"/>
          <w:szCs w:val="32"/>
        </w:rPr>
        <w:t>:</w:t>
      </w:r>
      <w:r>
        <w:rPr>
          <w:rStyle w:val="Strong"/>
          <w:rFonts w:eastAsia="方正仿宋简体"/>
          <w:b w:val="0"/>
          <w:bCs/>
          <w:color w:val="000000"/>
          <w:sz w:val="32"/>
          <w:szCs w:val="32"/>
        </w:rPr>
        <w:t xml:space="preserve"> </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91.49</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Fonts w:ascii="仿宋" w:eastAsia="方正仿宋简体" w:hAnsi="仿宋"/>
          <w:b/>
          <w:color w:val="000000"/>
          <w:sz w:val="32"/>
          <w:szCs w:val="32"/>
        </w:rPr>
      </w:pPr>
      <w:r>
        <w:rPr>
          <w:rStyle w:val="Strong"/>
          <w:rFonts w:eastAsia="方正仿宋简体"/>
          <w:bCs/>
          <w:color w:val="000000"/>
          <w:sz w:val="32"/>
          <w:szCs w:val="32"/>
        </w:rPr>
        <w:t>3.</w:t>
      </w:r>
      <w:r>
        <w:rPr>
          <w:rStyle w:val="Strong"/>
          <w:rFonts w:eastAsia="方正仿宋简体" w:hint="eastAsia"/>
          <w:bCs/>
          <w:color w:val="000000"/>
          <w:sz w:val="32"/>
          <w:szCs w:val="32"/>
        </w:rPr>
        <w:t>社会保障和就业（类）民政管理事务（款）行政运行（项）</w:t>
      </w:r>
      <w:r>
        <w:rPr>
          <w:rStyle w:val="Strong"/>
          <w:rFonts w:eastAsia="方正仿宋简体"/>
          <w:bCs/>
          <w:color w:val="000000"/>
          <w:sz w:val="32"/>
          <w:szCs w:val="32"/>
        </w:rPr>
        <w:t>:</w:t>
      </w:r>
      <w:r>
        <w:rPr>
          <w:rStyle w:val="Strong"/>
          <w:rFonts w:eastAsia="方正仿宋简体"/>
          <w:b w:val="0"/>
          <w:bCs/>
          <w:color w:val="000000"/>
          <w:sz w:val="32"/>
          <w:szCs w:val="32"/>
        </w:rPr>
        <w:t xml:space="preserve"> </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30.49</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社会保障和就业（类）行政事业单位离退休（款）事业单位离退休（项）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15.02</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社会保障和就业（类）行政事业单位离退休（款）机关事业单位基本养老保险缴费支出（项）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76.58</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社会保障和就业（类）抚恤（款）其他优抚支出（项）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11.63</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社会保障和就业（类）社会福利（款）其他社会福利支出：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1.60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Style w:val="Strong"/>
          <w:rFonts w:eastAsia="方正仿宋简体"/>
          <w:b w:val="0"/>
          <w:bCs/>
          <w:color w:val="000000"/>
          <w:sz w:val="32"/>
          <w:szCs w:val="32"/>
        </w:rPr>
      </w:pPr>
      <w:r>
        <w:rPr>
          <w:rStyle w:val="Strong"/>
          <w:rFonts w:eastAsia="方正仿宋简体"/>
          <w:bCs/>
          <w:color w:val="000000"/>
          <w:sz w:val="32"/>
          <w:szCs w:val="32"/>
        </w:rPr>
        <w:t>4.</w:t>
      </w:r>
      <w:r>
        <w:rPr>
          <w:rStyle w:val="Strong"/>
          <w:rFonts w:eastAsia="方正仿宋简体" w:hint="eastAsia"/>
          <w:bCs/>
          <w:color w:val="000000"/>
          <w:sz w:val="32"/>
          <w:szCs w:val="32"/>
        </w:rPr>
        <w:t>医疗卫生与计划生育（类）计划生育事务（款）计划生育机构（项）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7.98</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医疗卫生与计划生育（类）行政事业单位医疗（款）行政单位医疗（项）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7.63</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bCs/>
          <w:color w:val="000000"/>
          <w:sz w:val="32"/>
          <w:szCs w:val="32"/>
        </w:rPr>
        <w:t>医疗卫生与计划生育（类）行政事业单位医疗（款）事业单位单位医疗（项）</w:t>
      </w:r>
      <w:r>
        <w:rPr>
          <w:rStyle w:val="Strong"/>
          <w:rFonts w:eastAsia="方正仿宋简体"/>
          <w:bCs/>
          <w:color w:val="000000"/>
          <w:sz w:val="32"/>
          <w:szCs w:val="32"/>
        </w:rPr>
        <w:t>:</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3.96</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Style w:val="Strong"/>
          <w:rFonts w:eastAsia="方正仿宋简体"/>
          <w:b w:val="0"/>
          <w:bCs/>
          <w:color w:val="000000"/>
          <w:sz w:val="32"/>
          <w:szCs w:val="32"/>
        </w:rPr>
      </w:pPr>
      <w:r>
        <w:rPr>
          <w:rStyle w:val="Strong"/>
          <w:rFonts w:eastAsia="方正仿宋简体"/>
          <w:color w:val="000000"/>
          <w:sz w:val="32"/>
          <w:szCs w:val="32"/>
        </w:rPr>
        <w:t>5.</w:t>
      </w:r>
      <w:r>
        <w:rPr>
          <w:rStyle w:val="Strong"/>
          <w:rFonts w:eastAsia="方正仿宋简体" w:hint="eastAsia"/>
          <w:color w:val="000000"/>
          <w:sz w:val="32"/>
          <w:szCs w:val="32"/>
        </w:rPr>
        <w:t>城乡社区支出（类）城乡社区管理事务（款）其他城乡社区管理事务支出（项）：</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14.61</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0"/>
        <w:rPr>
          <w:rStyle w:val="Strong"/>
          <w:rFonts w:eastAsia="方正仿宋简体"/>
          <w:color w:val="000000"/>
          <w:sz w:val="32"/>
          <w:szCs w:val="32"/>
        </w:rPr>
      </w:pPr>
      <w:r>
        <w:rPr>
          <w:rStyle w:val="Strong"/>
          <w:rFonts w:eastAsia="方正仿宋简体"/>
          <w:b w:val="0"/>
          <w:bCs/>
          <w:color w:val="000000"/>
          <w:sz w:val="32"/>
          <w:szCs w:val="32"/>
        </w:rPr>
        <w:t>6.</w:t>
      </w:r>
      <w:r>
        <w:rPr>
          <w:rStyle w:val="Strong"/>
          <w:rFonts w:eastAsia="方正仿宋简体" w:hint="eastAsia"/>
          <w:color w:val="000000"/>
          <w:sz w:val="32"/>
          <w:szCs w:val="32"/>
        </w:rPr>
        <w:t>农林水支出（类）农业（款）事业运行（项）支出：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79.50</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农林水支出（类）农业（款）农村道路建设（项）支出：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2</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农林水支出（类）扶贫（款）其他扶贫支出（项）支出：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6</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农林水支出（类）农村综合改革（款）对村民委员会和村党支部的补助（项）支出：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659.75</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农林水支出（类）农村综合改革（款）对村集体经济组织的补助（项）支出：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106</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Style w:val="Strong"/>
          <w:rFonts w:eastAsia="方正仿宋简体"/>
          <w:color w:val="000000"/>
          <w:sz w:val="32"/>
          <w:szCs w:val="32"/>
        </w:rPr>
      </w:pPr>
      <w:r>
        <w:rPr>
          <w:rStyle w:val="Strong"/>
          <w:rFonts w:eastAsia="方正仿宋简体"/>
          <w:color w:val="000000"/>
          <w:sz w:val="32"/>
          <w:szCs w:val="32"/>
        </w:rPr>
        <w:t>7.</w:t>
      </w:r>
      <w:r>
        <w:rPr>
          <w:rStyle w:val="Strong"/>
          <w:rFonts w:eastAsia="方正仿宋简体" w:hint="eastAsia"/>
          <w:color w:val="000000"/>
          <w:sz w:val="32"/>
          <w:szCs w:val="32"/>
        </w:rPr>
        <w:t>交通运输支出公路水路运输其他公路水路运输支出：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5</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r>
        <w:rPr>
          <w:rStyle w:val="Strong"/>
          <w:rFonts w:eastAsia="方正仿宋简体" w:hint="eastAsia"/>
          <w:color w:val="000000"/>
          <w:sz w:val="32"/>
          <w:szCs w:val="32"/>
        </w:rPr>
        <w:t>交通运输支出其他交通运输支出其他交通运输支出：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36</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Style w:val="Strong"/>
          <w:rFonts w:eastAsia="方正仿宋简体"/>
          <w:color w:val="000000"/>
          <w:sz w:val="32"/>
          <w:szCs w:val="32"/>
        </w:rPr>
      </w:pPr>
      <w:r>
        <w:rPr>
          <w:rStyle w:val="Strong"/>
          <w:rFonts w:eastAsia="方正仿宋简体"/>
          <w:color w:val="000000"/>
          <w:sz w:val="32"/>
          <w:szCs w:val="32"/>
        </w:rPr>
        <w:t>8.</w:t>
      </w:r>
      <w:r>
        <w:rPr>
          <w:rStyle w:val="Strong"/>
          <w:rFonts w:eastAsia="方正仿宋简体" w:hint="eastAsia"/>
          <w:color w:val="000000"/>
          <w:sz w:val="32"/>
          <w:szCs w:val="32"/>
        </w:rPr>
        <w:t>自然资源海洋气象等支出自然资源事务其他自然资源事务支出：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8</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spacing w:line="600" w:lineRule="exact"/>
        <w:ind w:firstLineChars="200" w:firstLine="643"/>
        <w:rPr>
          <w:rFonts w:ascii="仿宋" w:eastAsia="仿宋" w:hAnsi="仿宋"/>
          <w:b/>
          <w:color w:val="000000"/>
          <w:sz w:val="32"/>
          <w:szCs w:val="32"/>
        </w:rPr>
      </w:pPr>
      <w:r>
        <w:rPr>
          <w:rStyle w:val="Strong"/>
          <w:rFonts w:eastAsia="方正仿宋简体"/>
          <w:color w:val="000000"/>
          <w:sz w:val="32"/>
          <w:szCs w:val="32"/>
        </w:rPr>
        <w:t>9.</w:t>
      </w:r>
      <w:r>
        <w:rPr>
          <w:rStyle w:val="Strong"/>
          <w:rFonts w:eastAsia="方正仿宋简体" w:hint="eastAsia"/>
          <w:color w:val="000000"/>
          <w:sz w:val="32"/>
          <w:szCs w:val="32"/>
        </w:rPr>
        <w:t>住房保障支出（类）住房改革支出（款）住房公积金（项）支出：</w:t>
      </w:r>
      <w:r>
        <w:rPr>
          <w:rStyle w:val="Strong"/>
          <w:rFonts w:eastAsia="方正仿宋简体" w:hint="eastAsia"/>
          <w:b w:val="0"/>
          <w:bCs/>
          <w:color w:val="000000"/>
          <w:sz w:val="32"/>
          <w:szCs w:val="32"/>
        </w:rPr>
        <w:t>支出决算为</w:t>
      </w:r>
      <w:r>
        <w:rPr>
          <w:rStyle w:val="Strong"/>
          <w:rFonts w:eastAsia="方正仿宋简体"/>
          <w:b w:val="0"/>
          <w:bCs/>
          <w:color w:val="000000"/>
          <w:sz w:val="32"/>
          <w:szCs w:val="32"/>
        </w:rPr>
        <w:t>51.52</w:t>
      </w:r>
      <w:r>
        <w:rPr>
          <w:rStyle w:val="Strong"/>
          <w:rFonts w:eastAsia="方正仿宋简体" w:hint="eastAsia"/>
          <w:b w:val="0"/>
          <w:bCs/>
          <w:color w:val="000000"/>
          <w:sz w:val="32"/>
          <w:szCs w:val="32"/>
        </w:rPr>
        <w:t>万元，完成预算</w:t>
      </w:r>
      <w:r>
        <w:rPr>
          <w:rStyle w:val="Strong"/>
          <w:rFonts w:eastAsia="方正仿宋简体"/>
          <w:b w:val="0"/>
          <w:bCs/>
          <w:color w:val="000000"/>
          <w:sz w:val="32"/>
          <w:szCs w:val="32"/>
        </w:rPr>
        <w:t>100%</w:t>
      </w:r>
      <w:r>
        <w:rPr>
          <w:rStyle w:val="Strong"/>
          <w:rFonts w:eastAsia="方正仿宋简体" w:hint="eastAsia"/>
          <w:b w:val="0"/>
          <w:bCs/>
          <w:color w:val="000000"/>
          <w:sz w:val="32"/>
          <w:szCs w:val="32"/>
        </w:rPr>
        <w:t>。</w:t>
      </w:r>
    </w:p>
    <w:p w:rsidR="00EE4C60" w:rsidRDefault="00EE4C60">
      <w:pPr>
        <w:tabs>
          <w:tab w:val="right" w:pos="8306"/>
        </w:tabs>
        <w:spacing w:line="600" w:lineRule="exact"/>
        <w:ind w:firstLine="640"/>
        <w:outlineLvl w:val="1"/>
        <w:rPr>
          <w:rFonts w:ascii="方正黑体简体" w:eastAsia="方正黑体简体" w:hAnsi="方正黑体简体" w:cs="方正黑体简体"/>
          <w:color w:val="000000"/>
          <w:sz w:val="32"/>
          <w:szCs w:val="32"/>
        </w:rPr>
      </w:pPr>
      <w:bookmarkStart w:id="48" w:name="_Toc17103559"/>
      <w:bookmarkStart w:id="49" w:name="_Toc15377214"/>
    </w:p>
    <w:p w:rsidR="00EE4C60" w:rsidRDefault="00EE4C60">
      <w:pPr>
        <w:tabs>
          <w:tab w:val="right" w:pos="8306"/>
        </w:tabs>
        <w:spacing w:line="600" w:lineRule="exact"/>
        <w:ind w:firstLine="640"/>
        <w:outlineLvl w:val="1"/>
        <w:rPr>
          <w:rStyle w:val="Heading2Char"/>
        </w:rPr>
      </w:pPr>
      <w:r>
        <w:rPr>
          <w:rFonts w:ascii="方正黑体简体" w:eastAsia="方正黑体简体" w:hAnsi="方正黑体简体" w:cs="方正黑体简体" w:hint="eastAsia"/>
          <w:color w:val="000000"/>
          <w:sz w:val="32"/>
          <w:szCs w:val="32"/>
        </w:rPr>
        <w:t>六、一般公共预算财政拨款基本支出决算情况说明</w:t>
      </w:r>
      <w:bookmarkEnd w:id="48"/>
      <w:bookmarkEnd w:id="49"/>
      <w:r>
        <w:rPr>
          <w:rStyle w:val="Heading2Char"/>
          <w:rFonts w:ascii="黑体" w:eastAsia="黑体" w:hAnsi="黑体"/>
          <w:b w:val="0"/>
        </w:rPr>
        <w:tab/>
      </w:r>
    </w:p>
    <w:p w:rsidR="00EE4C60" w:rsidRDefault="00EE4C60">
      <w:pPr>
        <w:spacing w:line="600" w:lineRule="exact"/>
        <w:ind w:firstLine="645"/>
        <w:rPr>
          <w:rFonts w:eastAsia="方正仿宋简体"/>
          <w:color w:val="000000"/>
          <w:sz w:val="32"/>
          <w:szCs w:val="32"/>
        </w:rPr>
      </w:pPr>
      <w:r>
        <w:rPr>
          <w:rFonts w:eastAsia="方正仿宋简体"/>
          <w:color w:val="000000"/>
          <w:sz w:val="32"/>
          <w:szCs w:val="32"/>
        </w:rPr>
        <w:t>2019</w:t>
      </w:r>
      <w:r>
        <w:rPr>
          <w:rFonts w:eastAsia="方正仿宋简体" w:hint="eastAsia"/>
          <w:color w:val="000000"/>
          <w:sz w:val="32"/>
          <w:szCs w:val="32"/>
        </w:rPr>
        <w:t>年一般公共预算财政拨款基本支出</w:t>
      </w:r>
      <w:r>
        <w:rPr>
          <w:rFonts w:eastAsia="方正仿宋简体"/>
          <w:color w:val="000000"/>
          <w:sz w:val="32"/>
          <w:szCs w:val="32"/>
        </w:rPr>
        <w:t>894.18</w:t>
      </w:r>
      <w:r>
        <w:rPr>
          <w:rFonts w:eastAsia="方正仿宋简体" w:hint="eastAsia"/>
          <w:color w:val="000000"/>
          <w:sz w:val="32"/>
          <w:szCs w:val="32"/>
        </w:rPr>
        <w:t>万元，其中：</w:t>
      </w:r>
    </w:p>
    <w:p w:rsidR="00EE4C60" w:rsidRDefault="00EE4C60">
      <w:pPr>
        <w:spacing w:line="600" w:lineRule="exact"/>
        <w:ind w:firstLine="645"/>
        <w:rPr>
          <w:rFonts w:ascii="方正黑体简体" w:eastAsia="方正黑体简体" w:hAnsi="方正黑体简体" w:cs="方正黑体简体"/>
          <w:color w:val="000000"/>
          <w:sz w:val="32"/>
          <w:szCs w:val="32"/>
        </w:rPr>
      </w:pPr>
      <w:r>
        <w:rPr>
          <w:rFonts w:eastAsia="方正仿宋简体" w:hint="eastAsia"/>
          <w:color w:val="000000"/>
          <w:sz w:val="32"/>
          <w:szCs w:val="32"/>
        </w:rPr>
        <w:t>人员经费</w:t>
      </w:r>
      <w:r>
        <w:rPr>
          <w:rFonts w:eastAsia="方正仿宋简体"/>
          <w:color w:val="000000"/>
          <w:sz w:val="32"/>
          <w:szCs w:val="32"/>
        </w:rPr>
        <w:t>744.84</w:t>
      </w:r>
      <w:r>
        <w:rPr>
          <w:rFonts w:eastAsia="方正仿宋简体" w:hint="eastAsia"/>
          <w:color w:val="000000"/>
          <w:sz w:val="32"/>
          <w:szCs w:val="32"/>
        </w:rPr>
        <w:t>万元，主要包括（工资福利支出、对个人和家庭的补助）：基本工资</w:t>
      </w:r>
      <w:r>
        <w:rPr>
          <w:rFonts w:eastAsia="方正仿宋简体"/>
          <w:color w:val="000000"/>
          <w:sz w:val="32"/>
          <w:szCs w:val="32"/>
        </w:rPr>
        <w:t>118.76</w:t>
      </w:r>
      <w:r>
        <w:rPr>
          <w:rFonts w:eastAsia="方正仿宋简体" w:hint="eastAsia"/>
          <w:color w:val="000000"/>
          <w:sz w:val="32"/>
          <w:szCs w:val="32"/>
        </w:rPr>
        <w:t>万元、津贴补贴</w:t>
      </w:r>
      <w:r>
        <w:rPr>
          <w:rFonts w:eastAsia="方正仿宋简体"/>
          <w:color w:val="000000"/>
          <w:sz w:val="32"/>
          <w:szCs w:val="32"/>
        </w:rPr>
        <w:t>64.52</w:t>
      </w:r>
      <w:r>
        <w:rPr>
          <w:rFonts w:eastAsia="方正仿宋简体" w:hint="eastAsia"/>
          <w:color w:val="000000"/>
          <w:sz w:val="32"/>
          <w:szCs w:val="32"/>
        </w:rPr>
        <w:t>万元、奖金</w:t>
      </w:r>
      <w:r>
        <w:rPr>
          <w:rFonts w:eastAsia="方正仿宋简体"/>
          <w:color w:val="000000"/>
          <w:sz w:val="32"/>
          <w:szCs w:val="32"/>
        </w:rPr>
        <w:t>51.13</w:t>
      </w:r>
      <w:r>
        <w:rPr>
          <w:rFonts w:eastAsia="方正仿宋简体" w:hint="eastAsia"/>
          <w:color w:val="000000"/>
          <w:sz w:val="32"/>
          <w:szCs w:val="32"/>
        </w:rPr>
        <w:t>万元、绩效工资</w:t>
      </w:r>
      <w:r>
        <w:rPr>
          <w:rFonts w:eastAsia="方正仿宋简体"/>
          <w:color w:val="000000"/>
          <w:sz w:val="32"/>
          <w:szCs w:val="32"/>
        </w:rPr>
        <w:t>46.11</w:t>
      </w:r>
      <w:r>
        <w:rPr>
          <w:rFonts w:eastAsia="方正仿宋简体" w:hint="eastAsia"/>
          <w:color w:val="000000"/>
          <w:sz w:val="32"/>
          <w:szCs w:val="32"/>
        </w:rPr>
        <w:t>万元、机关事业单位基本养老保险缴费</w:t>
      </w:r>
      <w:r>
        <w:rPr>
          <w:rFonts w:eastAsia="方正仿宋简体"/>
          <w:color w:val="000000"/>
          <w:sz w:val="32"/>
          <w:szCs w:val="32"/>
        </w:rPr>
        <w:t>76.58</w:t>
      </w:r>
      <w:r>
        <w:rPr>
          <w:rFonts w:eastAsia="方正仿宋简体" w:hint="eastAsia"/>
          <w:color w:val="000000"/>
          <w:sz w:val="32"/>
          <w:szCs w:val="32"/>
        </w:rPr>
        <w:t>万元、职工基本医疗保险缴费</w:t>
      </w:r>
      <w:r>
        <w:rPr>
          <w:rFonts w:eastAsia="方正仿宋简体"/>
          <w:color w:val="000000"/>
          <w:sz w:val="32"/>
          <w:szCs w:val="32"/>
        </w:rPr>
        <w:t>11.59</w:t>
      </w:r>
      <w:r>
        <w:rPr>
          <w:rFonts w:eastAsia="方正仿宋简体" w:hint="eastAsia"/>
          <w:color w:val="000000"/>
          <w:sz w:val="32"/>
          <w:szCs w:val="32"/>
        </w:rPr>
        <w:t>万元、住房公积金</w:t>
      </w:r>
      <w:r>
        <w:rPr>
          <w:rFonts w:eastAsia="方正仿宋简体"/>
          <w:color w:val="000000"/>
          <w:sz w:val="32"/>
          <w:szCs w:val="32"/>
        </w:rPr>
        <w:t>51.52</w:t>
      </w:r>
      <w:r>
        <w:rPr>
          <w:rFonts w:eastAsia="方正仿宋简体" w:hint="eastAsia"/>
          <w:color w:val="000000"/>
          <w:sz w:val="32"/>
          <w:szCs w:val="32"/>
        </w:rPr>
        <w:t>万元、生活补助</w:t>
      </w:r>
      <w:r>
        <w:rPr>
          <w:rFonts w:eastAsia="方正仿宋简体"/>
          <w:color w:val="000000"/>
          <w:sz w:val="32"/>
          <w:szCs w:val="32"/>
        </w:rPr>
        <w:t>26.65</w:t>
      </w:r>
      <w:r>
        <w:rPr>
          <w:rFonts w:eastAsia="方正仿宋简体" w:hint="eastAsia"/>
          <w:color w:val="000000"/>
          <w:sz w:val="32"/>
          <w:szCs w:val="32"/>
        </w:rPr>
        <w:t>万元、其他对个人和家庭的补助支出</w:t>
      </w:r>
      <w:r>
        <w:rPr>
          <w:rFonts w:eastAsia="方正仿宋简体"/>
          <w:color w:val="000000"/>
          <w:sz w:val="32"/>
          <w:szCs w:val="32"/>
        </w:rPr>
        <w:t>297.98</w:t>
      </w:r>
      <w:r>
        <w:rPr>
          <w:rFonts w:eastAsia="方正仿宋简体" w:hint="eastAsia"/>
          <w:color w:val="000000"/>
          <w:sz w:val="32"/>
          <w:szCs w:val="32"/>
        </w:rPr>
        <w:t>万元等。</w:t>
      </w:r>
      <w:r>
        <w:rPr>
          <w:rFonts w:eastAsia="方正仿宋简体"/>
          <w:color w:val="000000"/>
          <w:sz w:val="32"/>
          <w:szCs w:val="32"/>
        </w:rPr>
        <w:br/>
      </w:r>
      <w:r>
        <w:rPr>
          <w:rFonts w:eastAsia="方正仿宋简体" w:hint="eastAsia"/>
          <w:color w:val="000000"/>
          <w:sz w:val="32"/>
          <w:szCs w:val="32"/>
        </w:rPr>
        <w:t xml:space="preserve">　　公用经费</w:t>
      </w:r>
      <w:r>
        <w:rPr>
          <w:rFonts w:eastAsia="方正仿宋简体"/>
          <w:color w:val="000000"/>
          <w:sz w:val="32"/>
          <w:szCs w:val="32"/>
        </w:rPr>
        <w:t>149.34</w:t>
      </w:r>
      <w:r>
        <w:rPr>
          <w:rFonts w:eastAsia="方正仿宋简体" w:hint="eastAsia"/>
          <w:color w:val="000000"/>
          <w:sz w:val="32"/>
          <w:szCs w:val="32"/>
        </w:rPr>
        <w:t>万元，主要包括：办公费</w:t>
      </w:r>
      <w:r>
        <w:rPr>
          <w:rFonts w:eastAsia="方正仿宋简体"/>
          <w:color w:val="000000"/>
          <w:sz w:val="32"/>
          <w:szCs w:val="32"/>
        </w:rPr>
        <w:t>29.43</w:t>
      </w:r>
      <w:r>
        <w:rPr>
          <w:rFonts w:eastAsia="方正仿宋简体" w:hint="eastAsia"/>
          <w:color w:val="000000"/>
          <w:sz w:val="32"/>
          <w:szCs w:val="32"/>
        </w:rPr>
        <w:t>万元、印刷费</w:t>
      </w:r>
      <w:r>
        <w:rPr>
          <w:rFonts w:eastAsia="方正仿宋简体"/>
          <w:color w:val="000000"/>
          <w:sz w:val="32"/>
          <w:szCs w:val="32"/>
        </w:rPr>
        <w:t>9.78</w:t>
      </w:r>
      <w:r>
        <w:rPr>
          <w:rFonts w:eastAsia="方正仿宋简体" w:hint="eastAsia"/>
          <w:color w:val="000000"/>
          <w:sz w:val="32"/>
          <w:szCs w:val="32"/>
        </w:rPr>
        <w:t>万元、咨询费</w:t>
      </w:r>
      <w:r>
        <w:rPr>
          <w:rFonts w:eastAsia="方正仿宋简体"/>
          <w:color w:val="000000"/>
          <w:sz w:val="32"/>
          <w:szCs w:val="32"/>
        </w:rPr>
        <w:t>0.7</w:t>
      </w:r>
      <w:r>
        <w:rPr>
          <w:rFonts w:eastAsia="方正仿宋简体" w:hint="eastAsia"/>
          <w:color w:val="000000"/>
          <w:sz w:val="32"/>
          <w:szCs w:val="32"/>
        </w:rPr>
        <w:t>万元、水费</w:t>
      </w:r>
      <w:r>
        <w:rPr>
          <w:rFonts w:eastAsia="方正仿宋简体"/>
          <w:color w:val="000000"/>
          <w:sz w:val="32"/>
          <w:szCs w:val="32"/>
        </w:rPr>
        <w:t>0.47</w:t>
      </w:r>
      <w:r>
        <w:rPr>
          <w:rFonts w:eastAsia="方正仿宋简体" w:hint="eastAsia"/>
          <w:color w:val="000000"/>
          <w:sz w:val="32"/>
          <w:szCs w:val="32"/>
        </w:rPr>
        <w:t>万元、电费</w:t>
      </w:r>
      <w:r>
        <w:rPr>
          <w:rFonts w:eastAsia="方正仿宋简体"/>
          <w:color w:val="000000"/>
          <w:sz w:val="32"/>
          <w:szCs w:val="32"/>
        </w:rPr>
        <w:t>3.13</w:t>
      </w:r>
      <w:r>
        <w:rPr>
          <w:rFonts w:eastAsia="方正仿宋简体" w:hint="eastAsia"/>
          <w:color w:val="000000"/>
          <w:sz w:val="32"/>
          <w:szCs w:val="32"/>
        </w:rPr>
        <w:t>万元、邮电费</w:t>
      </w:r>
      <w:r>
        <w:rPr>
          <w:rFonts w:eastAsia="方正仿宋简体"/>
          <w:color w:val="000000"/>
          <w:sz w:val="32"/>
          <w:szCs w:val="32"/>
        </w:rPr>
        <w:t>7.66</w:t>
      </w:r>
      <w:r>
        <w:rPr>
          <w:rFonts w:eastAsia="方正仿宋简体" w:hint="eastAsia"/>
          <w:color w:val="000000"/>
          <w:sz w:val="32"/>
          <w:szCs w:val="32"/>
        </w:rPr>
        <w:t>万元、差旅费</w:t>
      </w:r>
      <w:r>
        <w:rPr>
          <w:rFonts w:eastAsia="方正仿宋简体"/>
          <w:color w:val="000000"/>
          <w:sz w:val="32"/>
          <w:szCs w:val="32"/>
        </w:rPr>
        <w:t>30.64</w:t>
      </w:r>
      <w:r>
        <w:rPr>
          <w:rFonts w:eastAsia="方正仿宋简体" w:hint="eastAsia"/>
          <w:color w:val="000000"/>
          <w:sz w:val="32"/>
          <w:szCs w:val="32"/>
        </w:rPr>
        <w:t>万元、维修（护）费</w:t>
      </w:r>
      <w:r>
        <w:rPr>
          <w:rFonts w:eastAsia="方正仿宋简体"/>
          <w:color w:val="000000"/>
          <w:sz w:val="32"/>
          <w:szCs w:val="32"/>
        </w:rPr>
        <w:t>6.61</w:t>
      </w:r>
      <w:r>
        <w:rPr>
          <w:rFonts w:eastAsia="方正仿宋简体" w:hint="eastAsia"/>
          <w:color w:val="000000"/>
          <w:sz w:val="32"/>
          <w:szCs w:val="32"/>
        </w:rPr>
        <w:t>万元、租赁费</w:t>
      </w:r>
      <w:r>
        <w:rPr>
          <w:rFonts w:eastAsia="方正仿宋简体"/>
          <w:color w:val="000000"/>
          <w:sz w:val="32"/>
          <w:szCs w:val="32"/>
        </w:rPr>
        <w:t>1.18</w:t>
      </w:r>
      <w:r>
        <w:rPr>
          <w:rFonts w:eastAsia="方正仿宋简体" w:hint="eastAsia"/>
          <w:color w:val="000000"/>
          <w:sz w:val="32"/>
          <w:szCs w:val="32"/>
        </w:rPr>
        <w:t>万元、会议费</w:t>
      </w:r>
      <w:r>
        <w:rPr>
          <w:rFonts w:eastAsia="方正仿宋简体"/>
          <w:color w:val="000000"/>
          <w:sz w:val="32"/>
          <w:szCs w:val="32"/>
        </w:rPr>
        <w:t>2.70</w:t>
      </w:r>
      <w:r>
        <w:rPr>
          <w:rFonts w:eastAsia="方正仿宋简体" w:hint="eastAsia"/>
          <w:color w:val="000000"/>
          <w:sz w:val="32"/>
          <w:szCs w:val="32"/>
        </w:rPr>
        <w:t>万元、培训费</w:t>
      </w:r>
      <w:r>
        <w:rPr>
          <w:rFonts w:eastAsia="方正仿宋简体"/>
          <w:color w:val="000000"/>
          <w:sz w:val="32"/>
          <w:szCs w:val="32"/>
        </w:rPr>
        <w:t>0.94</w:t>
      </w:r>
      <w:r>
        <w:rPr>
          <w:rFonts w:eastAsia="方正仿宋简体" w:hint="eastAsia"/>
          <w:color w:val="000000"/>
          <w:sz w:val="32"/>
          <w:szCs w:val="32"/>
        </w:rPr>
        <w:t>万元、公务接待费</w:t>
      </w:r>
      <w:r>
        <w:rPr>
          <w:rFonts w:eastAsia="方正仿宋简体"/>
          <w:color w:val="000000"/>
          <w:sz w:val="32"/>
          <w:szCs w:val="32"/>
        </w:rPr>
        <w:t>15.92</w:t>
      </w:r>
      <w:r>
        <w:rPr>
          <w:rFonts w:eastAsia="方正仿宋简体" w:hint="eastAsia"/>
          <w:color w:val="000000"/>
          <w:sz w:val="32"/>
          <w:szCs w:val="32"/>
        </w:rPr>
        <w:t>万元、劳务费</w:t>
      </w:r>
      <w:r>
        <w:rPr>
          <w:rFonts w:eastAsia="方正仿宋简体"/>
          <w:color w:val="000000"/>
          <w:sz w:val="32"/>
          <w:szCs w:val="32"/>
        </w:rPr>
        <w:t>1.67</w:t>
      </w:r>
      <w:r>
        <w:rPr>
          <w:rFonts w:eastAsia="方正仿宋简体" w:hint="eastAsia"/>
          <w:color w:val="000000"/>
          <w:sz w:val="32"/>
          <w:szCs w:val="32"/>
        </w:rPr>
        <w:t>、公务用车运行维护费</w:t>
      </w:r>
      <w:r>
        <w:rPr>
          <w:rFonts w:eastAsia="方正仿宋简体"/>
          <w:color w:val="000000"/>
          <w:sz w:val="32"/>
          <w:szCs w:val="32"/>
        </w:rPr>
        <w:t>3.98</w:t>
      </w:r>
      <w:r>
        <w:rPr>
          <w:rFonts w:eastAsia="方正仿宋简体" w:hint="eastAsia"/>
          <w:color w:val="000000"/>
          <w:sz w:val="32"/>
          <w:szCs w:val="32"/>
        </w:rPr>
        <w:t>万元、其他交通费用</w:t>
      </w:r>
      <w:r>
        <w:rPr>
          <w:rFonts w:eastAsia="方正仿宋简体"/>
          <w:color w:val="000000"/>
          <w:sz w:val="32"/>
          <w:szCs w:val="32"/>
        </w:rPr>
        <w:t>7.55</w:t>
      </w:r>
      <w:r>
        <w:rPr>
          <w:rFonts w:eastAsia="方正仿宋简体" w:hint="eastAsia"/>
          <w:color w:val="000000"/>
          <w:sz w:val="32"/>
          <w:szCs w:val="32"/>
        </w:rPr>
        <w:t>万元、其他商品和服务支出</w:t>
      </w:r>
      <w:r>
        <w:rPr>
          <w:rFonts w:eastAsia="方正仿宋简体"/>
          <w:color w:val="000000"/>
          <w:sz w:val="32"/>
          <w:szCs w:val="32"/>
        </w:rPr>
        <w:t>26.98</w:t>
      </w:r>
      <w:r>
        <w:rPr>
          <w:rFonts w:eastAsia="方正仿宋简体" w:hint="eastAsia"/>
          <w:color w:val="000000"/>
          <w:sz w:val="32"/>
          <w:szCs w:val="32"/>
        </w:rPr>
        <w:t>万元。</w:t>
      </w:r>
      <w:bookmarkStart w:id="50" w:name="_Toc15377215"/>
      <w:bookmarkStart w:id="51" w:name="_Toc17103560"/>
    </w:p>
    <w:p w:rsidR="00EE4C60" w:rsidRDefault="00EE4C60">
      <w:pPr>
        <w:tabs>
          <w:tab w:val="right" w:pos="8306"/>
        </w:tabs>
        <w:spacing w:line="600" w:lineRule="exact"/>
        <w:ind w:firstLine="640"/>
        <w:outlineLvl w:val="1"/>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七、“三公”经费财政拨款支出决算情况说明</w:t>
      </w:r>
      <w:bookmarkEnd w:id="50"/>
      <w:bookmarkEnd w:id="51"/>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52" w:name="_Toc15377216"/>
      <w:r>
        <w:rPr>
          <w:rFonts w:ascii="方正楷体简体" w:eastAsia="方正楷体简体" w:hAnsi="方正楷体简体" w:cs="方正楷体简体" w:hint="eastAsia"/>
          <w:b/>
          <w:color w:val="000000"/>
          <w:sz w:val="32"/>
          <w:szCs w:val="32"/>
        </w:rPr>
        <w:t>（一）“三公”经费财政拨款支出决算总体情况说明</w:t>
      </w:r>
      <w:bookmarkEnd w:id="52"/>
    </w:p>
    <w:p w:rsidR="00EE4C60" w:rsidRDefault="00EE4C60">
      <w:pPr>
        <w:spacing w:line="600" w:lineRule="exact"/>
        <w:ind w:firstLine="640"/>
        <w:rPr>
          <w:rFonts w:ascii="仿宋" w:eastAsia="仿宋" w:hAnsi="仿宋"/>
          <w:b/>
          <w:color w:val="000000"/>
          <w:sz w:val="32"/>
          <w:szCs w:val="32"/>
        </w:rPr>
      </w:pPr>
      <w:r>
        <w:rPr>
          <w:rFonts w:eastAsia="方正仿宋简体"/>
          <w:color w:val="000000"/>
          <w:sz w:val="32"/>
          <w:szCs w:val="32"/>
        </w:rPr>
        <w:t>2019</w:t>
      </w:r>
      <w:r>
        <w:rPr>
          <w:rFonts w:eastAsia="方正仿宋简体" w:hint="eastAsia"/>
          <w:color w:val="000000"/>
          <w:sz w:val="32"/>
          <w:szCs w:val="32"/>
        </w:rPr>
        <w:t>年</w:t>
      </w:r>
      <w:r>
        <w:rPr>
          <w:rFonts w:eastAsia="方正仿宋简体"/>
          <w:color w:val="000000"/>
          <w:sz w:val="32"/>
          <w:szCs w:val="32"/>
        </w:rPr>
        <w:t>“</w:t>
      </w:r>
      <w:r>
        <w:rPr>
          <w:rFonts w:eastAsia="方正仿宋简体" w:hint="eastAsia"/>
          <w:color w:val="000000"/>
          <w:sz w:val="32"/>
          <w:szCs w:val="32"/>
        </w:rPr>
        <w:t>三公</w:t>
      </w:r>
      <w:r>
        <w:rPr>
          <w:rFonts w:eastAsia="方正仿宋简体"/>
          <w:color w:val="000000"/>
          <w:sz w:val="32"/>
          <w:szCs w:val="32"/>
        </w:rPr>
        <w:t>”</w:t>
      </w:r>
      <w:r>
        <w:rPr>
          <w:rFonts w:eastAsia="方正仿宋简体" w:hint="eastAsia"/>
          <w:color w:val="000000"/>
          <w:sz w:val="32"/>
          <w:szCs w:val="32"/>
        </w:rPr>
        <w:t>经费财政拨款支出决算为</w:t>
      </w:r>
      <w:r>
        <w:rPr>
          <w:rFonts w:eastAsia="方正仿宋简体"/>
          <w:color w:val="000000"/>
          <w:sz w:val="32"/>
          <w:szCs w:val="32"/>
        </w:rPr>
        <w:t>19.90</w:t>
      </w:r>
      <w:r>
        <w:rPr>
          <w:rFonts w:eastAsia="方正仿宋简体" w:hint="eastAsia"/>
          <w:color w:val="000000"/>
          <w:sz w:val="32"/>
          <w:szCs w:val="32"/>
        </w:rPr>
        <w:t>万元，完成预算</w:t>
      </w:r>
      <w:r>
        <w:rPr>
          <w:rFonts w:eastAsia="方正仿宋简体"/>
          <w:color w:val="000000"/>
          <w:sz w:val="32"/>
          <w:szCs w:val="32"/>
        </w:rPr>
        <w:t>99.5%</w:t>
      </w:r>
      <w:r>
        <w:rPr>
          <w:rFonts w:eastAsia="方正仿宋简体" w:hint="eastAsia"/>
          <w:color w:val="000000"/>
          <w:sz w:val="32"/>
          <w:szCs w:val="32"/>
        </w:rPr>
        <w:t>，决算数小于预算数的主要原因是厉行节约，严格控制“三公经费”开支。</w:t>
      </w: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53" w:name="_Toc15377217"/>
      <w:r>
        <w:rPr>
          <w:rFonts w:ascii="方正楷体简体" w:eastAsia="方正楷体简体" w:hAnsi="方正楷体简体" w:cs="方正楷体简体" w:hint="eastAsia"/>
          <w:b/>
          <w:color w:val="000000"/>
          <w:sz w:val="32"/>
          <w:szCs w:val="32"/>
        </w:rPr>
        <w:t>（二）“三公”经费财政拨款支出决算具体情况说明</w:t>
      </w:r>
      <w:bookmarkEnd w:id="53"/>
    </w:p>
    <w:p w:rsidR="00EE4C60" w:rsidRDefault="00EE4C60">
      <w:pPr>
        <w:spacing w:line="600" w:lineRule="exact"/>
        <w:ind w:firstLine="640"/>
        <w:rPr>
          <w:rFonts w:eastAsia="方正仿宋简体"/>
          <w:color w:val="000000"/>
          <w:sz w:val="32"/>
          <w:szCs w:val="32"/>
        </w:rPr>
      </w:pPr>
      <w:r>
        <w:rPr>
          <w:rFonts w:eastAsia="方正仿宋简体"/>
          <w:color w:val="000000"/>
          <w:sz w:val="32"/>
          <w:szCs w:val="32"/>
        </w:rPr>
        <w:t>2019</w:t>
      </w:r>
      <w:r>
        <w:rPr>
          <w:rFonts w:eastAsia="方正仿宋简体" w:hint="eastAsia"/>
          <w:color w:val="000000"/>
          <w:sz w:val="32"/>
          <w:szCs w:val="32"/>
        </w:rPr>
        <w:t>年</w:t>
      </w:r>
      <w:r>
        <w:rPr>
          <w:rFonts w:eastAsia="方正仿宋简体"/>
          <w:color w:val="000000"/>
          <w:sz w:val="32"/>
          <w:szCs w:val="32"/>
        </w:rPr>
        <w:t>“</w:t>
      </w:r>
      <w:r>
        <w:rPr>
          <w:rFonts w:eastAsia="方正仿宋简体" w:hint="eastAsia"/>
          <w:color w:val="000000"/>
          <w:sz w:val="32"/>
          <w:szCs w:val="32"/>
        </w:rPr>
        <w:t>三公</w:t>
      </w:r>
      <w:r>
        <w:rPr>
          <w:rFonts w:eastAsia="方正仿宋简体"/>
          <w:color w:val="000000"/>
          <w:sz w:val="32"/>
          <w:szCs w:val="32"/>
        </w:rPr>
        <w:t>”</w:t>
      </w:r>
      <w:r>
        <w:rPr>
          <w:rFonts w:eastAsia="方正仿宋简体" w:hint="eastAsia"/>
          <w:color w:val="000000"/>
          <w:sz w:val="32"/>
          <w:szCs w:val="32"/>
        </w:rPr>
        <w:t>经费财政拨款支出决算中，因公出国（境）费支出决算</w:t>
      </w:r>
      <w:r>
        <w:rPr>
          <w:rFonts w:eastAsia="方正仿宋简体"/>
          <w:color w:val="000000"/>
          <w:sz w:val="32"/>
          <w:szCs w:val="32"/>
        </w:rPr>
        <w:t>0</w:t>
      </w:r>
      <w:r>
        <w:rPr>
          <w:rFonts w:eastAsia="方正仿宋简体" w:hint="eastAsia"/>
          <w:color w:val="000000"/>
          <w:sz w:val="32"/>
          <w:szCs w:val="32"/>
        </w:rPr>
        <w:t>万元；公务用车购置及运行维护费支出决算</w:t>
      </w:r>
      <w:r>
        <w:rPr>
          <w:rFonts w:eastAsia="方正仿宋简体"/>
          <w:color w:val="000000"/>
          <w:sz w:val="32"/>
          <w:szCs w:val="32"/>
        </w:rPr>
        <w:t>3.98</w:t>
      </w:r>
      <w:r>
        <w:rPr>
          <w:rFonts w:eastAsia="方正仿宋简体" w:hint="eastAsia"/>
          <w:color w:val="000000"/>
          <w:sz w:val="32"/>
          <w:szCs w:val="32"/>
        </w:rPr>
        <w:t>万元，占</w:t>
      </w:r>
      <w:r>
        <w:rPr>
          <w:rFonts w:eastAsia="方正仿宋简体"/>
          <w:color w:val="000000"/>
          <w:sz w:val="32"/>
          <w:szCs w:val="32"/>
        </w:rPr>
        <w:t>20%</w:t>
      </w:r>
      <w:r>
        <w:rPr>
          <w:rFonts w:eastAsia="方正仿宋简体" w:hint="eastAsia"/>
          <w:color w:val="000000"/>
          <w:sz w:val="32"/>
          <w:szCs w:val="32"/>
        </w:rPr>
        <w:t>；公务接待费支出决算</w:t>
      </w:r>
      <w:r>
        <w:rPr>
          <w:rFonts w:eastAsia="方正仿宋简体"/>
          <w:color w:val="000000"/>
          <w:sz w:val="32"/>
          <w:szCs w:val="32"/>
        </w:rPr>
        <w:t>15.92</w:t>
      </w:r>
      <w:r>
        <w:rPr>
          <w:rFonts w:eastAsia="方正仿宋简体" w:hint="eastAsia"/>
          <w:color w:val="000000"/>
          <w:sz w:val="32"/>
          <w:szCs w:val="32"/>
        </w:rPr>
        <w:t>万元，占</w:t>
      </w:r>
      <w:r>
        <w:rPr>
          <w:rFonts w:eastAsia="方正仿宋简体"/>
          <w:color w:val="000000"/>
          <w:sz w:val="32"/>
          <w:szCs w:val="32"/>
        </w:rPr>
        <w:t>80%</w:t>
      </w:r>
      <w:r>
        <w:rPr>
          <w:rFonts w:eastAsia="方正仿宋简体" w:hint="eastAsia"/>
          <w:color w:val="000000"/>
          <w:sz w:val="32"/>
          <w:szCs w:val="32"/>
        </w:rPr>
        <w:t>。具体情况如下：</w:t>
      </w:r>
    </w:p>
    <w:p w:rsidR="00EE4C60" w:rsidRDefault="00EE4C60">
      <w:pPr>
        <w:spacing w:line="600" w:lineRule="exact"/>
        <w:ind w:firstLine="640"/>
        <w:rPr>
          <w:rFonts w:ascii="仿宋_GB2312" w:eastAsia="方正仿宋简体"/>
          <w:b/>
          <w:color w:val="000000"/>
          <w:sz w:val="32"/>
          <w:szCs w:val="32"/>
        </w:rPr>
      </w:pPr>
      <w:r>
        <w:rPr>
          <w:rFonts w:ascii="仿宋_GB2312" w:eastAsia="仿宋_GB2312"/>
          <w:b/>
          <w:color w:val="000000"/>
          <w:sz w:val="32"/>
          <w:szCs w:val="32"/>
        </w:rPr>
        <w:t>1.</w:t>
      </w:r>
      <w:r>
        <w:rPr>
          <w:rFonts w:eastAsia="方正仿宋简体" w:hint="eastAsia"/>
          <w:b/>
          <w:bCs/>
          <w:color w:val="000000"/>
          <w:sz w:val="32"/>
          <w:szCs w:val="32"/>
        </w:rPr>
        <w:t>因公出国（境）费支出</w:t>
      </w:r>
      <w:r>
        <w:rPr>
          <w:rFonts w:eastAsia="方正仿宋简体"/>
          <w:b/>
          <w:bCs/>
          <w:color w:val="000000"/>
          <w:sz w:val="32"/>
          <w:szCs w:val="32"/>
        </w:rPr>
        <w:t>0</w:t>
      </w:r>
      <w:r>
        <w:rPr>
          <w:rFonts w:eastAsia="方正仿宋简体" w:hint="eastAsia"/>
          <w:b/>
          <w:bCs/>
          <w:color w:val="000000"/>
          <w:sz w:val="32"/>
          <w:szCs w:val="32"/>
        </w:rPr>
        <w:t>万元。</w:t>
      </w:r>
    </w:p>
    <w:p w:rsidR="00EE4C60" w:rsidRDefault="00EE4C60">
      <w:pPr>
        <w:spacing w:line="600" w:lineRule="exact"/>
        <w:ind w:firstLine="640"/>
        <w:rPr>
          <w:rFonts w:eastAsia="仿宋_GB2312"/>
          <w:b/>
          <w:color w:val="000000"/>
          <w:sz w:val="32"/>
          <w:szCs w:val="32"/>
        </w:rPr>
      </w:pPr>
      <w:r>
        <w:rPr>
          <w:rFonts w:eastAsia="方正仿宋简体"/>
          <w:bCs/>
          <w:color w:val="000000"/>
          <w:sz w:val="32"/>
          <w:szCs w:val="32"/>
        </w:rPr>
        <w:t>2.</w:t>
      </w:r>
      <w:r>
        <w:rPr>
          <w:rFonts w:eastAsia="方正仿宋简体" w:hint="eastAsia"/>
          <w:b/>
          <w:color w:val="000000"/>
          <w:sz w:val="32"/>
          <w:szCs w:val="32"/>
        </w:rPr>
        <w:t>公务用车购置及运行维护费支出</w:t>
      </w:r>
      <w:r>
        <w:rPr>
          <w:rFonts w:eastAsia="方正仿宋简体"/>
          <w:bCs/>
          <w:color w:val="000000"/>
          <w:sz w:val="32"/>
          <w:szCs w:val="32"/>
        </w:rPr>
        <w:t>3.98</w:t>
      </w:r>
      <w:r>
        <w:rPr>
          <w:rFonts w:eastAsia="方正仿宋简体" w:hint="eastAsia"/>
          <w:bCs/>
          <w:color w:val="000000"/>
          <w:sz w:val="32"/>
          <w:szCs w:val="32"/>
        </w:rPr>
        <w:t>万元</w:t>
      </w:r>
      <w:r>
        <w:rPr>
          <w:rFonts w:eastAsia="方正仿宋简体"/>
          <w:bCs/>
          <w:color w:val="000000"/>
          <w:sz w:val="32"/>
          <w:szCs w:val="32"/>
        </w:rPr>
        <w:t>,</w:t>
      </w:r>
      <w:r>
        <w:rPr>
          <w:rStyle w:val="Strong"/>
          <w:rFonts w:eastAsia="方正仿宋简体" w:hint="eastAsia"/>
          <w:b w:val="0"/>
          <w:bCs/>
          <w:color w:val="000000"/>
          <w:sz w:val="32"/>
          <w:szCs w:val="32"/>
        </w:rPr>
        <w:t>完成预算</w:t>
      </w:r>
      <w:r>
        <w:rPr>
          <w:rStyle w:val="Strong"/>
          <w:rFonts w:eastAsia="方正仿宋简体"/>
          <w:b w:val="0"/>
          <w:bCs/>
          <w:color w:val="000000"/>
          <w:sz w:val="32"/>
          <w:szCs w:val="32"/>
        </w:rPr>
        <w:t>99.5%</w:t>
      </w:r>
      <w:r>
        <w:rPr>
          <w:rStyle w:val="Strong"/>
          <w:rFonts w:eastAsia="方正仿宋简体" w:hint="eastAsia"/>
          <w:b w:val="0"/>
          <w:bCs/>
          <w:color w:val="000000"/>
          <w:sz w:val="32"/>
          <w:szCs w:val="32"/>
        </w:rPr>
        <w:t>。</w:t>
      </w:r>
      <w:r>
        <w:rPr>
          <w:rFonts w:eastAsia="仿宋_GB2312" w:hint="eastAsia"/>
          <w:color w:val="000000"/>
          <w:sz w:val="32"/>
          <w:szCs w:val="32"/>
        </w:rPr>
        <w:t>公务用车购置及运行维护费支出决算比</w:t>
      </w:r>
      <w:r>
        <w:rPr>
          <w:rFonts w:eastAsia="仿宋_GB2312"/>
          <w:color w:val="000000"/>
          <w:sz w:val="32"/>
          <w:szCs w:val="32"/>
        </w:rPr>
        <w:t>2018</w:t>
      </w:r>
      <w:r>
        <w:rPr>
          <w:rFonts w:eastAsia="仿宋_GB2312" w:hint="eastAsia"/>
          <w:color w:val="000000"/>
          <w:sz w:val="32"/>
          <w:szCs w:val="32"/>
        </w:rPr>
        <w:t>年减少</w:t>
      </w:r>
      <w:r>
        <w:rPr>
          <w:rFonts w:eastAsia="仿宋_GB2312"/>
          <w:color w:val="000000"/>
          <w:sz w:val="32"/>
          <w:szCs w:val="32"/>
        </w:rPr>
        <w:t>2.01</w:t>
      </w:r>
      <w:r>
        <w:rPr>
          <w:rFonts w:eastAsia="仿宋_GB2312" w:hint="eastAsia"/>
          <w:color w:val="000000"/>
          <w:sz w:val="32"/>
          <w:szCs w:val="32"/>
        </w:rPr>
        <w:t>万元，下降</w:t>
      </w:r>
      <w:r>
        <w:rPr>
          <w:rFonts w:eastAsia="仿宋_GB2312"/>
          <w:color w:val="000000"/>
          <w:sz w:val="32"/>
          <w:szCs w:val="32"/>
        </w:rPr>
        <w:t>33.49%</w:t>
      </w:r>
      <w:r>
        <w:rPr>
          <w:rFonts w:eastAsia="仿宋_GB2312" w:hint="eastAsia"/>
          <w:color w:val="000000"/>
          <w:sz w:val="32"/>
          <w:szCs w:val="32"/>
        </w:rPr>
        <w:t>。主要原因是</w:t>
      </w:r>
      <w:r>
        <w:rPr>
          <w:rFonts w:eastAsia="方正仿宋简体" w:hint="eastAsia"/>
          <w:color w:val="000000"/>
          <w:sz w:val="32"/>
          <w:szCs w:val="32"/>
        </w:rPr>
        <w:t>厉行节约，严格控制</w:t>
      </w:r>
      <w:r>
        <w:rPr>
          <w:rFonts w:eastAsia="方正仿宋简体"/>
          <w:color w:val="000000"/>
          <w:sz w:val="32"/>
          <w:szCs w:val="32"/>
        </w:rPr>
        <w:t>“</w:t>
      </w:r>
      <w:r>
        <w:rPr>
          <w:rFonts w:eastAsia="方正仿宋简体" w:hint="eastAsia"/>
          <w:color w:val="000000"/>
          <w:sz w:val="32"/>
          <w:szCs w:val="32"/>
        </w:rPr>
        <w:t>三公经费</w:t>
      </w:r>
      <w:r>
        <w:rPr>
          <w:rFonts w:eastAsia="方正仿宋简体"/>
          <w:color w:val="000000"/>
          <w:sz w:val="32"/>
          <w:szCs w:val="32"/>
        </w:rPr>
        <w:t>”</w:t>
      </w:r>
      <w:r>
        <w:rPr>
          <w:rFonts w:eastAsia="方正仿宋简体" w:hint="eastAsia"/>
          <w:color w:val="000000"/>
          <w:sz w:val="32"/>
          <w:szCs w:val="32"/>
        </w:rPr>
        <w:t>开支</w:t>
      </w:r>
      <w:r>
        <w:rPr>
          <w:rFonts w:eastAsia="仿宋_GB2312" w:hint="eastAsia"/>
          <w:color w:val="000000"/>
          <w:sz w:val="32"/>
          <w:szCs w:val="32"/>
        </w:rPr>
        <w:t>。</w:t>
      </w:r>
    </w:p>
    <w:p w:rsidR="00EE4C60" w:rsidRDefault="00EE4C60">
      <w:pPr>
        <w:spacing w:line="600" w:lineRule="exact"/>
        <w:ind w:firstLineChars="200" w:firstLine="640"/>
        <w:rPr>
          <w:rFonts w:eastAsia="方正仿宋简体"/>
          <w:color w:val="000000"/>
          <w:sz w:val="32"/>
          <w:szCs w:val="32"/>
        </w:rPr>
      </w:pPr>
      <w:r>
        <w:rPr>
          <w:rFonts w:eastAsia="方正仿宋简体" w:hint="eastAsia"/>
          <w:color w:val="000000"/>
          <w:sz w:val="32"/>
          <w:szCs w:val="32"/>
        </w:rPr>
        <w:t>其中：</w:t>
      </w:r>
      <w:r>
        <w:rPr>
          <w:rFonts w:eastAsia="方正仿宋简体" w:hint="eastAsia"/>
          <w:b/>
          <w:color w:val="000000"/>
          <w:sz w:val="32"/>
          <w:szCs w:val="32"/>
        </w:rPr>
        <w:t>公务用车运行维护费支出</w:t>
      </w:r>
      <w:r>
        <w:rPr>
          <w:rFonts w:eastAsia="方正仿宋简体"/>
          <w:color w:val="000000"/>
          <w:sz w:val="32"/>
          <w:szCs w:val="32"/>
        </w:rPr>
        <w:t>3.98</w:t>
      </w:r>
      <w:r>
        <w:rPr>
          <w:rFonts w:eastAsia="方正仿宋简体" w:hint="eastAsia"/>
          <w:color w:val="000000"/>
          <w:sz w:val="32"/>
          <w:szCs w:val="32"/>
        </w:rPr>
        <w:t>万元。主要用于</w:t>
      </w:r>
      <w:r>
        <w:rPr>
          <w:rFonts w:eastAsia="方正仿宋简体" w:hint="eastAsia"/>
          <w:kern w:val="0"/>
          <w:sz w:val="32"/>
          <w:szCs w:val="32"/>
        </w:rPr>
        <w:t>迎接上级各项工作指导、检查，到有关村社开展党建工作检查指导、法治大当家活动开展、低五保入户核查、扶贫帮扶、环境卫生整治、奖特扶核查、房屋查看、维稳、排危、人大选举、慰问</w:t>
      </w:r>
      <w:r>
        <w:rPr>
          <w:rFonts w:eastAsia="方正仿宋简体" w:hint="eastAsia"/>
          <w:color w:val="000000"/>
          <w:sz w:val="32"/>
          <w:szCs w:val="32"/>
        </w:rPr>
        <w:t>等各项工作所需的公务用车燃料费、维修费、过路过桥费、保险费等支出。</w:t>
      </w:r>
    </w:p>
    <w:p w:rsidR="00EE4C60" w:rsidRDefault="00EE4C60">
      <w:pPr>
        <w:spacing w:line="600" w:lineRule="exact"/>
        <w:ind w:firstLine="640"/>
        <w:rPr>
          <w:rFonts w:eastAsia="方正仿宋简体"/>
          <w:color w:val="000000"/>
          <w:sz w:val="32"/>
          <w:szCs w:val="32"/>
        </w:rPr>
      </w:pPr>
      <w:r>
        <w:rPr>
          <w:rFonts w:eastAsia="方正仿宋简体"/>
          <w:b/>
          <w:color w:val="000000"/>
          <w:sz w:val="32"/>
          <w:szCs w:val="32"/>
        </w:rPr>
        <w:t>2.</w:t>
      </w:r>
      <w:r>
        <w:rPr>
          <w:rFonts w:eastAsia="方正仿宋简体" w:hint="eastAsia"/>
          <w:b/>
          <w:color w:val="000000"/>
          <w:sz w:val="32"/>
          <w:szCs w:val="32"/>
        </w:rPr>
        <w:t>公务接待费支出</w:t>
      </w:r>
      <w:r>
        <w:rPr>
          <w:rFonts w:eastAsia="方正仿宋简体"/>
          <w:color w:val="000000"/>
          <w:sz w:val="32"/>
          <w:szCs w:val="32"/>
        </w:rPr>
        <w:t>15.92</w:t>
      </w:r>
      <w:r>
        <w:rPr>
          <w:rFonts w:eastAsia="方正仿宋简体" w:hint="eastAsia"/>
          <w:color w:val="000000"/>
          <w:sz w:val="32"/>
          <w:szCs w:val="32"/>
        </w:rPr>
        <w:t>万元，</w:t>
      </w:r>
      <w:r>
        <w:rPr>
          <w:rStyle w:val="Strong"/>
          <w:rFonts w:eastAsia="方正仿宋简体" w:hint="eastAsia"/>
          <w:b w:val="0"/>
          <w:bCs/>
          <w:color w:val="000000"/>
          <w:sz w:val="32"/>
          <w:szCs w:val="32"/>
        </w:rPr>
        <w:t>完成预算</w:t>
      </w:r>
      <w:r>
        <w:rPr>
          <w:rStyle w:val="Strong"/>
          <w:rFonts w:eastAsia="方正仿宋简体"/>
          <w:b w:val="0"/>
          <w:bCs/>
          <w:color w:val="000000"/>
          <w:sz w:val="32"/>
          <w:szCs w:val="32"/>
        </w:rPr>
        <w:t>99.5%</w:t>
      </w:r>
      <w:r>
        <w:rPr>
          <w:rStyle w:val="Strong"/>
          <w:rFonts w:eastAsia="方正仿宋简体" w:hint="eastAsia"/>
          <w:b w:val="0"/>
          <w:bCs/>
          <w:color w:val="000000"/>
          <w:sz w:val="32"/>
          <w:szCs w:val="32"/>
        </w:rPr>
        <w:t>。</w:t>
      </w:r>
      <w:r>
        <w:rPr>
          <w:rFonts w:eastAsia="方正仿宋简体" w:hint="eastAsia"/>
          <w:color w:val="000000"/>
          <w:sz w:val="32"/>
          <w:szCs w:val="32"/>
        </w:rPr>
        <w:t>公务接待费支出决算比</w:t>
      </w:r>
      <w:r>
        <w:rPr>
          <w:rFonts w:eastAsia="方正仿宋简体"/>
          <w:color w:val="000000"/>
          <w:sz w:val="32"/>
          <w:szCs w:val="32"/>
        </w:rPr>
        <w:t>2018</w:t>
      </w:r>
      <w:r>
        <w:rPr>
          <w:rFonts w:eastAsia="方正仿宋简体" w:hint="eastAsia"/>
          <w:color w:val="000000"/>
          <w:sz w:val="32"/>
          <w:szCs w:val="32"/>
        </w:rPr>
        <w:t>年增加</w:t>
      </w:r>
      <w:r>
        <w:rPr>
          <w:rFonts w:eastAsia="方正仿宋简体"/>
          <w:color w:val="000000"/>
          <w:sz w:val="32"/>
          <w:szCs w:val="32"/>
        </w:rPr>
        <w:t>5.87</w:t>
      </w:r>
      <w:r>
        <w:rPr>
          <w:rFonts w:eastAsia="方正仿宋简体" w:hint="eastAsia"/>
          <w:color w:val="000000"/>
          <w:sz w:val="32"/>
          <w:szCs w:val="32"/>
        </w:rPr>
        <w:t>万元，增加</w:t>
      </w:r>
      <w:r>
        <w:rPr>
          <w:rFonts w:eastAsia="方正仿宋简体"/>
          <w:color w:val="000000"/>
          <w:sz w:val="32"/>
          <w:szCs w:val="32"/>
        </w:rPr>
        <w:t>58.43%</w:t>
      </w:r>
      <w:r>
        <w:rPr>
          <w:rFonts w:eastAsia="方正仿宋简体" w:hint="eastAsia"/>
          <w:color w:val="000000"/>
          <w:sz w:val="32"/>
          <w:szCs w:val="32"/>
        </w:rPr>
        <w:t>。主要原因是因开展各项工作需要，接待增加。</w:t>
      </w:r>
    </w:p>
    <w:p w:rsidR="00EE4C60" w:rsidRDefault="00EE4C60">
      <w:pPr>
        <w:spacing w:line="600" w:lineRule="exact"/>
        <w:ind w:firstLineChars="200" w:firstLine="640"/>
        <w:rPr>
          <w:rFonts w:eastAsia="方正仿宋简体"/>
          <w:color w:val="000000"/>
          <w:sz w:val="32"/>
          <w:szCs w:val="32"/>
        </w:rPr>
      </w:pPr>
      <w:r>
        <w:rPr>
          <w:rFonts w:eastAsia="方正仿宋简体" w:hint="eastAsia"/>
          <w:color w:val="000000"/>
          <w:sz w:val="32"/>
          <w:szCs w:val="32"/>
        </w:rPr>
        <w:t>主要用于执行公务、开展业务活动开支的交通费、住宿费、用餐费等。国内接待批次</w:t>
      </w:r>
      <w:r>
        <w:rPr>
          <w:rFonts w:eastAsia="方正仿宋简体"/>
          <w:color w:val="000000"/>
          <w:sz w:val="32"/>
          <w:szCs w:val="32"/>
        </w:rPr>
        <w:t>463</w:t>
      </w:r>
      <w:r>
        <w:rPr>
          <w:rFonts w:eastAsia="方正仿宋简体" w:hint="eastAsia"/>
          <w:color w:val="000000"/>
          <w:sz w:val="32"/>
          <w:szCs w:val="32"/>
        </w:rPr>
        <w:t>个，比</w:t>
      </w:r>
      <w:r>
        <w:rPr>
          <w:rFonts w:eastAsia="方正仿宋简体"/>
          <w:color w:val="000000"/>
          <w:sz w:val="32"/>
          <w:szCs w:val="32"/>
        </w:rPr>
        <w:t>2018</w:t>
      </w:r>
      <w:r>
        <w:rPr>
          <w:rFonts w:eastAsia="方正仿宋简体" w:hint="eastAsia"/>
          <w:color w:val="000000"/>
          <w:sz w:val="32"/>
          <w:szCs w:val="32"/>
        </w:rPr>
        <w:t>年决算数（</w:t>
      </w:r>
      <w:r>
        <w:rPr>
          <w:rFonts w:eastAsia="方正仿宋简体"/>
          <w:color w:val="000000"/>
          <w:sz w:val="32"/>
          <w:szCs w:val="32"/>
        </w:rPr>
        <w:t>273</w:t>
      </w:r>
      <w:r>
        <w:rPr>
          <w:rFonts w:eastAsia="方正仿宋简体" w:hint="eastAsia"/>
          <w:color w:val="000000"/>
          <w:sz w:val="32"/>
          <w:szCs w:val="32"/>
        </w:rPr>
        <w:t>个）增加</w:t>
      </w:r>
      <w:r>
        <w:rPr>
          <w:rFonts w:eastAsia="方正仿宋简体"/>
          <w:color w:val="000000"/>
          <w:sz w:val="32"/>
          <w:szCs w:val="32"/>
        </w:rPr>
        <w:t>69.60%</w:t>
      </w:r>
      <w:r>
        <w:rPr>
          <w:rFonts w:eastAsia="方正仿宋简体" w:hint="eastAsia"/>
          <w:color w:val="000000"/>
          <w:sz w:val="32"/>
          <w:szCs w:val="32"/>
        </w:rPr>
        <w:t>，接待人次</w:t>
      </w:r>
      <w:r>
        <w:rPr>
          <w:rFonts w:eastAsia="方正仿宋简体"/>
          <w:color w:val="000000"/>
          <w:sz w:val="32"/>
          <w:szCs w:val="32"/>
        </w:rPr>
        <w:t>4532</w:t>
      </w:r>
      <w:r>
        <w:rPr>
          <w:rFonts w:eastAsia="方正仿宋简体" w:hint="eastAsia"/>
          <w:color w:val="000000"/>
          <w:sz w:val="32"/>
          <w:szCs w:val="32"/>
        </w:rPr>
        <w:t>人，比</w:t>
      </w:r>
      <w:r>
        <w:rPr>
          <w:rFonts w:eastAsia="方正仿宋简体"/>
          <w:color w:val="000000"/>
          <w:sz w:val="32"/>
          <w:szCs w:val="32"/>
        </w:rPr>
        <w:t>2018</w:t>
      </w:r>
      <w:r>
        <w:rPr>
          <w:rFonts w:eastAsia="方正仿宋简体" w:hint="eastAsia"/>
          <w:color w:val="000000"/>
          <w:sz w:val="32"/>
          <w:szCs w:val="32"/>
        </w:rPr>
        <w:t>年决算数（</w:t>
      </w:r>
      <w:r>
        <w:rPr>
          <w:rFonts w:eastAsia="方正仿宋简体"/>
          <w:color w:val="000000"/>
          <w:sz w:val="32"/>
          <w:szCs w:val="32"/>
        </w:rPr>
        <w:t>2664</w:t>
      </w:r>
      <w:r>
        <w:rPr>
          <w:rFonts w:eastAsia="方正仿宋简体" w:hint="eastAsia"/>
          <w:color w:val="000000"/>
          <w:sz w:val="32"/>
          <w:szCs w:val="32"/>
        </w:rPr>
        <w:t>人）增加</w:t>
      </w:r>
      <w:r>
        <w:rPr>
          <w:rFonts w:eastAsia="方正仿宋简体"/>
          <w:color w:val="000000"/>
          <w:sz w:val="32"/>
          <w:szCs w:val="32"/>
        </w:rPr>
        <w:t>70.12%</w:t>
      </w:r>
      <w:r>
        <w:rPr>
          <w:rFonts w:eastAsia="方正仿宋简体" w:hint="eastAsia"/>
          <w:color w:val="000000"/>
          <w:sz w:val="32"/>
          <w:szCs w:val="32"/>
        </w:rPr>
        <w:t>。公务接待</w:t>
      </w:r>
      <w:r>
        <w:rPr>
          <w:rFonts w:eastAsia="方正仿宋简体"/>
          <w:color w:val="000000"/>
          <w:sz w:val="32"/>
          <w:szCs w:val="32"/>
        </w:rPr>
        <w:t>159176.50</w:t>
      </w:r>
      <w:r>
        <w:rPr>
          <w:rFonts w:eastAsia="方正仿宋简体" w:hint="eastAsia"/>
          <w:color w:val="000000"/>
          <w:sz w:val="32"/>
          <w:szCs w:val="32"/>
        </w:rPr>
        <w:t>元，比</w:t>
      </w:r>
      <w:r>
        <w:rPr>
          <w:rFonts w:eastAsia="方正仿宋简体"/>
          <w:color w:val="000000"/>
          <w:sz w:val="32"/>
          <w:szCs w:val="32"/>
        </w:rPr>
        <w:t>2018</w:t>
      </w:r>
      <w:r>
        <w:rPr>
          <w:rFonts w:eastAsia="方正仿宋简体" w:hint="eastAsia"/>
          <w:color w:val="000000"/>
          <w:sz w:val="32"/>
          <w:szCs w:val="32"/>
        </w:rPr>
        <w:t>年决算数</w:t>
      </w:r>
      <w:r>
        <w:rPr>
          <w:rFonts w:eastAsia="方正仿宋简体"/>
          <w:color w:val="000000"/>
          <w:sz w:val="32"/>
          <w:szCs w:val="32"/>
        </w:rPr>
        <w:t>100474</w:t>
      </w:r>
      <w:r>
        <w:rPr>
          <w:rFonts w:eastAsia="方正仿宋简体" w:hint="eastAsia"/>
          <w:color w:val="000000"/>
          <w:sz w:val="32"/>
          <w:szCs w:val="32"/>
        </w:rPr>
        <w:t>元增加</w:t>
      </w:r>
      <w:r>
        <w:rPr>
          <w:rFonts w:eastAsia="方正仿宋简体"/>
          <w:color w:val="000000"/>
          <w:sz w:val="32"/>
          <w:szCs w:val="32"/>
        </w:rPr>
        <w:t>58.43%</w:t>
      </w:r>
      <w:r>
        <w:rPr>
          <w:rFonts w:eastAsia="方正仿宋简体" w:hint="eastAsia"/>
          <w:color w:val="000000"/>
          <w:sz w:val="32"/>
          <w:szCs w:val="32"/>
        </w:rPr>
        <w:t>。共计支出</w:t>
      </w:r>
      <w:r>
        <w:rPr>
          <w:rFonts w:eastAsia="方正仿宋简体"/>
          <w:color w:val="000000"/>
          <w:sz w:val="32"/>
          <w:szCs w:val="32"/>
        </w:rPr>
        <w:t>15.92</w:t>
      </w:r>
      <w:r>
        <w:rPr>
          <w:rFonts w:eastAsia="方正仿宋简体" w:hint="eastAsia"/>
          <w:color w:val="000000"/>
          <w:sz w:val="32"/>
          <w:szCs w:val="32"/>
        </w:rPr>
        <w:t>万元，具体内容包括：接待区级、市级各部门检查工作用餐费等。其中：</w:t>
      </w:r>
      <w:r>
        <w:rPr>
          <w:rFonts w:eastAsia="方正仿宋简体" w:hint="eastAsia"/>
          <w:b/>
          <w:color w:val="000000"/>
          <w:sz w:val="32"/>
          <w:szCs w:val="32"/>
        </w:rPr>
        <w:t>外事接待支出</w:t>
      </w:r>
      <w:r>
        <w:rPr>
          <w:rFonts w:eastAsia="方正仿宋简体"/>
          <w:color w:val="000000"/>
          <w:sz w:val="32"/>
          <w:szCs w:val="32"/>
        </w:rPr>
        <w:t>0</w:t>
      </w:r>
      <w:r>
        <w:rPr>
          <w:rFonts w:eastAsia="方正仿宋简体" w:hint="eastAsia"/>
          <w:color w:val="000000"/>
          <w:sz w:val="32"/>
          <w:szCs w:val="32"/>
        </w:rPr>
        <w:t>万元。</w:t>
      </w:r>
    </w:p>
    <w:p w:rsidR="00EE4C60" w:rsidRDefault="00EE4C60">
      <w:pPr>
        <w:spacing w:line="600" w:lineRule="exact"/>
        <w:ind w:firstLineChars="200" w:firstLine="640"/>
        <w:rPr>
          <w:rFonts w:ascii="黑体" w:eastAsia="黑体"/>
          <w:color w:val="000000"/>
          <w:sz w:val="32"/>
          <w:szCs w:val="32"/>
        </w:rPr>
      </w:pPr>
      <w:r>
        <w:rPr>
          <w:rFonts w:eastAsia="方正仿宋简体" w:hint="eastAsia"/>
          <w:color w:val="000000"/>
          <w:sz w:val="32"/>
          <w:szCs w:val="32"/>
        </w:rPr>
        <w:t>公务用车保有量</w:t>
      </w:r>
      <w:r>
        <w:rPr>
          <w:rFonts w:eastAsia="方正仿宋简体"/>
          <w:color w:val="000000"/>
          <w:sz w:val="32"/>
          <w:szCs w:val="32"/>
        </w:rPr>
        <w:t>1</w:t>
      </w:r>
      <w:r>
        <w:rPr>
          <w:rFonts w:eastAsia="方正仿宋简体" w:hint="eastAsia"/>
          <w:color w:val="000000"/>
          <w:sz w:val="32"/>
          <w:szCs w:val="32"/>
        </w:rPr>
        <w:t>辆，公务用车购置及运行维护费</w:t>
      </w:r>
      <w:r>
        <w:rPr>
          <w:rFonts w:eastAsia="方正仿宋简体"/>
          <w:color w:val="000000"/>
          <w:sz w:val="32"/>
          <w:szCs w:val="32"/>
        </w:rPr>
        <w:t>39834.18</w:t>
      </w:r>
      <w:r>
        <w:rPr>
          <w:rFonts w:eastAsia="方正仿宋简体" w:hint="eastAsia"/>
          <w:color w:val="000000"/>
          <w:sz w:val="32"/>
          <w:szCs w:val="32"/>
        </w:rPr>
        <w:t>元，比</w:t>
      </w:r>
      <w:r>
        <w:rPr>
          <w:rFonts w:eastAsia="方正仿宋简体"/>
          <w:color w:val="000000"/>
          <w:sz w:val="32"/>
          <w:szCs w:val="32"/>
        </w:rPr>
        <w:t>2018</w:t>
      </w:r>
      <w:r>
        <w:rPr>
          <w:rFonts w:eastAsia="方正仿宋简体" w:hint="eastAsia"/>
          <w:color w:val="000000"/>
          <w:sz w:val="32"/>
          <w:szCs w:val="32"/>
        </w:rPr>
        <w:t>年决算数</w:t>
      </w:r>
      <w:r>
        <w:rPr>
          <w:rFonts w:eastAsia="方正仿宋简体"/>
          <w:color w:val="000000"/>
          <w:sz w:val="32"/>
          <w:szCs w:val="32"/>
        </w:rPr>
        <w:t>59887.67</w:t>
      </w:r>
      <w:r>
        <w:rPr>
          <w:rFonts w:eastAsia="方正仿宋简体" w:hint="eastAsia"/>
          <w:color w:val="000000"/>
          <w:sz w:val="32"/>
          <w:szCs w:val="32"/>
        </w:rPr>
        <w:t>减少</w:t>
      </w:r>
      <w:r>
        <w:rPr>
          <w:rFonts w:eastAsia="方正仿宋简体"/>
          <w:color w:val="000000"/>
          <w:sz w:val="32"/>
          <w:szCs w:val="32"/>
        </w:rPr>
        <w:t>33.49%</w:t>
      </w:r>
      <w:r>
        <w:rPr>
          <w:rFonts w:eastAsia="方正仿宋简体" w:hint="eastAsia"/>
          <w:color w:val="000000"/>
          <w:sz w:val="32"/>
          <w:szCs w:val="32"/>
        </w:rPr>
        <w:t>。</w:t>
      </w:r>
      <w:bookmarkStart w:id="54" w:name="_Toc15377218"/>
    </w:p>
    <w:bookmarkEnd w:id="54"/>
    <w:p w:rsidR="00EE4C60" w:rsidRDefault="00EE4C60">
      <w:pPr>
        <w:tabs>
          <w:tab w:val="right" w:pos="8306"/>
        </w:tabs>
        <w:spacing w:line="600" w:lineRule="exact"/>
        <w:ind w:firstLineChars="200" w:firstLine="640"/>
        <w:outlineLvl w:val="1"/>
      </w:pPr>
      <w:r>
        <w:rPr>
          <w:rFonts w:ascii="方正黑体简体" w:eastAsia="方正黑体简体" w:hAnsi="方正黑体简体" w:cs="方正黑体简体" w:hint="eastAsia"/>
          <w:color w:val="000000"/>
          <w:sz w:val="32"/>
          <w:szCs w:val="32"/>
        </w:rPr>
        <w:t>八、政府性基金预算财政拨款支出决算情况说明</w:t>
      </w:r>
    </w:p>
    <w:p w:rsidR="00EE4C60" w:rsidRDefault="00EE4C60">
      <w:pPr>
        <w:tabs>
          <w:tab w:val="right" w:pos="8306"/>
        </w:tabs>
        <w:spacing w:line="600" w:lineRule="exact"/>
        <w:ind w:firstLineChars="200" w:firstLine="643"/>
        <w:outlineLvl w:val="1"/>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（一）政府性基金预算财政拨款支出决算总体情况</w:t>
      </w:r>
    </w:p>
    <w:p w:rsidR="00EE4C60" w:rsidRDefault="00EE4C60" w:rsidP="0092107A">
      <w:pPr>
        <w:pStyle w:val="BodyText"/>
        <w:spacing w:before="93"/>
        <w:ind w:firstLineChars="200" w:firstLine="640"/>
        <w:rPr>
          <w:rFonts w:ascii="仿宋" w:eastAsia="仿宋" w:hAnsi="仿宋"/>
          <w:color w:val="000000"/>
          <w:sz w:val="32"/>
          <w:szCs w:val="32"/>
        </w:rPr>
      </w:pPr>
      <w:r>
        <w:rPr>
          <w:color w:val="000000"/>
          <w:sz w:val="32"/>
          <w:szCs w:val="32"/>
        </w:rPr>
        <w:t>2019</w:t>
      </w:r>
      <w:r>
        <w:rPr>
          <w:rFonts w:hint="eastAsia"/>
          <w:color w:val="000000"/>
          <w:sz w:val="32"/>
          <w:szCs w:val="32"/>
        </w:rPr>
        <w:t>年一般公共预算财政拨款支出</w:t>
      </w:r>
      <w:r>
        <w:rPr>
          <w:color w:val="000000"/>
          <w:sz w:val="32"/>
          <w:szCs w:val="32"/>
        </w:rPr>
        <w:t>18.29</w:t>
      </w:r>
      <w:r>
        <w:rPr>
          <w:rFonts w:hint="eastAsia"/>
          <w:color w:val="000000"/>
          <w:sz w:val="32"/>
          <w:szCs w:val="32"/>
        </w:rPr>
        <w:t>万元，占本年支出合计的</w:t>
      </w:r>
      <w:r>
        <w:rPr>
          <w:rFonts w:eastAsia="方正仿宋简体"/>
          <w:color w:val="000000"/>
          <w:sz w:val="32"/>
          <w:szCs w:val="32"/>
        </w:rPr>
        <w:t>1.14</w:t>
      </w:r>
      <w:r>
        <w:rPr>
          <w:rFonts w:ascii="Times New Roman" w:eastAsia="方正仿宋简体"/>
          <w:color w:val="000000"/>
          <w:sz w:val="32"/>
          <w:szCs w:val="32"/>
        </w:rPr>
        <w:t>%</w:t>
      </w:r>
      <w:r>
        <w:rPr>
          <w:rFonts w:hint="eastAsia"/>
          <w:color w:val="000000"/>
          <w:sz w:val="32"/>
          <w:szCs w:val="32"/>
        </w:rPr>
        <w:t>。与</w:t>
      </w:r>
      <w:r>
        <w:rPr>
          <w:color w:val="000000"/>
          <w:sz w:val="32"/>
          <w:szCs w:val="32"/>
        </w:rPr>
        <w:t>2018</w:t>
      </w:r>
      <w:r>
        <w:rPr>
          <w:rFonts w:hint="eastAsia"/>
          <w:color w:val="000000"/>
          <w:sz w:val="32"/>
          <w:szCs w:val="32"/>
        </w:rPr>
        <w:t>年相比，政府性基金预算财政拨款增加</w:t>
      </w:r>
      <w:r>
        <w:rPr>
          <w:color w:val="000000"/>
          <w:sz w:val="32"/>
          <w:szCs w:val="32"/>
        </w:rPr>
        <w:t>18.29</w:t>
      </w:r>
      <w:r>
        <w:rPr>
          <w:rFonts w:ascii="Times New Roman" w:eastAsia="方正仿宋简体" w:hint="eastAsia"/>
          <w:color w:val="000000"/>
          <w:sz w:val="32"/>
          <w:szCs w:val="32"/>
        </w:rPr>
        <w:t>万元</w:t>
      </w:r>
      <w:r>
        <w:rPr>
          <w:rFonts w:ascii="仿宋" w:eastAsia="仿宋" w:hAnsi="仿宋" w:hint="eastAsia"/>
          <w:color w:val="000000"/>
          <w:sz w:val="32"/>
          <w:szCs w:val="32"/>
        </w:rPr>
        <w:t>。</w:t>
      </w:r>
    </w:p>
    <w:p w:rsidR="00EE4C60" w:rsidRDefault="00EE4C60" w:rsidP="0092107A">
      <w:pPr>
        <w:pStyle w:val="BodyText"/>
        <w:numPr>
          <w:ilvl w:val="0"/>
          <w:numId w:val="2"/>
        </w:numPr>
        <w:spacing w:before="93"/>
        <w:ind w:firstLineChars="200" w:firstLine="643"/>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lang/>
        </w:rPr>
        <w:t>政府性基金</w:t>
      </w:r>
      <w:r>
        <w:rPr>
          <w:rFonts w:ascii="方正楷体简体" w:eastAsia="方正楷体简体" w:hAnsi="方正楷体简体" w:cs="方正楷体简体" w:hint="eastAsia"/>
          <w:b/>
          <w:color w:val="000000"/>
          <w:sz w:val="32"/>
          <w:szCs w:val="32"/>
        </w:rPr>
        <w:t>预算财政拨款支出决算结构情况</w:t>
      </w:r>
    </w:p>
    <w:p w:rsidR="00EE4C60" w:rsidRDefault="00EE4C60" w:rsidP="0092107A">
      <w:pPr>
        <w:pStyle w:val="BodyText"/>
        <w:spacing w:before="93"/>
        <w:ind w:firstLineChars="200" w:firstLine="640"/>
        <w:rPr>
          <w:rFonts w:ascii="方正楷体简体" w:eastAsia="方正仿宋简体" w:hAnsi="方正楷体简体" w:cs="方正楷体简体"/>
          <w:b/>
          <w:color w:val="000000"/>
          <w:sz w:val="32"/>
          <w:szCs w:val="32"/>
        </w:rPr>
      </w:pPr>
      <w:r>
        <w:rPr>
          <w:rFonts w:eastAsia="方正仿宋简体"/>
          <w:color w:val="000000"/>
          <w:sz w:val="32"/>
          <w:szCs w:val="32"/>
        </w:rPr>
        <w:t>2019</w:t>
      </w:r>
      <w:r>
        <w:rPr>
          <w:rFonts w:eastAsia="方正仿宋简体" w:hint="eastAsia"/>
          <w:color w:val="000000"/>
          <w:sz w:val="32"/>
          <w:szCs w:val="32"/>
        </w:rPr>
        <w:t>年政府性基金预算财政拨款支出</w:t>
      </w:r>
      <w:r>
        <w:rPr>
          <w:rFonts w:eastAsia="方正仿宋简体"/>
          <w:color w:val="000000"/>
          <w:sz w:val="32"/>
          <w:szCs w:val="32"/>
        </w:rPr>
        <w:t>18.29</w:t>
      </w:r>
      <w:r>
        <w:rPr>
          <w:rFonts w:eastAsia="方正仿宋简体" w:hint="eastAsia"/>
          <w:color w:val="000000"/>
          <w:sz w:val="32"/>
          <w:szCs w:val="32"/>
        </w:rPr>
        <w:t>万元，主要用于城乡社区（类）支出</w:t>
      </w:r>
      <w:r>
        <w:rPr>
          <w:rFonts w:eastAsia="方正仿宋简体"/>
          <w:color w:val="000000"/>
          <w:sz w:val="32"/>
          <w:szCs w:val="32"/>
        </w:rPr>
        <w:t>18.29</w:t>
      </w:r>
      <w:r>
        <w:rPr>
          <w:rFonts w:eastAsia="方正仿宋简体" w:hint="eastAsia"/>
          <w:color w:val="000000"/>
          <w:sz w:val="32"/>
          <w:szCs w:val="32"/>
        </w:rPr>
        <w:t>万元，占</w:t>
      </w:r>
      <w:r>
        <w:rPr>
          <w:rFonts w:eastAsia="方正仿宋简体"/>
          <w:color w:val="000000"/>
          <w:sz w:val="32"/>
          <w:szCs w:val="32"/>
        </w:rPr>
        <w:t>100%</w:t>
      </w:r>
      <w:r>
        <w:rPr>
          <w:rFonts w:eastAsia="方正仿宋简体" w:hint="eastAsia"/>
          <w:color w:val="000000"/>
          <w:sz w:val="32"/>
          <w:szCs w:val="32"/>
        </w:rPr>
        <w:t>。</w:t>
      </w: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（三）政府性基金预算财政拨款支出决算具体情况</w:t>
      </w:r>
    </w:p>
    <w:p w:rsidR="00EE4C60" w:rsidRDefault="00EE4C60" w:rsidP="0092107A">
      <w:pPr>
        <w:pStyle w:val="BodyText"/>
        <w:spacing w:before="93"/>
        <w:ind w:firstLineChars="200" w:firstLine="643"/>
        <w:rPr>
          <w:rFonts w:ascii="方正楷体简体" w:eastAsia="方正楷体简体" w:hAnsi="方正楷体简体" w:cs="方正楷体简体"/>
          <w:b/>
          <w:color w:val="000000"/>
          <w:sz w:val="32"/>
          <w:szCs w:val="32"/>
        </w:rPr>
      </w:pPr>
      <w:r>
        <w:rPr>
          <w:rStyle w:val="Strong"/>
          <w:rFonts w:eastAsia="方正仿宋简体" w:hint="eastAsia"/>
          <w:color w:val="000000"/>
          <w:sz w:val="32"/>
          <w:szCs w:val="32"/>
        </w:rPr>
        <w:t>城乡社区支出（类）国有土地使用权出让收入及对应专项债务收入安排的支出（款）</w:t>
      </w:r>
      <w:r>
        <w:rPr>
          <w:rStyle w:val="Strong"/>
          <w:rFonts w:eastAsia="方正仿宋简体"/>
          <w:color w:val="000000"/>
          <w:sz w:val="32"/>
          <w:szCs w:val="32"/>
        </w:rPr>
        <w:t xml:space="preserve">  </w:t>
      </w:r>
      <w:r>
        <w:rPr>
          <w:rStyle w:val="Strong"/>
          <w:rFonts w:eastAsia="方正仿宋简体" w:hint="eastAsia"/>
          <w:color w:val="000000"/>
          <w:sz w:val="32"/>
          <w:szCs w:val="32"/>
        </w:rPr>
        <w:t>征地和拆迁补偿支出：</w:t>
      </w:r>
      <w:r>
        <w:rPr>
          <w:rStyle w:val="Strong"/>
          <w:rFonts w:ascii="Times New Roman" w:eastAsia="方正仿宋简体" w:hint="eastAsia"/>
          <w:b w:val="0"/>
          <w:bCs/>
          <w:color w:val="000000"/>
          <w:sz w:val="32"/>
          <w:szCs w:val="32"/>
        </w:rPr>
        <w:t>支出决算为</w:t>
      </w:r>
      <w:r>
        <w:rPr>
          <w:rStyle w:val="Strong"/>
          <w:rFonts w:eastAsia="方正仿宋简体"/>
          <w:b w:val="0"/>
          <w:bCs/>
          <w:color w:val="000000"/>
          <w:sz w:val="32"/>
          <w:szCs w:val="32"/>
        </w:rPr>
        <w:t>18.29</w:t>
      </w:r>
      <w:r>
        <w:rPr>
          <w:rStyle w:val="Strong"/>
          <w:rFonts w:ascii="Times New Roman" w:eastAsia="方正仿宋简体" w:hint="eastAsia"/>
          <w:b w:val="0"/>
          <w:bCs/>
          <w:color w:val="000000"/>
          <w:sz w:val="32"/>
          <w:szCs w:val="32"/>
        </w:rPr>
        <w:t>万元，完成预算</w:t>
      </w:r>
      <w:r>
        <w:rPr>
          <w:rStyle w:val="Strong"/>
          <w:rFonts w:ascii="Times New Roman" w:eastAsia="方正仿宋简体"/>
          <w:b w:val="0"/>
          <w:bCs/>
          <w:color w:val="000000"/>
          <w:sz w:val="32"/>
          <w:szCs w:val="32"/>
        </w:rPr>
        <w:t>100%</w:t>
      </w:r>
      <w:r>
        <w:rPr>
          <w:rStyle w:val="Strong"/>
          <w:rFonts w:ascii="Times New Roman" w:eastAsia="方正仿宋简体" w:hint="eastAsia"/>
          <w:b w:val="0"/>
          <w:bCs/>
          <w:color w:val="000000"/>
          <w:sz w:val="32"/>
          <w:szCs w:val="32"/>
        </w:rPr>
        <w:t>。</w:t>
      </w:r>
    </w:p>
    <w:p w:rsidR="00EE4C60" w:rsidRDefault="00EE4C60">
      <w:pPr>
        <w:spacing w:line="600" w:lineRule="exact"/>
        <w:ind w:firstLine="640"/>
        <w:rPr>
          <w:rFonts w:ascii="仿宋_GB2312" w:eastAsia="仿宋_GB2312"/>
          <w:color w:val="000000"/>
          <w:sz w:val="32"/>
          <w:szCs w:val="32"/>
        </w:rPr>
      </w:pPr>
    </w:p>
    <w:p w:rsidR="00EE4C60" w:rsidRDefault="00EE4C60">
      <w:pPr>
        <w:tabs>
          <w:tab w:val="right" w:pos="8306"/>
        </w:tabs>
        <w:spacing w:line="600" w:lineRule="exact"/>
        <w:ind w:firstLine="640"/>
        <w:outlineLvl w:val="1"/>
        <w:rPr>
          <w:rFonts w:ascii="方正黑体简体" w:eastAsia="方正黑体简体" w:hAnsi="方正黑体简体" w:cs="方正黑体简体"/>
          <w:color w:val="000000"/>
          <w:sz w:val="32"/>
          <w:szCs w:val="32"/>
        </w:rPr>
      </w:pPr>
      <w:bookmarkStart w:id="55" w:name="_Toc15377219"/>
      <w:bookmarkStart w:id="56" w:name="_Toc17103562"/>
      <w:r>
        <w:rPr>
          <w:rFonts w:ascii="方正黑体简体" w:eastAsia="方正黑体简体" w:hAnsi="方正黑体简体" w:cs="方正黑体简体" w:hint="eastAsia"/>
          <w:color w:val="000000"/>
          <w:sz w:val="32"/>
          <w:szCs w:val="32"/>
        </w:rPr>
        <w:t>九、国有资本经营预算支出决算情况说明</w:t>
      </w:r>
      <w:bookmarkEnd w:id="55"/>
      <w:bookmarkEnd w:id="56"/>
    </w:p>
    <w:p w:rsidR="00EE4C60" w:rsidRDefault="00EE4C60">
      <w:pPr>
        <w:spacing w:line="600" w:lineRule="exact"/>
        <w:ind w:firstLine="640"/>
        <w:rPr>
          <w:rFonts w:eastAsia="方正仿宋简体"/>
          <w:color w:val="000000"/>
          <w:sz w:val="32"/>
          <w:szCs w:val="32"/>
        </w:rPr>
      </w:pPr>
      <w:r>
        <w:rPr>
          <w:rFonts w:eastAsia="方正仿宋简体"/>
          <w:color w:val="000000"/>
          <w:sz w:val="32"/>
          <w:szCs w:val="32"/>
        </w:rPr>
        <w:t>2018</w:t>
      </w:r>
      <w:r>
        <w:rPr>
          <w:rFonts w:eastAsia="方正仿宋简体" w:hint="eastAsia"/>
          <w:color w:val="000000"/>
          <w:sz w:val="32"/>
          <w:szCs w:val="32"/>
        </w:rPr>
        <w:t>年国有资本经营预算拨款支出</w:t>
      </w:r>
      <w:r>
        <w:rPr>
          <w:rFonts w:eastAsia="方正仿宋简体"/>
          <w:color w:val="000000"/>
          <w:sz w:val="32"/>
          <w:szCs w:val="32"/>
        </w:rPr>
        <w:t>0</w:t>
      </w:r>
      <w:r>
        <w:rPr>
          <w:rFonts w:eastAsia="方正仿宋简体" w:hint="eastAsia"/>
          <w:color w:val="000000"/>
          <w:sz w:val="32"/>
          <w:szCs w:val="32"/>
        </w:rPr>
        <w:t>万元。</w:t>
      </w:r>
    </w:p>
    <w:p w:rsidR="00EE4C60" w:rsidRDefault="00EE4C60">
      <w:pPr>
        <w:spacing w:line="600" w:lineRule="exact"/>
        <w:ind w:firstLine="640"/>
        <w:rPr>
          <w:rFonts w:ascii="仿宋_GB2312" w:eastAsia="仿宋_GB2312"/>
          <w:color w:val="000000"/>
          <w:sz w:val="32"/>
          <w:szCs w:val="32"/>
        </w:rPr>
      </w:pPr>
    </w:p>
    <w:p w:rsidR="00EE4C60" w:rsidRDefault="00EE4C60">
      <w:pPr>
        <w:pStyle w:val="ListParagraph"/>
        <w:numPr>
          <w:ilvl w:val="0"/>
          <w:numId w:val="3"/>
        </w:numPr>
        <w:spacing w:line="580" w:lineRule="exact"/>
        <w:ind w:firstLineChars="0"/>
        <w:rPr>
          <w:rStyle w:val="Heading2Char"/>
          <w:rFonts w:ascii="方正黑体简体" w:eastAsia="方正黑体简体" w:hAnsi="方正黑体简体" w:cs="方正黑体简体"/>
          <w:b w:val="0"/>
        </w:rPr>
      </w:pPr>
      <w:bookmarkStart w:id="57" w:name="_Toc17103563"/>
      <w:r>
        <w:rPr>
          <w:rStyle w:val="Heading2Char"/>
          <w:rFonts w:ascii="方正黑体简体" w:eastAsia="方正黑体简体" w:hAnsi="方正黑体简体" w:cs="方正黑体简体" w:hint="eastAsia"/>
          <w:b w:val="0"/>
        </w:rPr>
        <w:t>预算绩效情况说明</w:t>
      </w:r>
      <w:bookmarkEnd w:id="57"/>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（一）预算绩效管理工作开展情况。</w:t>
      </w:r>
    </w:p>
    <w:p w:rsidR="00EE4C60" w:rsidRDefault="00EE4C60">
      <w:pPr>
        <w:spacing w:line="580" w:lineRule="exact"/>
        <w:ind w:firstLineChars="200" w:firstLine="640"/>
        <w:rPr>
          <w:rFonts w:eastAsia="方正仿宋简体"/>
          <w:sz w:val="32"/>
          <w:szCs w:val="32"/>
        </w:rPr>
      </w:pPr>
      <w:r>
        <w:rPr>
          <w:rFonts w:eastAsia="方正仿宋简体" w:hint="eastAsia"/>
          <w:sz w:val="32"/>
          <w:szCs w:val="32"/>
        </w:rPr>
        <w:t>根据预算绩效管理要求，本部门（单位）在年初预算编制阶段，组织对多个项目开展了预算事前绩效评估，编制了绩效目标，预算执行过程中，对各个项目开展绩效监控，年终执行完毕后，对项目开展了绩效目标完成情况梳理填报。</w:t>
      </w:r>
    </w:p>
    <w:p w:rsidR="00EE4C60" w:rsidRDefault="00EE4C60">
      <w:pPr>
        <w:spacing w:line="580" w:lineRule="exact"/>
        <w:ind w:firstLineChars="200" w:firstLine="640"/>
        <w:rPr>
          <w:rFonts w:eastAsia="方正仿宋简体"/>
          <w:sz w:val="32"/>
          <w:szCs w:val="32"/>
        </w:rPr>
      </w:pPr>
      <w:r>
        <w:rPr>
          <w:rFonts w:eastAsia="方正仿宋简体" w:hint="eastAsia"/>
          <w:sz w:val="32"/>
          <w:szCs w:val="32"/>
        </w:rPr>
        <w:t>本部门按要求对</w:t>
      </w:r>
      <w:r>
        <w:rPr>
          <w:rFonts w:eastAsia="方正仿宋简体"/>
          <w:sz w:val="32"/>
          <w:szCs w:val="32"/>
        </w:rPr>
        <w:t>2019</w:t>
      </w:r>
      <w:r>
        <w:rPr>
          <w:rFonts w:eastAsia="方正仿宋简体" w:hint="eastAsia"/>
          <w:sz w:val="32"/>
          <w:szCs w:val="32"/>
        </w:rPr>
        <w:t>年部门整体支出开展绩效自评，从评价情况来看各项资金均按要求进行使用、兑付，资金得到了有效利用。本部门还自行组织了地力保护补贴发放等工作绩效评价，从评价情况来看本部门按要求足额将该项资金兑现给了农户，发挥了该笔资金效益。</w:t>
      </w:r>
    </w:p>
    <w:p w:rsidR="00EE4C60" w:rsidRDefault="00EE4C60">
      <w:pPr>
        <w:numPr>
          <w:ilvl w:val="0"/>
          <w:numId w:val="4"/>
        </w:numPr>
        <w:spacing w:line="580" w:lineRule="exact"/>
        <w:ind w:firstLineChars="200" w:firstLine="643"/>
        <w:rPr>
          <w:rFonts w:eastAsia="方正仿宋简体"/>
          <w:sz w:val="32"/>
          <w:szCs w:val="32"/>
        </w:rPr>
      </w:pPr>
      <w:r>
        <w:rPr>
          <w:rFonts w:ascii="方正楷体简体" w:eastAsia="方正楷体简体" w:hAnsi="方正楷体简体" w:cs="方正楷体简体" w:hint="eastAsia"/>
          <w:b/>
          <w:color w:val="000000"/>
          <w:sz w:val="32"/>
          <w:szCs w:val="32"/>
        </w:rPr>
        <w:t>项目绩效目标完成情况。</w:t>
      </w:r>
      <w:r>
        <w:rPr>
          <w:rFonts w:ascii="楷体_GB2312" w:eastAsia="楷体_GB2312" w:hAnsi="楷体_GB2312" w:cs="楷体_GB2312"/>
          <w:b/>
          <w:bCs/>
          <w:sz w:val="32"/>
          <w:szCs w:val="32"/>
        </w:rPr>
        <w:br/>
      </w:r>
      <w:r>
        <w:rPr>
          <w:rFonts w:ascii="仿宋_GB2312" w:eastAsia="仿宋_GB2312" w:hAnsi="仿宋_GB2312" w:cs="仿宋_GB2312"/>
          <w:sz w:val="32"/>
          <w:szCs w:val="32"/>
        </w:rPr>
        <w:t xml:space="preserve">   </w:t>
      </w:r>
      <w:r>
        <w:rPr>
          <w:rFonts w:ascii="方正仿宋简体" w:eastAsia="方正仿宋简体" w:hAnsi="方正仿宋简体" w:cs="方正仿宋简体"/>
          <w:sz w:val="32"/>
          <w:szCs w:val="32"/>
        </w:rPr>
        <w:t xml:space="preserve"> </w:t>
      </w:r>
      <w:r>
        <w:rPr>
          <w:rFonts w:eastAsia="方正仿宋简体" w:hint="eastAsia"/>
          <w:sz w:val="32"/>
          <w:szCs w:val="32"/>
        </w:rPr>
        <w:t>本部门在</w:t>
      </w:r>
      <w:r>
        <w:rPr>
          <w:rFonts w:eastAsia="方正仿宋简体"/>
          <w:sz w:val="32"/>
          <w:szCs w:val="32"/>
        </w:rPr>
        <w:t>2019</w:t>
      </w:r>
      <w:r>
        <w:rPr>
          <w:rFonts w:eastAsia="方正仿宋简体" w:hint="eastAsia"/>
          <w:sz w:val="32"/>
          <w:szCs w:val="32"/>
        </w:rPr>
        <w:t>年度部门决算中反映</w:t>
      </w:r>
      <w:r>
        <w:rPr>
          <w:rFonts w:eastAsia="方正仿宋简体"/>
          <w:sz w:val="32"/>
          <w:szCs w:val="32"/>
        </w:rPr>
        <w:t>“</w:t>
      </w:r>
      <w:r>
        <w:rPr>
          <w:rFonts w:eastAsia="方正仿宋简体" w:hint="eastAsia"/>
          <w:sz w:val="32"/>
          <w:szCs w:val="32"/>
        </w:rPr>
        <w:t>信访维稳</w:t>
      </w:r>
      <w:r>
        <w:rPr>
          <w:rFonts w:eastAsia="方正仿宋简体"/>
          <w:sz w:val="32"/>
          <w:szCs w:val="32"/>
        </w:rPr>
        <w:t>”</w:t>
      </w:r>
      <w:r>
        <w:rPr>
          <w:rFonts w:eastAsia="方正仿宋简体" w:hint="eastAsia"/>
          <w:sz w:val="32"/>
          <w:szCs w:val="32"/>
        </w:rPr>
        <w:t>、“政府办公厅（室）及相关机构事务综合性经费”、</w:t>
      </w:r>
      <w:r>
        <w:rPr>
          <w:rFonts w:eastAsia="方正仿宋简体"/>
          <w:sz w:val="32"/>
          <w:szCs w:val="32"/>
        </w:rPr>
        <w:t>“</w:t>
      </w:r>
      <w:r>
        <w:rPr>
          <w:rFonts w:eastAsia="方正仿宋简体" w:hint="eastAsia"/>
          <w:sz w:val="32"/>
          <w:szCs w:val="32"/>
        </w:rPr>
        <w:t>关工委工作经费</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党委办公厅（室）及相关机构事务综合性经费</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党代会常任制工作经费</w:t>
      </w:r>
      <w:r>
        <w:rPr>
          <w:rFonts w:eastAsia="方正仿宋简体"/>
          <w:sz w:val="32"/>
          <w:szCs w:val="32"/>
        </w:rPr>
        <w:t>”</w:t>
      </w:r>
      <w:r>
        <w:rPr>
          <w:rFonts w:eastAsia="方正仿宋简体" w:hint="eastAsia"/>
          <w:sz w:val="32"/>
          <w:szCs w:val="32"/>
        </w:rPr>
        <w:t>、</w:t>
      </w:r>
      <w:r>
        <w:rPr>
          <w:rFonts w:eastAsia="方正仿宋简体"/>
          <w:sz w:val="32"/>
          <w:szCs w:val="32"/>
        </w:rPr>
        <w:t>“</w:t>
      </w:r>
      <w:r>
        <w:rPr>
          <w:rFonts w:eastAsia="方正仿宋简体" w:hint="eastAsia"/>
          <w:sz w:val="32"/>
          <w:szCs w:val="32"/>
        </w:rPr>
        <w:t>民生实事</w:t>
      </w:r>
      <w:r>
        <w:rPr>
          <w:rFonts w:eastAsia="方正仿宋简体"/>
          <w:sz w:val="32"/>
          <w:szCs w:val="32"/>
        </w:rPr>
        <w:t>”</w:t>
      </w:r>
      <w:r>
        <w:rPr>
          <w:rFonts w:eastAsia="方正仿宋简体" w:hint="eastAsia"/>
          <w:sz w:val="32"/>
          <w:szCs w:val="32"/>
        </w:rPr>
        <w:t>等项目绩效目标实际完成情况。</w:t>
      </w:r>
    </w:p>
    <w:p w:rsidR="00EE4C60" w:rsidRDefault="00EE4C60">
      <w:pPr>
        <w:spacing w:line="580"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信访维稳</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3.4</w:t>
      </w:r>
      <w:r>
        <w:rPr>
          <w:rFonts w:eastAsia="方正仿宋简体" w:hint="eastAsia"/>
          <w:sz w:val="32"/>
          <w:szCs w:val="32"/>
        </w:rPr>
        <w:t>万元，执行数为</w:t>
      </w:r>
      <w:r>
        <w:rPr>
          <w:rFonts w:eastAsia="方正仿宋简体"/>
          <w:sz w:val="32"/>
          <w:szCs w:val="32"/>
        </w:rPr>
        <w:t>3.4</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。通过项目实施，保障了信访维稳工作资金。</w:t>
      </w:r>
    </w:p>
    <w:p w:rsidR="00EE4C60" w:rsidRDefault="00EE4C60">
      <w:pPr>
        <w:spacing w:line="580" w:lineRule="exact"/>
        <w:ind w:firstLineChars="200" w:firstLine="640"/>
        <w:rPr>
          <w:rFonts w:eastAsia="方正仿宋简体"/>
          <w:sz w:val="32"/>
          <w:szCs w:val="32"/>
        </w:rPr>
      </w:pPr>
      <w:r>
        <w:rPr>
          <w:rFonts w:eastAsia="方正仿宋简体"/>
          <w:sz w:val="32"/>
          <w:szCs w:val="32"/>
        </w:rPr>
        <w:t>2.“</w:t>
      </w:r>
      <w:r>
        <w:rPr>
          <w:rFonts w:eastAsia="方正仿宋简体" w:hint="eastAsia"/>
          <w:sz w:val="32"/>
          <w:szCs w:val="32"/>
        </w:rPr>
        <w:t>政府办公厅（室）及相关机构事务综合性经费</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65</w:t>
      </w:r>
      <w:r>
        <w:rPr>
          <w:rFonts w:eastAsia="方正仿宋简体" w:hint="eastAsia"/>
          <w:sz w:val="32"/>
          <w:szCs w:val="32"/>
        </w:rPr>
        <w:t>万元，执行数为</w:t>
      </w:r>
      <w:r>
        <w:rPr>
          <w:rFonts w:eastAsia="方正仿宋简体"/>
          <w:sz w:val="32"/>
          <w:szCs w:val="32"/>
        </w:rPr>
        <w:t>65</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。通过项目实施，保障了工作正常开展。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3.“</w:t>
      </w:r>
      <w:r>
        <w:rPr>
          <w:rFonts w:eastAsia="方正仿宋简体" w:hint="eastAsia"/>
          <w:sz w:val="32"/>
          <w:szCs w:val="32"/>
        </w:rPr>
        <w:t>关工委工作经费</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3</w:t>
      </w:r>
      <w:r>
        <w:rPr>
          <w:rFonts w:eastAsia="方正仿宋简体" w:hint="eastAsia"/>
          <w:sz w:val="32"/>
          <w:szCs w:val="32"/>
        </w:rPr>
        <w:t>万元，执行数为</w:t>
      </w:r>
      <w:r>
        <w:rPr>
          <w:rFonts w:eastAsia="方正仿宋简体"/>
          <w:sz w:val="32"/>
          <w:szCs w:val="32"/>
        </w:rPr>
        <w:t>3</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。通过项目实施，保障了“童村同在”工作顺利开展。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4.“</w:t>
      </w:r>
      <w:r>
        <w:rPr>
          <w:rFonts w:eastAsia="方正仿宋简体" w:hint="eastAsia"/>
          <w:sz w:val="32"/>
          <w:szCs w:val="32"/>
        </w:rPr>
        <w:t>党委办公厅（室）及相关机构事务综合性经费</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25.52</w:t>
      </w:r>
      <w:r>
        <w:rPr>
          <w:rFonts w:eastAsia="方正仿宋简体" w:hint="eastAsia"/>
          <w:sz w:val="32"/>
          <w:szCs w:val="32"/>
        </w:rPr>
        <w:t>万元，执行数为</w:t>
      </w:r>
      <w:r>
        <w:rPr>
          <w:rFonts w:eastAsia="方正仿宋简体"/>
          <w:sz w:val="32"/>
          <w:szCs w:val="32"/>
        </w:rPr>
        <w:t>25.52</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。通过项目实施，保障了党建等各项工作有序开展。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5.“</w:t>
      </w:r>
      <w:r>
        <w:rPr>
          <w:rFonts w:eastAsia="方正仿宋简体" w:hint="eastAsia"/>
          <w:sz w:val="32"/>
          <w:szCs w:val="32"/>
        </w:rPr>
        <w:t>党代会常任制工作经费</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2</w:t>
      </w:r>
      <w:r>
        <w:rPr>
          <w:rFonts w:eastAsia="方正仿宋简体" w:hint="eastAsia"/>
          <w:sz w:val="32"/>
          <w:szCs w:val="32"/>
        </w:rPr>
        <w:t>万元，执行数为</w:t>
      </w:r>
      <w:r>
        <w:rPr>
          <w:rFonts w:eastAsia="方正仿宋简体"/>
          <w:sz w:val="32"/>
          <w:szCs w:val="32"/>
        </w:rPr>
        <w:t>2</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。通过项目实施，保障了党代会相关工作正常有序开展。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6.“</w:t>
      </w:r>
      <w:r>
        <w:rPr>
          <w:rFonts w:eastAsia="方正仿宋简体" w:hint="eastAsia"/>
          <w:sz w:val="32"/>
          <w:szCs w:val="32"/>
        </w:rPr>
        <w:t>民生实事</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50</w:t>
      </w:r>
      <w:r>
        <w:rPr>
          <w:rFonts w:eastAsia="方正仿宋简体" w:hint="eastAsia"/>
          <w:sz w:val="32"/>
          <w:szCs w:val="32"/>
        </w:rPr>
        <w:t>万元，执行数为</w:t>
      </w:r>
      <w:r>
        <w:rPr>
          <w:rFonts w:eastAsia="方正仿宋简体"/>
          <w:sz w:val="32"/>
          <w:szCs w:val="32"/>
        </w:rPr>
        <w:t>50</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。通过项目实施，保障了民生实事项目的落地落成。</w:t>
      </w:r>
    </w:p>
    <w:p w:rsidR="00EE4C60" w:rsidRDefault="00EE4C60">
      <w:pPr>
        <w:spacing w:line="580" w:lineRule="exact"/>
        <w:ind w:firstLineChars="200" w:firstLine="640"/>
        <w:rPr>
          <w:rFonts w:eastAsia="方正仿宋简体"/>
          <w:sz w:val="32"/>
          <w:szCs w:val="32"/>
        </w:rPr>
      </w:pPr>
      <w:r>
        <w:rPr>
          <w:rFonts w:eastAsia="方正仿宋简体"/>
          <w:sz w:val="32"/>
          <w:szCs w:val="32"/>
        </w:rPr>
        <w:t>7.</w:t>
      </w:r>
      <w:r>
        <w:rPr>
          <w:rFonts w:eastAsia="方正仿宋简体" w:hint="eastAsia"/>
          <w:sz w:val="32"/>
          <w:szCs w:val="32"/>
        </w:rPr>
        <w:t>“敬老院工作运行”项目绩效目标完成情况综述。项目全年预算数</w:t>
      </w:r>
      <w:r>
        <w:rPr>
          <w:rFonts w:eastAsia="方正仿宋简体"/>
          <w:sz w:val="32"/>
          <w:szCs w:val="32"/>
        </w:rPr>
        <w:t>1.6</w:t>
      </w:r>
      <w:r>
        <w:rPr>
          <w:rFonts w:eastAsia="方正仿宋简体" w:hint="eastAsia"/>
          <w:sz w:val="32"/>
          <w:szCs w:val="32"/>
        </w:rPr>
        <w:t>万元，执行数为</w:t>
      </w:r>
      <w:r>
        <w:rPr>
          <w:rFonts w:eastAsia="方正仿宋简体"/>
          <w:sz w:val="32"/>
          <w:szCs w:val="32"/>
        </w:rPr>
        <w:t>1.6</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。通过项目实施，保障了敬老院工作开展。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8.“</w:t>
      </w:r>
      <w:r>
        <w:rPr>
          <w:rFonts w:eastAsia="方正仿宋简体" w:hint="eastAsia"/>
          <w:sz w:val="32"/>
          <w:szCs w:val="32"/>
        </w:rPr>
        <w:t>征地拆迁补偿</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18.29</w:t>
      </w:r>
      <w:r>
        <w:rPr>
          <w:rFonts w:eastAsia="方正仿宋简体" w:hint="eastAsia"/>
          <w:sz w:val="32"/>
          <w:szCs w:val="32"/>
        </w:rPr>
        <w:t>万元，执行数为</w:t>
      </w:r>
      <w:r>
        <w:rPr>
          <w:rFonts w:eastAsia="方正仿宋简体"/>
          <w:sz w:val="32"/>
          <w:szCs w:val="32"/>
        </w:rPr>
        <w:t>18.29</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。通过项目实施，保障了在职村干部的养老保险。</w:t>
      </w:r>
    </w:p>
    <w:p w:rsidR="00EE4C60" w:rsidRDefault="00EE4C60">
      <w:pPr>
        <w:spacing w:line="580" w:lineRule="exact"/>
        <w:ind w:firstLineChars="200" w:firstLine="640"/>
        <w:rPr>
          <w:rFonts w:eastAsia="方正仿宋简体"/>
          <w:sz w:val="32"/>
          <w:szCs w:val="32"/>
        </w:rPr>
      </w:pPr>
      <w:r>
        <w:rPr>
          <w:rFonts w:eastAsia="方正仿宋简体"/>
          <w:sz w:val="32"/>
          <w:szCs w:val="32"/>
        </w:rPr>
        <w:t>9.“</w:t>
      </w:r>
      <w:r>
        <w:rPr>
          <w:rFonts w:eastAsia="方正仿宋简体" w:hint="eastAsia"/>
          <w:sz w:val="32"/>
          <w:szCs w:val="32"/>
        </w:rPr>
        <w:t>农村道路交通安全管理</w:t>
      </w:r>
      <w:r>
        <w:rPr>
          <w:rFonts w:eastAsia="方正仿宋简体"/>
          <w:sz w:val="32"/>
          <w:szCs w:val="32"/>
        </w:rPr>
        <w:t>”</w:t>
      </w:r>
      <w:r>
        <w:rPr>
          <w:rFonts w:eastAsia="方正仿宋简体" w:hint="eastAsia"/>
          <w:sz w:val="32"/>
          <w:szCs w:val="32"/>
        </w:rPr>
        <w:t>项目绩效目标完成情况综述。项目全年预算数</w:t>
      </w:r>
      <w:r>
        <w:rPr>
          <w:rFonts w:eastAsia="方正仿宋简体"/>
          <w:sz w:val="32"/>
          <w:szCs w:val="32"/>
        </w:rPr>
        <w:t>2</w:t>
      </w:r>
      <w:r>
        <w:rPr>
          <w:rFonts w:eastAsia="方正仿宋简体" w:hint="eastAsia"/>
          <w:sz w:val="32"/>
          <w:szCs w:val="32"/>
        </w:rPr>
        <w:t>万元，执行数为</w:t>
      </w:r>
      <w:r>
        <w:rPr>
          <w:rFonts w:eastAsia="方正仿宋简体"/>
          <w:sz w:val="32"/>
          <w:szCs w:val="32"/>
        </w:rPr>
        <w:t>2</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。通过项目实施，保障了农村道路交通安全管理工作的正常开展。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10.</w:t>
      </w:r>
      <w:r>
        <w:rPr>
          <w:rFonts w:eastAsia="方正仿宋简体" w:hint="eastAsia"/>
          <w:sz w:val="32"/>
          <w:szCs w:val="32"/>
        </w:rPr>
        <w:t>“驻村工作队工作经费”项目绩效目标完成情况综述。项目全年预算数</w:t>
      </w:r>
      <w:r>
        <w:rPr>
          <w:rFonts w:eastAsia="方正仿宋简体"/>
          <w:sz w:val="32"/>
          <w:szCs w:val="32"/>
        </w:rPr>
        <w:t>2</w:t>
      </w:r>
      <w:r>
        <w:rPr>
          <w:rFonts w:eastAsia="方正仿宋简体" w:hint="eastAsia"/>
          <w:sz w:val="32"/>
          <w:szCs w:val="32"/>
        </w:rPr>
        <w:t>万元，执行数为</w:t>
      </w:r>
      <w:r>
        <w:rPr>
          <w:rFonts w:eastAsia="方正仿宋简体"/>
          <w:sz w:val="32"/>
          <w:szCs w:val="32"/>
        </w:rPr>
        <w:t>2</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。通过项目实施，保障了三个贫困村驻村工作队日常工作各项经费。</w:t>
      </w:r>
    </w:p>
    <w:p w:rsidR="00EE4C60" w:rsidRDefault="00EE4C60">
      <w:pPr>
        <w:spacing w:line="580" w:lineRule="exact"/>
        <w:ind w:firstLineChars="200" w:firstLine="640"/>
        <w:rPr>
          <w:rFonts w:eastAsia="方正仿宋简体"/>
          <w:sz w:val="32"/>
          <w:szCs w:val="32"/>
        </w:rPr>
      </w:pPr>
      <w:r>
        <w:rPr>
          <w:rFonts w:eastAsia="方正仿宋简体"/>
          <w:sz w:val="32"/>
          <w:szCs w:val="32"/>
        </w:rPr>
        <w:t>11.</w:t>
      </w:r>
      <w:r>
        <w:rPr>
          <w:rFonts w:eastAsia="方正仿宋简体" w:hint="eastAsia"/>
          <w:sz w:val="32"/>
          <w:szCs w:val="32"/>
        </w:rPr>
        <w:t>“对村民委员会和村党支部的补助”项目绩效目标完成情况综述。项目全年预算数</w:t>
      </w:r>
      <w:r>
        <w:rPr>
          <w:rFonts w:eastAsia="方正仿宋简体"/>
          <w:sz w:val="32"/>
          <w:szCs w:val="32"/>
        </w:rPr>
        <w:t>490.39</w:t>
      </w:r>
      <w:r>
        <w:rPr>
          <w:rFonts w:eastAsia="方正仿宋简体" w:hint="eastAsia"/>
          <w:sz w:val="32"/>
          <w:szCs w:val="32"/>
        </w:rPr>
        <w:t>万元，执行数为</w:t>
      </w:r>
      <w:r>
        <w:rPr>
          <w:rFonts w:eastAsia="方正仿宋简体"/>
          <w:sz w:val="32"/>
          <w:szCs w:val="32"/>
        </w:rPr>
        <w:t>490.39</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。通过项目实施，保障了村办公正常运转，推动了乡村振兴试点工作的进行，促进了村集体经济发展试点工作的开展。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12.</w:t>
      </w:r>
      <w:r>
        <w:rPr>
          <w:rFonts w:eastAsia="方正仿宋简体" w:hint="eastAsia"/>
          <w:sz w:val="32"/>
          <w:szCs w:val="32"/>
        </w:rPr>
        <w:t>“对村集体经济组织的补助”项目绩效目标完成情况综述。项目全年预算数</w:t>
      </w:r>
      <w:r>
        <w:rPr>
          <w:rFonts w:eastAsia="方正仿宋简体"/>
          <w:sz w:val="32"/>
          <w:szCs w:val="32"/>
        </w:rPr>
        <w:t>106</w:t>
      </w:r>
      <w:r>
        <w:rPr>
          <w:rFonts w:eastAsia="方正仿宋简体" w:hint="eastAsia"/>
          <w:sz w:val="32"/>
          <w:szCs w:val="32"/>
        </w:rPr>
        <w:t>万元，执行数为</w:t>
      </w:r>
      <w:r>
        <w:rPr>
          <w:rFonts w:eastAsia="方正仿宋简体"/>
          <w:sz w:val="32"/>
          <w:szCs w:val="32"/>
        </w:rPr>
        <w:t>106</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。其中，江河铁锁乡村振兴</w:t>
      </w:r>
      <w:r>
        <w:rPr>
          <w:rFonts w:eastAsia="方正仿宋简体"/>
          <w:sz w:val="32"/>
          <w:szCs w:val="32"/>
        </w:rPr>
        <w:t>20</w:t>
      </w:r>
      <w:r>
        <w:rPr>
          <w:rFonts w:eastAsia="方正仿宋简体" w:hint="eastAsia"/>
          <w:sz w:val="32"/>
          <w:szCs w:val="32"/>
        </w:rPr>
        <w:t>万、扶持河堰村村级集体经济发展试点资金</w:t>
      </w:r>
      <w:r>
        <w:rPr>
          <w:rFonts w:eastAsia="方正仿宋简体"/>
          <w:sz w:val="32"/>
          <w:szCs w:val="32"/>
        </w:rPr>
        <w:t>80</w:t>
      </w:r>
      <w:r>
        <w:rPr>
          <w:rFonts w:eastAsia="方正仿宋简体" w:hint="eastAsia"/>
          <w:sz w:val="32"/>
          <w:szCs w:val="32"/>
        </w:rPr>
        <w:t>万、市级财政农村综合改革资金（第一批）（河堰村）</w:t>
      </w:r>
      <w:r>
        <w:rPr>
          <w:rFonts w:eastAsia="方正仿宋简体"/>
          <w:sz w:val="32"/>
          <w:szCs w:val="32"/>
        </w:rPr>
        <w:t>6</w:t>
      </w:r>
      <w:r>
        <w:rPr>
          <w:rFonts w:eastAsia="方正仿宋简体" w:hint="eastAsia"/>
          <w:sz w:val="32"/>
          <w:szCs w:val="32"/>
        </w:rPr>
        <w:t>万。保障了村办公正常运转，推动了乡村振兴试点工作的进行，促进了村集体经济发展试点工作的开展。</w:t>
      </w:r>
    </w:p>
    <w:p w:rsidR="00EE4C60" w:rsidRDefault="00EE4C60">
      <w:pPr>
        <w:spacing w:line="580" w:lineRule="exact"/>
        <w:ind w:firstLineChars="200" w:firstLine="640"/>
        <w:rPr>
          <w:rFonts w:eastAsia="方正仿宋简体"/>
          <w:sz w:val="32"/>
          <w:szCs w:val="32"/>
        </w:rPr>
      </w:pPr>
      <w:r>
        <w:rPr>
          <w:rFonts w:eastAsia="方正仿宋简体"/>
          <w:sz w:val="32"/>
          <w:szCs w:val="32"/>
        </w:rPr>
        <w:t>13.</w:t>
      </w:r>
      <w:r>
        <w:rPr>
          <w:rFonts w:eastAsia="方正仿宋简体" w:hint="eastAsia"/>
          <w:sz w:val="32"/>
          <w:szCs w:val="32"/>
        </w:rPr>
        <w:t>“</w:t>
      </w:r>
      <w:r>
        <w:rPr>
          <w:rFonts w:eastAsia="方正仿宋简体"/>
          <w:sz w:val="32"/>
          <w:szCs w:val="32"/>
        </w:rPr>
        <w:t>2018</w:t>
      </w:r>
      <w:r>
        <w:rPr>
          <w:rFonts w:eastAsia="方正仿宋简体" w:hint="eastAsia"/>
          <w:sz w:val="32"/>
          <w:szCs w:val="32"/>
        </w:rPr>
        <w:t>年卓家村市级交通村道建设”项目绩效目标完成情况综述。项目全年预算数</w:t>
      </w:r>
      <w:r>
        <w:rPr>
          <w:rFonts w:eastAsia="方正仿宋简体"/>
          <w:sz w:val="32"/>
          <w:szCs w:val="32"/>
        </w:rPr>
        <w:t>5</w:t>
      </w:r>
      <w:r>
        <w:rPr>
          <w:rFonts w:eastAsia="方正仿宋简体" w:hint="eastAsia"/>
          <w:sz w:val="32"/>
          <w:szCs w:val="32"/>
        </w:rPr>
        <w:t>万元，执行数为</w:t>
      </w:r>
      <w:r>
        <w:rPr>
          <w:rFonts w:eastAsia="方正仿宋简体"/>
          <w:sz w:val="32"/>
          <w:szCs w:val="32"/>
        </w:rPr>
        <w:t>5</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。通过项目实施，对卓家村村道进行了建设。</w:t>
      </w:r>
    </w:p>
    <w:p w:rsidR="00EE4C60" w:rsidRDefault="00EE4C60">
      <w:pPr>
        <w:spacing w:line="580" w:lineRule="exact"/>
        <w:ind w:firstLineChars="200" w:firstLine="640"/>
        <w:rPr>
          <w:rFonts w:eastAsia="方正仿宋简体"/>
          <w:sz w:val="32"/>
          <w:szCs w:val="32"/>
        </w:rPr>
      </w:pPr>
      <w:r>
        <w:rPr>
          <w:rFonts w:eastAsia="方正仿宋简体"/>
          <w:sz w:val="32"/>
          <w:szCs w:val="32"/>
        </w:rPr>
        <w:t>14.</w:t>
      </w:r>
      <w:r>
        <w:rPr>
          <w:rFonts w:eastAsia="方正仿宋简体" w:hint="eastAsia"/>
          <w:sz w:val="32"/>
          <w:szCs w:val="32"/>
        </w:rPr>
        <w:t>“</w:t>
      </w:r>
      <w:r>
        <w:rPr>
          <w:rFonts w:eastAsia="方正仿宋简体"/>
          <w:sz w:val="32"/>
          <w:szCs w:val="32"/>
        </w:rPr>
        <w:t>2018</w:t>
      </w:r>
      <w:r>
        <w:rPr>
          <w:rFonts w:eastAsia="方正仿宋简体" w:hint="eastAsia"/>
          <w:sz w:val="32"/>
          <w:szCs w:val="32"/>
        </w:rPr>
        <w:t>年交通项目水毁修复工程资金（宝台镇乡、村道水毁修复工程）”项目目标完成情况综述。项目全年预算数</w:t>
      </w:r>
      <w:r>
        <w:rPr>
          <w:rFonts w:eastAsia="方正仿宋简体"/>
          <w:sz w:val="32"/>
          <w:szCs w:val="32"/>
        </w:rPr>
        <w:t>36</w:t>
      </w:r>
      <w:r>
        <w:rPr>
          <w:rFonts w:eastAsia="方正仿宋简体" w:hint="eastAsia"/>
          <w:sz w:val="32"/>
          <w:szCs w:val="32"/>
        </w:rPr>
        <w:t>万元，执行数为</w:t>
      </w:r>
      <w:r>
        <w:rPr>
          <w:rFonts w:eastAsia="方正仿宋简体"/>
          <w:sz w:val="32"/>
          <w:szCs w:val="32"/>
        </w:rPr>
        <w:t>36</w:t>
      </w:r>
      <w:r>
        <w:rPr>
          <w:rFonts w:eastAsia="方正仿宋简体" w:hint="eastAsia"/>
          <w:sz w:val="32"/>
          <w:szCs w:val="32"/>
        </w:rPr>
        <w:t>万元，完成预算的</w:t>
      </w:r>
      <w:r>
        <w:rPr>
          <w:rFonts w:eastAsia="方正仿宋简体"/>
          <w:sz w:val="32"/>
          <w:szCs w:val="32"/>
        </w:rPr>
        <w:t>100%</w:t>
      </w:r>
      <w:r>
        <w:rPr>
          <w:rFonts w:eastAsia="方正仿宋简体" w:hint="eastAsia"/>
          <w:sz w:val="32"/>
          <w:szCs w:val="32"/>
        </w:rPr>
        <w:t>。通过项目实施，对水毁乡道、村道进行了维护。</w:t>
      </w:r>
    </w:p>
    <w:p w:rsidR="00EE4C60" w:rsidRDefault="00EE4C60" w:rsidP="0092107A">
      <w:pPr>
        <w:pStyle w:val="BodyText"/>
        <w:spacing w:before="93"/>
      </w:pPr>
      <w:r>
        <w:rPr>
          <w:rFonts w:ascii="Times New Roman" w:eastAsia="方正仿宋简体"/>
          <w:sz w:val="32"/>
          <w:szCs w:val="32"/>
        </w:rPr>
        <w:t xml:space="preserve">  15.</w:t>
      </w:r>
      <w:r>
        <w:rPr>
          <w:rFonts w:ascii="Times New Roman" w:eastAsia="方正仿宋简体" w:hint="eastAsia"/>
          <w:sz w:val="32"/>
          <w:szCs w:val="32"/>
        </w:rPr>
        <w:t>““大棚房”问题清理整治整改相关费用”</w:t>
      </w:r>
      <w:r>
        <w:rPr>
          <w:rFonts w:ascii="Times New Roman" w:eastAsia="方正仿宋简体" w:hint="eastAsia"/>
          <w:sz w:val="32"/>
          <w:szCs w:val="32"/>
          <w:lang/>
        </w:rPr>
        <w:t>项目</w:t>
      </w:r>
      <w:r>
        <w:rPr>
          <w:rFonts w:ascii="Times New Roman" w:eastAsia="方正仿宋简体" w:hint="eastAsia"/>
          <w:sz w:val="32"/>
          <w:szCs w:val="32"/>
        </w:rPr>
        <w:t>目标完成情况综述。项目全年预算数</w:t>
      </w:r>
      <w:r>
        <w:rPr>
          <w:rFonts w:eastAsia="方正仿宋简体"/>
          <w:sz w:val="32"/>
          <w:szCs w:val="32"/>
        </w:rPr>
        <w:t>8</w:t>
      </w:r>
      <w:r>
        <w:rPr>
          <w:rFonts w:ascii="Times New Roman" w:eastAsia="方正仿宋简体" w:hint="eastAsia"/>
          <w:sz w:val="32"/>
          <w:szCs w:val="32"/>
        </w:rPr>
        <w:t>万元，执行数为</w:t>
      </w:r>
      <w:r>
        <w:rPr>
          <w:rFonts w:eastAsia="方正仿宋简体"/>
          <w:sz w:val="32"/>
          <w:szCs w:val="32"/>
        </w:rPr>
        <w:t>8</w:t>
      </w:r>
      <w:r>
        <w:rPr>
          <w:rFonts w:ascii="Times New Roman" w:eastAsia="方正仿宋简体" w:hint="eastAsia"/>
          <w:sz w:val="32"/>
          <w:szCs w:val="32"/>
        </w:rPr>
        <w:t>万元，完成预算的</w:t>
      </w:r>
      <w:r>
        <w:rPr>
          <w:rFonts w:ascii="Times New Roman" w:eastAsia="方正仿宋简体"/>
          <w:sz w:val="32"/>
          <w:szCs w:val="32"/>
        </w:rPr>
        <w:t>100%</w:t>
      </w:r>
      <w:r>
        <w:rPr>
          <w:rFonts w:ascii="Times New Roman" w:eastAsia="方正仿宋简体" w:hint="eastAsia"/>
          <w:sz w:val="32"/>
          <w:szCs w:val="32"/>
        </w:rPr>
        <w:t>。通过项目实施，</w:t>
      </w:r>
      <w:r>
        <w:rPr>
          <w:rFonts w:eastAsia="方正仿宋简体" w:hint="eastAsia"/>
          <w:sz w:val="32"/>
          <w:szCs w:val="32"/>
          <w:lang/>
        </w:rPr>
        <w:t>保障了“大棚房整治”工作正常开展</w:t>
      </w:r>
      <w:r>
        <w:rPr>
          <w:rFonts w:ascii="Times New Roman" w:eastAsia="方正仿宋简体" w:hint="eastAsia"/>
          <w:sz w:val="32"/>
          <w:szCs w:val="32"/>
          <w:lang/>
        </w:rPr>
        <w:t>。</w:t>
      </w:r>
    </w:p>
    <w:p w:rsidR="00EE4C60" w:rsidRDefault="00EE4C60">
      <w:pPr>
        <w:spacing w:line="580" w:lineRule="exact"/>
        <w:ind w:firstLineChars="200" w:firstLine="643"/>
        <w:rPr>
          <w:rFonts w:ascii="方正楷体简体" w:eastAsia="方正楷体简体" w:hAnsi="方正楷体简体" w:cs="方正楷体简体"/>
          <w:sz w:val="32"/>
          <w:szCs w:val="32"/>
        </w:rPr>
      </w:pPr>
      <w:r>
        <w:rPr>
          <w:rFonts w:ascii="方正楷体简体" w:eastAsia="方正楷体简体" w:hAnsi="方正楷体简体" w:cs="方正楷体简体" w:hint="eastAsia"/>
          <w:b/>
          <w:bCs/>
          <w:sz w:val="32"/>
          <w:szCs w:val="32"/>
        </w:rPr>
        <w:t>（三）部门开展绩效评价结果。</w:t>
      </w:r>
    </w:p>
    <w:p w:rsidR="00EE4C60" w:rsidRDefault="00EE4C60">
      <w:pPr>
        <w:spacing w:line="580" w:lineRule="exact"/>
        <w:ind w:firstLineChars="200" w:firstLine="640"/>
        <w:rPr>
          <w:rFonts w:eastAsia="方正仿宋简体"/>
          <w:sz w:val="32"/>
          <w:szCs w:val="32"/>
        </w:rPr>
      </w:pPr>
      <w:r>
        <w:rPr>
          <w:rFonts w:eastAsia="方正仿宋简体" w:hint="eastAsia"/>
          <w:sz w:val="32"/>
          <w:szCs w:val="32"/>
        </w:rPr>
        <w:t>本部门按要求对</w:t>
      </w:r>
      <w:r>
        <w:rPr>
          <w:rFonts w:eastAsia="方正仿宋简体"/>
          <w:sz w:val="32"/>
          <w:szCs w:val="32"/>
        </w:rPr>
        <w:t>2019</w:t>
      </w:r>
      <w:r>
        <w:rPr>
          <w:rFonts w:eastAsia="方正仿宋简体" w:hint="eastAsia"/>
          <w:sz w:val="32"/>
          <w:szCs w:val="32"/>
        </w:rPr>
        <w:t>年部门整体支出绩效评价情况开展自评，《雁江区宝台镇</w:t>
      </w:r>
      <w:r>
        <w:rPr>
          <w:rFonts w:eastAsia="方正仿宋简体"/>
          <w:sz w:val="32"/>
          <w:szCs w:val="32"/>
        </w:rPr>
        <w:t>2019</w:t>
      </w:r>
      <w:r>
        <w:rPr>
          <w:rFonts w:eastAsia="方正仿宋简体" w:hint="eastAsia"/>
          <w:sz w:val="32"/>
          <w:szCs w:val="32"/>
        </w:rPr>
        <w:t>年部门整体支出绩效评价报告》见附件。</w:t>
      </w:r>
    </w:p>
    <w:p w:rsidR="00EE4C60" w:rsidRDefault="00EE4C60">
      <w:pPr>
        <w:spacing w:line="580" w:lineRule="exact"/>
        <w:jc w:val="center"/>
        <w:rPr>
          <w:rFonts w:ascii="方正小标宋简体" w:eastAsia="方正小标宋简体" w:hAnsi="方正小标宋简体" w:cs="方正小标宋简体"/>
          <w:sz w:val="44"/>
          <w:szCs w:val="44"/>
        </w:rPr>
      </w:pPr>
    </w:p>
    <w:p w:rsidR="00EE4C60" w:rsidRDefault="00EE4C60">
      <w:pPr>
        <w:spacing w:line="600" w:lineRule="exact"/>
        <w:ind w:firstLineChars="250" w:firstLine="800"/>
        <w:outlineLvl w:val="1"/>
        <w:rPr>
          <w:rStyle w:val="Heading2Char"/>
          <w:rFonts w:ascii="方正黑体简体" w:eastAsia="方正黑体简体" w:hAnsi="方正黑体简体" w:cs="方正黑体简体"/>
        </w:rPr>
      </w:pPr>
      <w:bookmarkStart w:id="58" w:name="_Toc15377221"/>
      <w:bookmarkStart w:id="59" w:name="_Toc17103564"/>
      <w:r>
        <w:rPr>
          <w:rFonts w:ascii="方正黑体简体" w:eastAsia="方正黑体简体" w:hAnsi="方正黑体简体" w:cs="方正黑体简体" w:hint="eastAsia"/>
          <w:color w:val="000000"/>
          <w:sz w:val="32"/>
          <w:szCs w:val="32"/>
        </w:rPr>
        <w:t>十</w:t>
      </w:r>
      <w:r>
        <w:rPr>
          <w:rStyle w:val="Heading2Char"/>
          <w:rFonts w:ascii="方正黑体简体" w:eastAsia="方正黑体简体" w:hAnsi="方正黑体简体" w:cs="方正黑体简体" w:hint="eastAsia"/>
        </w:rPr>
        <w:t>一、</w:t>
      </w:r>
      <w:r>
        <w:rPr>
          <w:rStyle w:val="Heading2Char"/>
          <w:rFonts w:ascii="方正黑体简体" w:eastAsia="方正黑体简体" w:hAnsi="方正黑体简体" w:cs="方正黑体简体" w:hint="eastAsia"/>
          <w:b w:val="0"/>
        </w:rPr>
        <w:t>其他重要事项的情况说明</w:t>
      </w:r>
      <w:bookmarkEnd w:id="58"/>
      <w:bookmarkEnd w:id="59"/>
    </w:p>
    <w:p w:rsidR="00EE4C60" w:rsidRDefault="00EE4C60">
      <w:pPr>
        <w:spacing w:line="600" w:lineRule="exact"/>
        <w:ind w:firstLineChars="200" w:firstLine="643"/>
        <w:outlineLvl w:val="2"/>
        <w:rPr>
          <w:rFonts w:ascii="方正楷体简体" w:eastAsia="方正楷体简体" w:hAnsi="方正楷体简体" w:cs="方正楷体简体"/>
          <w:color w:val="000000"/>
          <w:sz w:val="32"/>
          <w:szCs w:val="32"/>
        </w:rPr>
      </w:pPr>
      <w:bookmarkStart w:id="60" w:name="_Toc15377222"/>
      <w:r>
        <w:rPr>
          <w:rFonts w:ascii="方正楷体简体" w:eastAsia="方正楷体简体" w:hAnsi="方正楷体简体" w:cs="方正楷体简体" w:hint="eastAsia"/>
          <w:b/>
          <w:color w:val="000000"/>
          <w:sz w:val="32"/>
          <w:szCs w:val="32"/>
        </w:rPr>
        <w:t>（一）机关运行经费支出情况</w:t>
      </w:r>
      <w:bookmarkEnd w:id="60"/>
    </w:p>
    <w:p w:rsidR="00EE4C60" w:rsidRDefault="00EE4C60">
      <w:pPr>
        <w:spacing w:line="600" w:lineRule="exact"/>
        <w:ind w:firstLineChars="200" w:firstLine="640"/>
        <w:rPr>
          <w:rFonts w:ascii="仿宋" w:eastAsia="方正仿宋简体" w:hAnsi="仿宋"/>
          <w:b/>
          <w:color w:val="000000"/>
          <w:sz w:val="32"/>
          <w:szCs w:val="32"/>
        </w:rPr>
      </w:pPr>
      <w:r>
        <w:rPr>
          <w:rFonts w:eastAsia="方正仿宋简体"/>
          <w:color w:val="000000"/>
          <w:sz w:val="32"/>
          <w:szCs w:val="32"/>
        </w:rPr>
        <w:t>2018</w:t>
      </w:r>
      <w:r>
        <w:rPr>
          <w:rFonts w:eastAsia="方正仿宋简体" w:hint="eastAsia"/>
          <w:color w:val="000000"/>
          <w:sz w:val="32"/>
          <w:szCs w:val="32"/>
        </w:rPr>
        <w:t>年，资阳市雁江区宝台镇人民政府机关运行经费支出</w:t>
      </w:r>
      <w:r>
        <w:rPr>
          <w:rFonts w:eastAsia="方正仿宋简体"/>
          <w:color w:val="000000"/>
          <w:sz w:val="32"/>
          <w:szCs w:val="32"/>
        </w:rPr>
        <w:t>149.34</w:t>
      </w:r>
      <w:r>
        <w:rPr>
          <w:rFonts w:eastAsia="方正仿宋简体" w:hint="eastAsia"/>
          <w:color w:val="000000"/>
          <w:sz w:val="32"/>
          <w:szCs w:val="32"/>
        </w:rPr>
        <w:t>万元，比</w:t>
      </w:r>
      <w:r>
        <w:rPr>
          <w:rFonts w:eastAsia="方正仿宋简体"/>
          <w:color w:val="000000"/>
          <w:sz w:val="32"/>
          <w:szCs w:val="32"/>
        </w:rPr>
        <w:t>2018</w:t>
      </w:r>
      <w:r>
        <w:rPr>
          <w:rFonts w:eastAsia="方正仿宋简体" w:hint="eastAsia"/>
          <w:color w:val="000000"/>
          <w:sz w:val="32"/>
          <w:szCs w:val="32"/>
        </w:rPr>
        <w:t>年减少</w:t>
      </w:r>
      <w:r>
        <w:rPr>
          <w:rFonts w:eastAsia="方正仿宋简体"/>
          <w:color w:val="000000"/>
          <w:sz w:val="32"/>
          <w:szCs w:val="32"/>
        </w:rPr>
        <w:t>128.6</w:t>
      </w:r>
      <w:r>
        <w:rPr>
          <w:rFonts w:eastAsia="方正仿宋简体" w:hint="eastAsia"/>
          <w:color w:val="000000"/>
          <w:sz w:val="32"/>
          <w:szCs w:val="32"/>
        </w:rPr>
        <w:t>万元，下降</w:t>
      </w:r>
      <w:r>
        <w:rPr>
          <w:rFonts w:eastAsia="方正仿宋简体"/>
          <w:color w:val="000000"/>
          <w:sz w:val="32"/>
          <w:szCs w:val="32"/>
        </w:rPr>
        <w:t>46.27%</w:t>
      </w:r>
      <w:r>
        <w:rPr>
          <w:rFonts w:eastAsia="方正仿宋简体" w:hint="eastAsia"/>
          <w:color w:val="000000"/>
          <w:sz w:val="32"/>
          <w:szCs w:val="32"/>
        </w:rPr>
        <w:t>。主要原因是压减一般开支。</w:t>
      </w: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61" w:name="_Toc15377223"/>
      <w:r>
        <w:rPr>
          <w:rFonts w:ascii="方正楷体简体" w:eastAsia="方正楷体简体" w:hAnsi="方正楷体简体" w:cs="方正楷体简体" w:hint="eastAsia"/>
          <w:b/>
          <w:color w:val="000000"/>
          <w:sz w:val="32"/>
          <w:szCs w:val="32"/>
        </w:rPr>
        <w:t>（二）政府采购支出情况</w:t>
      </w:r>
      <w:bookmarkEnd w:id="61"/>
    </w:p>
    <w:p w:rsidR="00EE4C60" w:rsidRDefault="00EE4C60">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Pr>
          <w:rFonts w:eastAsia="方正仿宋简体"/>
          <w:color w:val="000000"/>
          <w:sz w:val="32"/>
          <w:szCs w:val="32"/>
        </w:rPr>
        <w:t>2019</w:t>
      </w:r>
      <w:r>
        <w:rPr>
          <w:rFonts w:eastAsia="方正仿宋简体" w:hint="eastAsia"/>
          <w:color w:val="000000"/>
          <w:sz w:val="32"/>
          <w:szCs w:val="32"/>
        </w:rPr>
        <w:t>年，宝台镇人民政府政府采购支出总额</w:t>
      </w:r>
      <w:r>
        <w:rPr>
          <w:rFonts w:eastAsia="方正仿宋简体"/>
          <w:color w:val="000000"/>
          <w:sz w:val="32"/>
          <w:szCs w:val="32"/>
        </w:rPr>
        <w:t>0.89</w:t>
      </w:r>
      <w:r>
        <w:rPr>
          <w:rFonts w:eastAsia="方正仿宋简体" w:hint="eastAsia"/>
          <w:color w:val="000000"/>
          <w:sz w:val="32"/>
          <w:szCs w:val="32"/>
        </w:rPr>
        <w:t>万元，其中：政府采购货物支出</w:t>
      </w:r>
      <w:r>
        <w:rPr>
          <w:rFonts w:eastAsia="方正仿宋简体"/>
          <w:color w:val="000000"/>
          <w:sz w:val="32"/>
          <w:szCs w:val="32"/>
        </w:rPr>
        <w:t>0.89</w:t>
      </w:r>
      <w:r>
        <w:rPr>
          <w:rFonts w:eastAsia="方正仿宋简体" w:hint="eastAsia"/>
          <w:color w:val="000000"/>
          <w:sz w:val="32"/>
          <w:szCs w:val="32"/>
        </w:rPr>
        <w:t>万元。主要用于日常办公工作的开展。</w:t>
      </w:r>
    </w:p>
    <w:p w:rsidR="00EE4C60" w:rsidRDefault="00EE4C60">
      <w:pPr>
        <w:spacing w:line="600" w:lineRule="exact"/>
        <w:ind w:firstLineChars="200" w:firstLine="643"/>
        <w:outlineLvl w:val="2"/>
        <w:rPr>
          <w:rFonts w:ascii="方正楷体简体" w:eastAsia="方正楷体简体" w:hAnsi="方正楷体简体" w:cs="方正楷体简体"/>
          <w:b/>
          <w:color w:val="000000"/>
          <w:sz w:val="32"/>
          <w:szCs w:val="32"/>
        </w:rPr>
      </w:pPr>
      <w:bookmarkStart w:id="62" w:name="_Toc15377224"/>
      <w:r>
        <w:rPr>
          <w:rFonts w:ascii="方正楷体简体" w:eastAsia="方正楷体简体" w:hAnsi="方正楷体简体" w:cs="方正楷体简体" w:hint="eastAsia"/>
          <w:b/>
          <w:color w:val="000000"/>
          <w:sz w:val="32"/>
          <w:szCs w:val="32"/>
        </w:rPr>
        <w:t>（三）国有资产占有使用情况</w:t>
      </w:r>
      <w:bookmarkEnd w:id="62"/>
    </w:p>
    <w:p w:rsidR="00EE4C60" w:rsidRDefault="00EE4C60">
      <w:pPr>
        <w:spacing w:line="600" w:lineRule="exact"/>
        <w:ind w:firstLineChars="200" w:firstLine="640"/>
        <w:outlineLvl w:val="2"/>
        <w:rPr>
          <w:rFonts w:eastAsia="方正仿宋简体"/>
          <w:color w:val="000000"/>
          <w:sz w:val="32"/>
          <w:szCs w:val="32"/>
        </w:rPr>
      </w:pPr>
      <w:r>
        <w:rPr>
          <w:rFonts w:eastAsia="方正仿宋简体" w:hint="eastAsia"/>
          <w:color w:val="000000"/>
          <w:sz w:val="32"/>
          <w:szCs w:val="32"/>
        </w:rPr>
        <w:t>截至</w:t>
      </w:r>
      <w:r>
        <w:rPr>
          <w:rFonts w:eastAsia="方正仿宋简体"/>
          <w:color w:val="000000"/>
          <w:sz w:val="32"/>
          <w:szCs w:val="32"/>
        </w:rPr>
        <w:t>2019</w:t>
      </w:r>
      <w:r>
        <w:rPr>
          <w:rFonts w:eastAsia="方正仿宋简体" w:hint="eastAsia"/>
          <w:color w:val="000000"/>
          <w:sz w:val="32"/>
          <w:szCs w:val="32"/>
        </w:rPr>
        <w:t>年</w:t>
      </w:r>
      <w:r>
        <w:rPr>
          <w:rFonts w:eastAsia="方正仿宋简体"/>
          <w:color w:val="000000"/>
          <w:sz w:val="32"/>
          <w:szCs w:val="32"/>
        </w:rPr>
        <w:t>12</w:t>
      </w:r>
      <w:r>
        <w:rPr>
          <w:rFonts w:eastAsia="方正仿宋简体" w:hint="eastAsia"/>
          <w:color w:val="000000"/>
          <w:sz w:val="32"/>
          <w:szCs w:val="32"/>
        </w:rPr>
        <w:t>月</w:t>
      </w:r>
      <w:r>
        <w:rPr>
          <w:rFonts w:eastAsia="方正仿宋简体"/>
          <w:color w:val="000000"/>
          <w:sz w:val="32"/>
          <w:szCs w:val="32"/>
        </w:rPr>
        <w:t>31</w:t>
      </w:r>
      <w:r>
        <w:rPr>
          <w:rFonts w:eastAsia="方正仿宋简体" w:hint="eastAsia"/>
          <w:color w:val="000000"/>
          <w:sz w:val="32"/>
          <w:szCs w:val="32"/>
        </w:rPr>
        <w:t>日，宝台镇人民政府共有车辆</w:t>
      </w:r>
      <w:r>
        <w:rPr>
          <w:rFonts w:eastAsia="方正仿宋简体"/>
          <w:color w:val="000000"/>
          <w:sz w:val="32"/>
          <w:szCs w:val="32"/>
        </w:rPr>
        <w:t>1</w:t>
      </w:r>
      <w:r>
        <w:rPr>
          <w:rFonts w:eastAsia="方正仿宋简体" w:hint="eastAsia"/>
          <w:color w:val="000000"/>
          <w:sz w:val="32"/>
          <w:szCs w:val="32"/>
        </w:rPr>
        <w:t>辆，其中：部级领导干部用车</w:t>
      </w:r>
      <w:r>
        <w:rPr>
          <w:rFonts w:eastAsia="方正仿宋简体"/>
          <w:color w:val="000000"/>
          <w:sz w:val="32"/>
          <w:szCs w:val="32"/>
        </w:rPr>
        <w:t>0</w:t>
      </w:r>
      <w:r>
        <w:rPr>
          <w:rFonts w:eastAsia="方正仿宋简体" w:hint="eastAsia"/>
          <w:color w:val="000000"/>
          <w:sz w:val="32"/>
          <w:szCs w:val="32"/>
        </w:rPr>
        <w:t>辆、一般公务用车</w:t>
      </w:r>
      <w:r>
        <w:rPr>
          <w:rFonts w:eastAsia="方正仿宋简体"/>
          <w:color w:val="000000"/>
          <w:sz w:val="32"/>
          <w:szCs w:val="32"/>
        </w:rPr>
        <w:t>0</w:t>
      </w:r>
      <w:r>
        <w:rPr>
          <w:rFonts w:eastAsia="方正仿宋简体" w:hint="eastAsia"/>
          <w:color w:val="000000"/>
          <w:sz w:val="32"/>
          <w:szCs w:val="32"/>
        </w:rPr>
        <w:t>辆、一般执法执勤用车</w:t>
      </w:r>
      <w:r>
        <w:rPr>
          <w:rFonts w:eastAsia="方正仿宋简体"/>
          <w:color w:val="000000"/>
          <w:sz w:val="32"/>
          <w:szCs w:val="32"/>
        </w:rPr>
        <w:t>0</w:t>
      </w:r>
      <w:r>
        <w:rPr>
          <w:rFonts w:eastAsia="方正仿宋简体" w:hint="eastAsia"/>
          <w:color w:val="000000"/>
          <w:sz w:val="32"/>
          <w:szCs w:val="32"/>
        </w:rPr>
        <w:t>辆、特种专业技术用车</w:t>
      </w:r>
      <w:r>
        <w:rPr>
          <w:rFonts w:eastAsia="方正仿宋简体"/>
          <w:color w:val="000000"/>
          <w:sz w:val="32"/>
          <w:szCs w:val="32"/>
        </w:rPr>
        <w:t>0</w:t>
      </w:r>
      <w:r>
        <w:rPr>
          <w:rFonts w:eastAsia="方正仿宋简体" w:hint="eastAsia"/>
          <w:color w:val="000000"/>
          <w:sz w:val="32"/>
          <w:szCs w:val="32"/>
        </w:rPr>
        <w:t>辆、其他用车</w:t>
      </w:r>
      <w:r>
        <w:rPr>
          <w:rFonts w:eastAsia="方正仿宋简体"/>
          <w:color w:val="000000"/>
          <w:sz w:val="32"/>
          <w:szCs w:val="32"/>
        </w:rPr>
        <w:t>0</w:t>
      </w:r>
      <w:r>
        <w:rPr>
          <w:rFonts w:eastAsia="方正仿宋简体" w:hint="eastAsia"/>
          <w:color w:val="000000"/>
          <w:sz w:val="32"/>
          <w:szCs w:val="32"/>
        </w:rPr>
        <w:t>辆，其他用车</w:t>
      </w:r>
      <w:r>
        <w:rPr>
          <w:rFonts w:eastAsia="方正仿宋简体"/>
          <w:color w:val="000000"/>
          <w:sz w:val="32"/>
          <w:szCs w:val="32"/>
        </w:rPr>
        <w:t>1</w:t>
      </w:r>
      <w:r>
        <w:rPr>
          <w:rFonts w:eastAsia="方正仿宋简体" w:hint="eastAsia"/>
          <w:color w:val="000000"/>
          <w:sz w:val="32"/>
          <w:szCs w:val="32"/>
        </w:rPr>
        <w:t>辆，主要用于</w:t>
      </w:r>
      <w:r>
        <w:rPr>
          <w:rFonts w:eastAsia="方正仿宋简体" w:hint="eastAsia"/>
          <w:kern w:val="0"/>
          <w:sz w:val="32"/>
          <w:szCs w:val="32"/>
        </w:rPr>
        <w:t>迎接上级各项工作指导、检查，到有关村社开展党建工作检查指导、法治大当家活动开展、低五保入户核查、扶贫帮扶、环境卫生整治、奖特扶核查、房屋查看、维稳、排危、人大选举、慰问</w:t>
      </w:r>
      <w:r>
        <w:rPr>
          <w:rFonts w:eastAsia="方正仿宋简体" w:hint="eastAsia"/>
          <w:color w:val="000000"/>
          <w:sz w:val="32"/>
          <w:szCs w:val="32"/>
        </w:rPr>
        <w:t>等各项工作。单价</w:t>
      </w:r>
      <w:r>
        <w:rPr>
          <w:rFonts w:eastAsia="方正仿宋简体"/>
          <w:color w:val="000000"/>
          <w:sz w:val="32"/>
          <w:szCs w:val="32"/>
        </w:rPr>
        <w:t>50</w:t>
      </w:r>
      <w:r>
        <w:rPr>
          <w:rFonts w:eastAsia="方正仿宋简体" w:hint="eastAsia"/>
          <w:color w:val="000000"/>
          <w:sz w:val="32"/>
          <w:szCs w:val="32"/>
        </w:rPr>
        <w:t>万元以上通用设备</w:t>
      </w:r>
      <w:r>
        <w:rPr>
          <w:rFonts w:eastAsia="方正仿宋简体"/>
          <w:color w:val="000000"/>
          <w:sz w:val="32"/>
          <w:szCs w:val="32"/>
        </w:rPr>
        <w:t>0</w:t>
      </w:r>
      <w:r>
        <w:rPr>
          <w:rFonts w:eastAsia="方正仿宋简体" w:hint="eastAsia"/>
          <w:color w:val="000000"/>
          <w:sz w:val="32"/>
          <w:szCs w:val="32"/>
        </w:rPr>
        <w:t>台（套），单价</w:t>
      </w:r>
      <w:r>
        <w:rPr>
          <w:rFonts w:eastAsia="方正仿宋简体"/>
          <w:color w:val="000000"/>
          <w:sz w:val="32"/>
          <w:szCs w:val="32"/>
        </w:rPr>
        <w:t>100</w:t>
      </w:r>
      <w:r>
        <w:rPr>
          <w:rFonts w:eastAsia="方正仿宋简体" w:hint="eastAsia"/>
          <w:color w:val="000000"/>
          <w:sz w:val="32"/>
          <w:szCs w:val="32"/>
        </w:rPr>
        <w:t>万元以上专用设备</w:t>
      </w:r>
      <w:r>
        <w:rPr>
          <w:rFonts w:eastAsia="方正仿宋简体"/>
          <w:color w:val="000000"/>
          <w:sz w:val="32"/>
          <w:szCs w:val="32"/>
        </w:rPr>
        <w:t>0</w:t>
      </w:r>
      <w:r>
        <w:rPr>
          <w:rFonts w:eastAsia="方正仿宋简体" w:hint="eastAsia"/>
          <w:color w:val="000000"/>
          <w:sz w:val="32"/>
          <w:szCs w:val="32"/>
        </w:rPr>
        <w:t>台（套）。</w:t>
      </w:r>
    </w:p>
    <w:p w:rsidR="00EE4C60" w:rsidRDefault="00EE4C60">
      <w:pPr>
        <w:spacing w:line="600" w:lineRule="atLeast"/>
        <w:ind w:firstLineChars="200" w:firstLine="643"/>
        <w:rPr>
          <w:rFonts w:ascii="仿宋_GB2312" w:eastAsia="仿宋_GB2312"/>
          <w:b/>
          <w:color w:val="000000"/>
          <w:sz w:val="32"/>
          <w:szCs w:val="32"/>
        </w:rPr>
      </w:pPr>
    </w:p>
    <w:p w:rsidR="00EE4C60" w:rsidRDefault="00EE4C60">
      <w:pPr>
        <w:widowControl/>
        <w:jc w:val="left"/>
        <w:rPr>
          <w:rStyle w:val="HeaderChar"/>
        </w:rPr>
      </w:pPr>
      <w:r>
        <w:rPr>
          <w:rFonts w:ascii="仿宋_GB2312" w:eastAsia="仿宋_GB2312"/>
          <w:b/>
          <w:color w:val="000000"/>
          <w:sz w:val="32"/>
          <w:szCs w:val="32"/>
        </w:rPr>
        <w:br w:type="page"/>
      </w:r>
    </w:p>
    <w:p w:rsidR="00EE4C60" w:rsidRDefault="00EE4C60">
      <w:pPr>
        <w:numPr>
          <w:ilvl w:val="0"/>
          <w:numId w:val="5"/>
        </w:numPr>
        <w:spacing w:line="600" w:lineRule="exact"/>
        <w:ind w:firstLineChars="150" w:firstLine="663"/>
        <w:jc w:val="center"/>
        <w:outlineLvl w:val="0"/>
        <w:rPr>
          <w:rStyle w:val="Heading1Char"/>
          <w:rFonts w:ascii="黑体" w:eastAsia="黑体" w:hAnsi="黑体"/>
          <w:b w:val="0"/>
        </w:rPr>
      </w:pPr>
      <w:bookmarkStart w:id="63" w:name="_Toc15377225"/>
      <w:bookmarkStart w:id="64" w:name="_Toc17103565"/>
      <w:r>
        <w:rPr>
          <w:rFonts w:ascii="黑体" w:eastAsia="黑体" w:hAnsi="黑体" w:hint="eastAsia"/>
          <w:b/>
          <w:color w:val="000000"/>
          <w:sz w:val="44"/>
          <w:szCs w:val="44"/>
        </w:rPr>
        <w:t>名</w:t>
      </w:r>
      <w:r>
        <w:rPr>
          <w:rStyle w:val="Heading1Char"/>
          <w:rFonts w:ascii="黑体" w:eastAsia="黑体" w:hAnsi="黑体" w:hint="eastAsia"/>
          <w:b w:val="0"/>
        </w:rPr>
        <w:t>词解释</w:t>
      </w:r>
      <w:bookmarkEnd w:id="63"/>
      <w:bookmarkEnd w:id="64"/>
    </w:p>
    <w:p w:rsidR="00EE4C60" w:rsidRDefault="00EE4C60">
      <w:pPr>
        <w:spacing w:line="600" w:lineRule="exact"/>
        <w:jc w:val="left"/>
        <w:rPr>
          <w:rFonts w:ascii="宋体"/>
          <w:b/>
          <w:color w:val="000000"/>
          <w:sz w:val="44"/>
          <w:szCs w:val="44"/>
        </w:rPr>
      </w:pP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财政拨款收入：指单位从同级财政部门取得的财政预算资金。</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事业收入：指事业单位开展专业业务活动及辅助活动取得的收入。如</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（二级预算单位事业收入情况）等。</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经营收入：指事业单位在专业业务活动及其辅助活动之外开展非独立核算经营活动取得的收入。如</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（二级预算单位经营收入情况）等。</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Pr>
          <w:rFonts w:ascii="Times New Roman" w:eastAsia="方正仿宋简体" w:hAnsi="Times New Roman" w:cs="Times New Roman" w:hint="eastAsia"/>
          <w:sz w:val="32"/>
          <w:szCs w:val="32"/>
        </w:rPr>
        <w:t>其他收入：指单位取得的除上述收入以外的各项收入。主要是</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（收入类型）等。</w:t>
      </w:r>
      <w:r>
        <w:rPr>
          <w:rFonts w:ascii="Times New Roman" w:eastAsia="方正仿宋简体" w:hAnsi="Times New Roman" w:cs="Times New Roman"/>
          <w:sz w:val="32"/>
          <w:szCs w:val="32"/>
        </w:rPr>
        <w:t xml:space="preserve"> </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eastAsia="方正仿宋简体" w:hAnsi="Times New Roman" w:cs="Times New Roman"/>
          <w:sz w:val="32"/>
          <w:szCs w:val="32"/>
        </w:rPr>
        <w:t xml:space="preserve"> </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w:t>
      </w:r>
      <w:r>
        <w:rPr>
          <w:rFonts w:ascii="Times New Roman" w:eastAsia="方正仿宋简体" w:hAnsi="Times New Roman" w:cs="Times New Roman" w:hint="eastAsia"/>
          <w:sz w:val="32"/>
          <w:szCs w:val="32"/>
        </w:rPr>
        <w:t>年初结转和结余：指以前年度尚未完成、结转到本年按有关规定继续使用的资金。</w:t>
      </w:r>
      <w:r>
        <w:rPr>
          <w:rFonts w:ascii="Times New Roman" w:eastAsia="方正仿宋简体" w:hAnsi="Times New Roman" w:cs="Times New Roman"/>
          <w:sz w:val="32"/>
          <w:szCs w:val="32"/>
        </w:rPr>
        <w:t xml:space="preserve"> </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7.</w:t>
      </w:r>
      <w:r>
        <w:rPr>
          <w:rFonts w:ascii="Times New Roman" w:eastAsia="方正仿宋简体" w:hAnsi="Times New Roman" w:cs="Times New Roman" w:hint="eastAsia"/>
          <w:sz w:val="32"/>
          <w:szCs w:val="32"/>
        </w:rPr>
        <w:t>结余分配：指事业单位按照事业单位会计制度的规定从非财政补助结余中分配的事业基金和职工福利基金等。</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w:t>
      </w:r>
      <w:r>
        <w:rPr>
          <w:rFonts w:ascii="Times New Roman" w:eastAsia="方正仿宋简体" w:hAnsi="Times New Roman" w:cs="Times New Roman" w:hint="eastAsia"/>
          <w:sz w:val="32"/>
          <w:szCs w:val="32"/>
        </w:rPr>
        <w:t>、年末结转和结余：指单位按有关规定结转到下年或以后年度继续使用的资金。</w:t>
      </w:r>
    </w:p>
    <w:p w:rsidR="00EE4C60" w:rsidRDefault="00EE4C60">
      <w:pPr>
        <w:ind w:firstLineChars="200" w:firstLine="640"/>
        <w:rPr>
          <w:rStyle w:val="Strong"/>
          <w:rFonts w:eastAsia="方正仿宋简体"/>
          <w:b w:val="0"/>
          <w:color w:val="000000"/>
          <w:sz w:val="32"/>
          <w:szCs w:val="32"/>
        </w:rPr>
      </w:pPr>
      <w:r>
        <w:rPr>
          <w:rFonts w:eastAsia="方正仿宋简体"/>
          <w:color w:val="000000"/>
          <w:sz w:val="32"/>
          <w:szCs w:val="32"/>
        </w:rPr>
        <w:t>9.</w:t>
      </w:r>
      <w:r>
        <w:rPr>
          <w:rStyle w:val="Strong"/>
          <w:rFonts w:eastAsia="方正仿宋简体" w:hint="eastAsia"/>
          <w:b w:val="0"/>
          <w:color w:val="000000"/>
          <w:sz w:val="32"/>
          <w:szCs w:val="32"/>
        </w:rPr>
        <w:t>一般公共服务（类）人大事务（款）行政运行（项）</w:t>
      </w:r>
      <w:r>
        <w:rPr>
          <w:rStyle w:val="Strong"/>
          <w:rFonts w:eastAsia="方正仿宋简体"/>
          <w:b w:val="0"/>
          <w:color w:val="000000"/>
          <w:sz w:val="32"/>
          <w:szCs w:val="32"/>
        </w:rPr>
        <w:t xml:space="preserve">: </w:t>
      </w:r>
      <w:r>
        <w:rPr>
          <w:rStyle w:val="Strong"/>
          <w:rFonts w:eastAsia="方正仿宋简体" w:hint="eastAsia"/>
          <w:b w:val="0"/>
          <w:color w:val="000000"/>
          <w:sz w:val="32"/>
          <w:szCs w:val="32"/>
        </w:rPr>
        <w:t>反映人大的基本支出。一般公共服务（类）政府办公厅（室）及相关机构事务（款）行政运行（项）：反映政府办公厅（室）及相关机构的基本支出。一般公共服务（类）财政事务行政运行：反映财政的基本支出。一般公共服务（类）群众团体事务行政运行：反映群团的基本支出。一般公共服务（类）党委办公厅（室）及相关机构事务行政运行：反映党委办公厅（室）及相关机构的基本支出。</w:t>
      </w:r>
    </w:p>
    <w:p w:rsidR="00EE4C60" w:rsidRDefault="00EE4C60">
      <w:pPr>
        <w:spacing w:line="600" w:lineRule="exact"/>
        <w:ind w:firstLineChars="200" w:firstLine="640"/>
        <w:rPr>
          <w:rStyle w:val="Strong"/>
          <w:rFonts w:eastAsia="方正仿宋简体"/>
          <w:b w:val="0"/>
          <w:color w:val="000000"/>
          <w:sz w:val="32"/>
          <w:szCs w:val="32"/>
        </w:rPr>
      </w:pPr>
      <w:r>
        <w:rPr>
          <w:rStyle w:val="Strong"/>
          <w:rFonts w:eastAsia="方正仿宋简体"/>
          <w:b w:val="0"/>
          <w:color w:val="000000"/>
          <w:sz w:val="32"/>
          <w:szCs w:val="32"/>
        </w:rPr>
        <w:t>10.</w:t>
      </w:r>
      <w:r>
        <w:rPr>
          <w:rStyle w:val="Strong"/>
          <w:rFonts w:eastAsia="方正仿宋简体" w:hint="eastAsia"/>
          <w:b w:val="0"/>
          <w:color w:val="000000"/>
          <w:sz w:val="32"/>
          <w:szCs w:val="32"/>
        </w:rPr>
        <w:t>文化体育与传媒（类）文化（款）群众文化（项）</w:t>
      </w:r>
      <w:r>
        <w:rPr>
          <w:rStyle w:val="Strong"/>
          <w:rFonts w:eastAsia="方正仿宋简体"/>
          <w:b w:val="0"/>
          <w:color w:val="000000"/>
          <w:sz w:val="32"/>
          <w:szCs w:val="32"/>
        </w:rPr>
        <w:t xml:space="preserve">: </w:t>
      </w:r>
      <w:r>
        <w:rPr>
          <w:rStyle w:val="Strong"/>
          <w:rFonts w:eastAsia="方正仿宋简体" w:hint="eastAsia"/>
          <w:b w:val="0"/>
          <w:color w:val="000000"/>
          <w:sz w:val="32"/>
          <w:szCs w:val="32"/>
        </w:rPr>
        <w:t>反映群众文化方面的支出。</w:t>
      </w:r>
    </w:p>
    <w:p w:rsidR="00EE4C60" w:rsidRDefault="00EE4C60">
      <w:pPr>
        <w:spacing w:line="600" w:lineRule="exact"/>
        <w:ind w:firstLineChars="200" w:firstLine="640"/>
        <w:rPr>
          <w:rFonts w:ascii="仿宋" w:eastAsia="仿宋" w:hAnsi="仿宋"/>
          <w:color w:val="000000"/>
          <w:sz w:val="32"/>
          <w:szCs w:val="32"/>
        </w:rPr>
      </w:pPr>
      <w:r>
        <w:rPr>
          <w:rStyle w:val="Strong"/>
          <w:rFonts w:eastAsia="方正仿宋简体"/>
          <w:b w:val="0"/>
          <w:color w:val="000000"/>
          <w:sz w:val="32"/>
          <w:szCs w:val="32"/>
        </w:rPr>
        <w:t>11.</w:t>
      </w:r>
      <w:r>
        <w:rPr>
          <w:rStyle w:val="Strong"/>
          <w:rFonts w:eastAsia="方正仿宋简体" w:hint="eastAsia"/>
          <w:b w:val="0"/>
          <w:color w:val="000000"/>
          <w:sz w:val="32"/>
          <w:szCs w:val="32"/>
        </w:rPr>
        <w:t>社会保障和就业（类）民政管理事务（款）行政运行（项）</w:t>
      </w:r>
      <w:r>
        <w:rPr>
          <w:rStyle w:val="Strong"/>
          <w:rFonts w:eastAsia="方正仿宋简体"/>
          <w:b w:val="0"/>
          <w:color w:val="000000"/>
          <w:sz w:val="32"/>
          <w:szCs w:val="32"/>
        </w:rPr>
        <w:t xml:space="preserve">: </w:t>
      </w:r>
      <w:r>
        <w:rPr>
          <w:rStyle w:val="Strong"/>
          <w:rFonts w:eastAsia="方正仿宋简体" w:hint="eastAsia"/>
          <w:b w:val="0"/>
          <w:color w:val="000000"/>
          <w:sz w:val="32"/>
          <w:szCs w:val="32"/>
        </w:rPr>
        <w:t>反映民政管理事务的基本支出。社会保障和就业（类）行政事业单位离退休（款）事业单位离退休（项）</w:t>
      </w:r>
      <w:r>
        <w:rPr>
          <w:rStyle w:val="Strong"/>
          <w:rFonts w:eastAsia="方正仿宋简体"/>
          <w:b w:val="0"/>
          <w:color w:val="000000"/>
          <w:sz w:val="32"/>
          <w:szCs w:val="32"/>
        </w:rPr>
        <w:t>:</w:t>
      </w:r>
      <w:r>
        <w:rPr>
          <w:rStyle w:val="Strong"/>
          <w:rFonts w:eastAsia="方正仿宋简体" w:hint="eastAsia"/>
          <w:b w:val="0"/>
          <w:color w:val="000000"/>
          <w:sz w:val="32"/>
          <w:szCs w:val="32"/>
        </w:rPr>
        <w:t>反应实行归口管理的事业单位开支的离退休经费。社会保障和就业（类）行政事业单位离退休（款）机关事业单位基本养老保险缴费支出（项）</w:t>
      </w:r>
      <w:r>
        <w:rPr>
          <w:rStyle w:val="Strong"/>
          <w:rFonts w:eastAsia="方正仿宋简体"/>
          <w:b w:val="0"/>
          <w:color w:val="000000"/>
          <w:sz w:val="32"/>
          <w:szCs w:val="32"/>
        </w:rPr>
        <w:t>:</w:t>
      </w:r>
      <w:r>
        <w:rPr>
          <w:rStyle w:val="Strong"/>
          <w:rFonts w:eastAsia="方正仿宋简体" w:hint="eastAsia"/>
          <w:b w:val="0"/>
          <w:color w:val="000000"/>
          <w:sz w:val="32"/>
          <w:szCs w:val="32"/>
        </w:rPr>
        <w:t>反映机关事业单位实施养老保险制度由单位缴纳的基本养老保险费支出。社会保障和就业（类）行政事业单位离退休（款）机关事业单位职业年金缴费支出（项）</w:t>
      </w:r>
      <w:r>
        <w:rPr>
          <w:rStyle w:val="Strong"/>
          <w:rFonts w:eastAsia="方正仿宋简体"/>
          <w:b w:val="0"/>
          <w:color w:val="000000"/>
          <w:sz w:val="32"/>
          <w:szCs w:val="32"/>
        </w:rPr>
        <w:t>:</w:t>
      </w:r>
      <w:r>
        <w:rPr>
          <w:rStyle w:val="Strong"/>
          <w:rFonts w:eastAsia="方正仿宋简体" w:hint="eastAsia"/>
          <w:b w:val="0"/>
          <w:color w:val="000000"/>
          <w:sz w:val="32"/>
          <w:szCs w:val="32"/>
        </w:rPr>
        <w:t>反映机关事业单位实施养老保险制度由单位实际缴纳的年金支出。社会保障和就业（类）抚恤（款）其他优抚支出（项）</w:t>
      </w:r>
      <w:r>
        <w:rPr>
          <w:rStyle w:val="Strong"/>
          <w:rFonts w:eastAsia="方正仿宋简体"/>
          <w:b w:val="0"/>
          <w:color w:val="000000"/>
          <w:sz w:val="32"/>
          <w:szCs w:val="32"/>
        </w:rPr>
        <w:t>:</w:t>
      </w:r>
      <w:r>
        <w:rPr>
          <w:rStyle w:val="Strong"/>
          <w:rFonts w:eastAsia="方正仿宋简体" w:hint="eastAsia"/>
          <w:b w:val="0"/>
          <w:color w:val="000000"/>
          <w:sz w:val="32"/>
          <w:szCs w:val="32"/>
        </w:rPr>
        <w:t>其他用于优抚方面的支出。</w:t>
      </w:r>
    </w:p>
    <w:p w:rsidR="00EE4C60" w:rsidRDefault="00EE4C60">
      <w:pPr>
        <w:spacing w:line="600" w:lineRule="exact"/>
        <w:ind w:firstLineChars="200" w:firstLine="640"/>
        <w:rPr>
          <w:rStyle w:val="Strong"/>
          <w:rFonts w:eastAsia="方正仿宋简体"/>
          <w:b w:val="0"/>
          <w:color w:val="000000"/>
          <w:sz w:val="32"/>
          <w:szCs w:val="32"/>
        </w:rPr>
      </w:pPr>
      <w:r>
        <w:rPr>
          <w:rStyle w:val="Strong"/>
          <w:rFonts w:eastAsia="方正仿宋简体"/>
          <w:b w:val="0"/>
          <w:color w:val="000000"/>
          <w:sz w:val="32"/>
          <w:szCs w:val="32"/>
        </w:rPr>
        <w:t>12.</w:t>
      </w:r>
      <w:r>
        <w:rPr>
          <w:rStyle w:val="Strong"/>
          <w:rFonts w:eastAsia="方正仿宋简体" w:hint="eastAsia"/>
          <w:b w:val="0"/>
          <w:color w:val="000000"/>
          <w:sz w:val="32"/>
          <w:szCs w:val="32"/>
        </w:rPr>
        <w:t>医疗卫生与计划生育（类）计划生育事务（款）计划生育机构（项）</w:t>
      </w:r>
      <w:r>
        <w:rPr>
          <w:rStyle w:val="Strong"/>
          <w:rFonts w:eastAsia="方正仿宋简体"/>
          <w:b w:val="0"/>
          <w:color w:val="000000"/>
          <w:sz w:val="32"/>
          <w:szCs w:val="32"/>
        </w:rPr>
        <w:t>:</w:t>
      </w:r>
      <w:r>
        <w:rPr>
          <w:rStyle w:val="Strong"/>
          <w:rFonts w:eastAsia="方正仿宋简体" w:hint="eastAsia"/>
          <w:b w:val="0"/>
          <w:color w:val="000000"/>
          <w:sz w:val="32"/>
          <w:szCs w:val="32"/>
        </w:rPr>
        <w:t>反映卫生和计划生育部门所属计划生育机构的支出。医疗卫生与计划生育（类）行政事业单位医疗（款）行政单位医疗（项）</w:t>
      </w:r>
      <w:r>
        <w:rPr>
          <w:rStyle w:val="Strong"/>
          <w:rFonts w:eastAsia="方正仿宋简体"/>
          <w:b w:val="0"/>
          <w:color w:val="000000"/>
          <w:sz w:val="32"/>
          <w:szCs w:val="32"/>
        </w:rPr>
        <w:t>:</w:t>
      </w:r>
      <w:r>
        <w:rPr>
          <w:rStyle w:val="Strong"/>
          <w:rFonts w:eastAsia="方正仿宋简体" w:hint="eastAsia"/>
          <w:b w:val="0"/>
          <w:color w:val="000000"/>
          <w:sz w:val="32"/>
          <w:szCs w:val="32"/>
        </w:rPr>
        <w:t>反映财政部门集中安排的行政单位基本医疗保险缴费经费，未参加基本医疗保险的行政单位的公费医疗经费，按国家规定享受离休人员、红军老战士待遇人员的医疗经费。医疗卫生与计划生育（类）行政事业单位医疗（款）事业单位单位医疗（项）</w:t>
      </w:r>
      <w:r>
        <w:rPr>
          <w:rStyle w:val="Strong"/>
          <w:rFonts w:eastAsia="方正仿宋简体"/>
          <w:b w:val="0"/>
          <w:color w:val="000000"/>
          <w:sz w:val="32"/>
          <w:szCs w:val="32"/>
        </w:rPr>
        <w:t>:</w:t>
      </w:r>
      <w:r>
        <w:rPr>
          <w:rStyle w:val="Strong"/>
          <w:rFonts w:eastAsia="方正仿宋简体" w:hint="eastAsia"/>
          <w:b w:val="0"/>
          <w:color w:val="000000"/>
          <w:sz w:val="32"/>
          <w:szCs w:val="32"/>
        </w:rPr>
        <w:t>反映财政部门集中安排的行政单位基本医疗保险缴费经费，未参加基本医疗保险的事业单位的公费医疗经费，按国家规定享受离休人员的医疗经费。</w:t>
      </w:r>
    </w:p>
    <w:p w:rsidR="00EE4C60" w:rsidRDefault="00EE4C60">
      <w:pPr>
        <w:spacing w:line="600" w:lineRule="exact"/>
        <w:ind w:firstLineChars="200" w:firstLine="640"/>
        <w:rPr>
          <w:rStyle w:val="Strong"/>
          <w:rFonts w:eastAsia="方正仿宋简体"/>
          <w:b w:val="0"/>
          <w:bCs/>
          <w:color w:val="000000"/>
          <w:sz w:val="32"/>
          <w:szCs w:val="32"/>
        </w:rPr>
      </w:pPr>
      <w:r>
        <w:rPr>
          <w:rStyle w:val="Strong"/>
          <w:rFonts w:eastAsia="方正仿宋简体"/>
          <w:b w:val="0"/>
          <w:color w:val="000000"/>
          <w:sz w:val="32"/>
          <w:szCs w:val="32"/>
        </w:rPr>
        <w:t>13.</w:t>
      </w:r>
      <w:r>
        <w:rPr>
          <w:rStyle w:val="Strong"/>
          <w:rFonts w:eastAsia="方正仿宋简体" w:hint="eastAsia"/>
          <w:b w:val="0"/>
          <w:color w:val="000000"/>
          <w:sz w:val="32"/>
          <w:szCs w:val="32"/>
        </w:rPr>
        <w:t>城乡社区支出（类）城乡社区规划与管理（款）城乡社区规划与管理（项）：反映城乡社区、名胜风景区、防灾减灾、历史名城规划制定与管理等方面的支出。城乡社区支出（类）城乡社区环境卫生（款）城乡社区环境卫生（项）：</w:t>
      </w:r>
      <w:r>
        <w:rPr>
          <w:rStyle w:val="Strong"/>
          <w:rFonts w:eastAsia="方正仿宋简体" w:hint="eastAsia"/>
          <w:b w:val="0"/>
          <w:bCs/>
          <w:color w:val="000000"/>
          <w:sz w:val="32"/>
          <w:szCs w:val="32"/>
        </w:rPr>
        <w:t>城乡社区道路清扫、垃圾清运与处理、公厕建设与维护、园林绿化等方面的支出。</w:t>
      </w:r>
    </w:p>
    <w:p w:rsidR="00EE4C60" w:rsidRDefault="00EE4C60">
      <w:pPr>
        <w:spacing w:line="600" w:lineRule="exact"/>
        <w:ind w:firstLineChars="200" w:firstLine="640"/>
        <w:rPr>
          <w:rStyle w:val="Strong"/>
          <w:rFonts w:eastAsia="方正仿宋简体"/>
          <w:b w:val="0"/>
          <w:bCs/>
          <w:color w:val="000000"/>
          <w:sz w:val="32"/>
          <w:szCs w:val="32"/>
        </w:rPr>
      </w:pPr>
      <w:r>
        <w:rPr>
          <w:rStyle w:val="Strong"/>
          <w:rFonts w:eastAsia="方正仿宋简体"/>
          <w:b w:val="0"/>
          <w:bCs/>
          <w:color w:val="000000"/>
          <w:sz w:val="32"/>
          <w:szCs w:val="32"/>
        </w:rPr>
        <w:t>14.</w:t>
      </w:r>
      <w:r>
        <w:rPr>
          <w:rStyle w:val="Strong"/>
          <w:rFonts w:eastAsia="方正仿宋简体" w:hint="eastAsia"/>
          <w:b w:val="0"/>
          <w:bCs/>
          <w:color w:val="000000"/>
          <w:sz w:val="32"/>
          <w:szCs w:val="32"/>
        </w:rPr>
        <w:t>农林水支出（类）农业（款）事业运行（项）支出：反映用于农业事业单位基本支出，事业单位设施、系统运行与资产维护方面的支出。农林水支出（类）农业（款）农村道路建设（项）支出：反映用于农村公路、乡村道路建设方面的支出。农林水支出（类）农业（款）其他农业支出（项）支出：其他用于农业方面的支出。农林水支出（类）扶贫（款）其他扶贫支出（项）支出：他用于扶贫方面的支出。农林水支出（类）农村综合改革（款）对村级一事一议的补助（项）支出：反映农村税费改革后对村级公益事业建设一事一议的补助支出。农林水支出（类）农村综合改革（款）对村民委员会和村党支部的补助（项）支出：反映各级财政对村民委员会和村党支部的补助支出，以及建立县级基本财力保障机制安排的村级组织运转奖补资金。农林水支出（类）其他农林水支出（款）其他农林水支出（项）支出：反映除化解债务支出以外的其他用于农林水方面的支出。</w:t>
      </w:r>
    </w:p>
    <w:p w:rsidR="00EE4C60" w:rsidRDefault="00EE4C60">
      <w:pPr>
        <w:spacing w:line="600" w:lineRule="exact"/>
        <w:ind w:firstLineChars="200" w:firstLine="640"/>
        <w:rPr>
          <w:rStyle w:val="Strong"/>
          <w:rFonts w:eastAsia="方正仿宋简体"/>
          <w:b w:val="0"/>
          <w:bCs/>
          <w:color w:val="000000"/>
          <w:sz w:val="32"/>
          <w:szCs w:val="32"/>
        </w:rPr>
      </w:pPr>
      <w:r>
        <w:rPr>
          <w:rStyle w:val="Strong"/>
          <w:rFonts w:eastAsia="方正仿宋简体"/>
          <w:b w:val="0"/>
          <w:bCs/>
          <w:color w:val="000000"/>
          <w:sz w:val="32"/>
          <w:szCs w:val="32"/>
        </w:rPr>
        <w:t>15.</w:t>
      </w:r>
      <w:r>
        <w:rPr>
          <w:rStyle w:val="Strong"/>
          <w:rFonts w:eastAsia="方正仿宋简体" w:hint="eastAsia"/>
          <w:b w:val="0"/>
          <w:bCs/>
          <w:color w:val="000000"/>
          <w:sz w:val="32"/>
          <w:szCs w:val="32"/>
        </w:rPr>
        <w:t>住房保障支出（类）住房改革支出（款）住房公积金（项）支出：反映行政事业单位按人力资源和社会保障部、财务部规定的基本工资和津贴补贴以及规定比例为职工缴纳的住房公积金。</w:t>
      </w:r>
    </w:p>
    <w:p w:rsidR="00EE4C60" w:rsidRDefault="00EE4C60">
      <w:pPr>
        <w:spacing w:line="600" w:lineRule="exact"/>
        <w:ind w:firstLineChars="200" w:firstLine="640"/>
        <w:rPr>
          <w:rFonts w:eastAsia="方正仿宋简体"/>
          <w:color w:val="000000"/>
          <w:sz w:val="32"/>
          <w:szCs w:val="32"/>
        </w:rPr>
      </w:pPr>
      <w:r>
        <w:rPr>
          <w:rFonts w:eastAsia="方正仿宋简体"/>
          <w:color w:val="000000"/>
          <w:sz w:val="32"/>
          <w:szCs w:val="32"/>
        </w:rPr>
        <w:t>16.</w:t>
      </w:r>
      <w:r>
        <w:rPr>
          <w:rFonts w:eastAsia="方正仿宋简体" w:hint="eastAsia"/>
          <w:color w:val="000000"/>
          <w:sz w:val="32"/>
          <w:szCs w:val="32"/>
        </w:rPr>
        <w:t>基本支出：指为保障机构正常运转、完成日常工作任务而发生的人员支出和公用支出。</w:t>
      </w:r>
    </w:p>
    <w:p w:rsidR="00EE4C60" w:rsidRDefault="00EE4C60">
      <w:pPr>
        <w:ind w:firstLineChars="200" w:firstLine="640"/>
        <w:rPr>
          <w:rFonts w:eastAsia="方正仿宋简体"/>
          <w:color w:val="000000"/>
          <w:sz w:val="32"/>
          <w:szCs w:val="32"/>
        </w:rPr>
      </w:pPr>
      <w:r>
        <w:rPr>
          <w:rFonts w:eastAsia="方正仿宋简体"/>
          <w:color w:val="000000"/>
          <w:sz w:val="32"/>
          <w:szCs w:val="32"/>
        </w:rPr>
        <w:t>17.</w:t>
      </w:r>
      <w:r>
        <w:rPr>
          <w:rFonts w:eastAsia="方正仿宋简体" w:hint="eastAsia"/>
          <w:color w:val="000000"/>
          <w:sz w:val="32"/>
          <w:szCs w:val="32"/>
        </w:rPr>
        <w:t>项目支出：指在基本支出之外为完成特定行政任务和事业发展目标所发生的支出。</w:t>
      </w:r>
      <w:r>
        <w:rPr>
          <w:rFonts w:eastAsia="方正仿宋简体"/>
          <w:color w:val="000000"/>
          <w:sz w:val="32"/>
          <w:szCs w:val="32"/>
        </w:rPr>
        <w:t xml:space="preserve"> </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eastAsia="方正仿宋简体" w:cs="Times New Roman"/>
          <w:sz w:val="32"/>
          <w:szCs w:val="32"/>
        </w:rPr>
        <w:t>18</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E4C60" w:rsidRDefault="00EE4C60">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19.</w:t>
      </w:r>
      <w:r>
        <w:rPr>
          <w:rFonts w:ascii="Times New Roman" w:eastAsia="方正仿宋简体"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4C60" w:rsidRDefault="00EE4C60">
      <w:pPr>
        <w:spacing w:line="600" w:lineRule="exact"/>
        <w:jc w:val="center"/>
        <w:outlineLvl w:val="0"/>
        <w:rPr>
          <w:rStyle w:val="Heading1Char"/>
          <w:rFonts w:ascii="黑体" w:eastAsia="黑体" w:hAnsi="黑体"/>
          <w:b w:val="0"/>
        </w:rPr>
      </w:pPr>
      <w:bookmarkStart w:id="65" w:name="_Toc15377226"/>
      <w:r>
        <w:rPr>
          <w:rFonts w:ascii="宋体"/>
          <w:b/>
          <w:color w:val="000000"/>
          <w:sz w:val="44"/>
          <w:szCs w:val="44"/>
        </w:rPr>
        <w:br w:type="page"/>
      </w:r>
      <w:bookmarkStart w:id="66" w:name="_Toc17103566"/>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66"/>
    </w:p>
    <w:p w:rsidR="00EE4C60" w:rsidRDefault="00EE4C60">
      <w:pPr>
        <w:spacing w:line="600" w:lineRule="exact"/>
        <w:jc w:val="center"/>
        <w:outlineLvl w:val="0"/>
        <w:rPr>
          <w:rStyle w:val="Heading1Char"/>
        </w:rPr>
      </w:pPr>
    </w:p>
    <w:p w:rsidR="00EE4C60" w:rsidRDefault="00EE4C60">
      <w:pPr>
        <w:spacing w:line="600" w:lineRule="exact"/>
        <w:jc w:val="center"/>
        <w:outlineLvl w:val="0"/>
        <w:rPr>
          <w:rFonts w:ascii="方正小标宋简体" w:eastAsia="方正小标宋简体" w:hAnsi="方正小标宋简体" w:cs="方正小标宋简体"/>
          <w:sz w:val="44"/>
          <w:szCs w:val="44"/>
        </w:rPr>
      </w:pPr>
      <w:bookmarkStart w:id="67" w:name="_Toc17103568"/>
      <w:bookmarkStart w:id="68" w:name="_Toc15396616"/>
      <w:r>
        <w:rPr>
          <w:rFonts w:ascii="方正小标宋简体" w:eastAsia="方正小标宋简体" w:hAnsi="方正小标宋简体" w:cs="方正小标宋简体" w:hint="eastAsia"/>
          <w:sz w:val="44"/>
          <w:szCs w:val="44"/>
        </w:rPr>
        <w:t>雁江区宝台镇</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年部门整体支出</w:t>
      </w:r>
    </w:p>
    <w:p w:rsidR="00EE4C60" w:rsidRDefault="00EE4C60">
      <w:pPr>
        <w:spacing w:line="600" w:lineRule="exact"/>
        <w:jc w:val="center"/>
        <w:outlineLvl w:val="0"/>
        <w:rPr>
          <w:rFonts w:ascii="黑体" w:eastAsia="黑体" w:hAnsi="黑体" w:cs="方正小标宋简体"/>
          <w:sz w:val="36"/>
          <w:szCs w:val="36"/>
        </w:rPr>
      </w:pPr>
      <w:r>
        <w:rPr>
          <w:rFonts w:ascii="方正小标宋简体" w:eastAsia="方正小标宋简体" w:hAnsi="方正小标宋简体" w:cs="方正小标宋简体" w:hint="eastAsia"/>
          <w:sz w:val="44"/>
          <w:szCs w:val="44"/>
        </w:rPr>
        <w:t>绩效评价报告</w:t>
      </w:r>
      <w:bookmarkEnd w:id="67"/>
      <w:bookmarkEnd w:id="68"/>
    </w:p>
    <w:p w:rsidR="00EE4C60" w:rsidRDefault="00EE4C60">
      <w:pPr>
        <w:spacing w:line="600" w:lineRule="exact"/>
        <w:ind w:firstLineChars="200" w:firstLine="640"/>
        <w:rPr>
          <w:rFonts w:ascii="黑体" w:eastAsia="黑体" w:hAnsi="黑体" w:cs="黑体"/>
          <w:sz w:val="32"/>
          <w:szCs w:val="32"/>
        </w:rPr>
      </w:pPr>
    </w:p>
    <w:p w:rsidR="00EE4C60" w:rsidRDefault="00EE4C60">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一、部门概况</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（一）机构组成。</w:t>
      </w:r>
    </w:p>
    <w:p w:rsidR="00EE4C60" w:rsidRDefault="00EE4C60">
      <w:pPr>
        <w:spacing w:line="600" w:lineRule="exact"/>
        <w:ind w:firstLineChars="200" w:firstLine="640"/>
        <w:rPr>
          <w:rFonts w:eastAsia="方正仿宋简体"/>
          <w:sz w:val="32"/>
          <w:szCs w:val="32"/>
        </w:rPr>
      </w:pPr>
      <w:r>
        <w:rPr>
          <w:rFonts w:eastAsia="方正仿宋简体" w:hint="eastAsia"/>
          <w:color w:val="333333"/>
          <w:sz w:val="32"/>
          <w:szCs w:val="32"/>
          <w:shd w:val="clear" w:color="auto" w:fill="FFFFFF"/>
        </w:rPr>
        <w:t>我部门内设党政办、经发办、民政办（计生办）、财政所、农业服务中心、社会事业中心、村建环卫中心等</w:t>
      </w:r>
      <w:r>
        <w:rPr>
          <w:rFonts w:eastAsia="方正仿宋简体"/>
          <w:color w:val="333333"/>
          <w:sz w:val="32"/>
          <w:szCs w:val="32"/>
          <w:shd w:val="clear" w:color="auto" w:fill="FFFFFF"/>
        </w:rPr>
        <w:t>7</w:t>
      </w:r>
      <w:r>
        <w:rPr>
          <w:rFonts w:eastAsia="方正仿宋简体" w:hint="eastAsia"/>
          <w:color w:val="333333"/>
          <w:sz w:val="32"/>
          <w:szCs w:val="32"/>
          <w:shd w:val="clear" w:color="auto" w:fill="FFFFFF"/>
        </w:rPr>
        <w:t>个职能股室。</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（二）机构职能。</w:t>
      </w:r>
    </w:p>
    <w:p w:rsidR="00EE4C60" w:rsidRDefault="00EE4C60">
      <w:pPr>
        <w:spacing w:line="600" w:lineRule="exact"/>
        <w:ind w:firstLineChars="200" w:firstLine="640"/>
        <w:rPr>
          <w:rFonts w:eastAsia="方正仿宋简体"/>
          <w:sz w:val="32"/>
        </w:rPr>
      </w:pPr>
      <w:r>
        <w:rPr>
          <w:rFonts w:eastAsia="方正仿宋简体"/>
          <w:sz w:val="32"/>
        </w:rPr>
        <w:t>1.</w:t>
      </w:r>
      <w:r>
        <w:rPr>
          <w:rFonts w:eastAsia="方正仿宋简体" w:hint="eastAsia"/>
          <w:sz w:val="32"/>
        </w:rPr>
        <w:t>党政办公室</w:t>
      </w:r>
      <w:r>
        <w:rPr>
          <w:rFonts w:eastAsia="方正仿宋简体"/>
          <w:sz w:val="32"/>
        </w:rPr>
        <w:t xml:space="preserve"> </w:t>
      </w:r>
      <w:r>
        <w:rPr>
          <w:rFonts w:eastAsia="方正仿宋简体" w:hint="eastAsia"/>
          <w:sz w:val="32"/>
        </w:rPr>
        <w:t>（挂社会治安综合治理办公室牌子）：</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）负责纪检、组织、宣传、统战、人事、监察、劳资和群团组织的日常工作。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）负责人大、政协、人民武装的日常工作。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）负责文件</w:t>
      </w:r>
      <w:r>
        <w:rPr>
          <w:rFonts w:eastAsia="方正仿宋简体"/>
          <w:sz w:val="32"/>
        </w:rPr>
        <w:t>(</w:t>
      </w:r>
      <w:r>
        <w:rPr>
          <w:rFonts w:eastAsia="方正仿宋简体" w:hint="eastAsia"/>
          <w:sz w:val="32"/>
        </w:rPr>
        <w:t>稿、电</w:t>
      </w:r>
      <w:r>
        <w:rPr>
          <w:rFonts w:eastAsia="方正仿宋简体"/>
          <w:sz w:val="32"/>
        </w:rPr>
        <w:t>)</w:t>
      </w:r>
      <w:r>
        <w:rPr>
          <w:rFonts w:eastAsia="方正仿宋简体" w:hint="eastAsia"/>
          <w:sz w:val="32"/>
        </w:rPr>
        <w:t>的草拟、修改，校核、印制、收发、登记、交办、督办、存档等和机要保密、文书档案的管理。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）负责信息收集、动态反馈、综合调查研究、督促检查工作。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）负责各种会议、会务、事务、后勤接待、安全保卫工作。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）负责机关国有资产管理，财务管理及党务、政务、精神文明、党风廉政建设目标管理。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）承办人大、政协有关建议和议案、提案</w:t>
      </w:r>
      <w:r>
        <w:rPr>
          <w:rFonts w:eastAsia="方正仿宋简体"/>
          <w:sz w:val="32"/>
        </w:rPr>
        <w:t>;</w:t>
      </w:r>
      <w:r>
        <w:rPr>
          <w:rFonts w:eastAsia="方正仿宋简体" w:hint="eastAsia"/>
          <w:sz w:val="32"/>
        </w:rPr>
        <w:t>受理和接待人民群众的来信来访，办理和协调处理信访案件。</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）负责社会治安综合治理、维护社会稳定工作。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）承办上级业务主管部门和党委、政府交办的其他工作。</w:t>
      </w:r>
    </w:p>
    <w:p w:rsidR="00EE4C60" w:rsidRDefault="00EE4C60">
      <w:pPr>
        <w:spacing w:line="600" w:lineRule="exact"/>
        <w:ind w:firstLine="640"/>
        <w:rPr>
          <w:rFonts w:eastAsia="方正仿宋简体"/>
          <w:sz w:val="32"/>
        </w:rPr>
      </w:pPr>
      <w:r>
        <w:rPr>
          <w:rFonts w:eastAsia="方正仿宋简体"/>
          <w:sz w:val="32"/>
        </w:rPr>
        <w:t>2.</w:t>
      </w:r>
      <w:r>
        <w:rPr>
          <w:rFonts w:eastAsia="方正仿宋简体" w:hint="eastAsia"/>
          <w:sz w:val="32"/>
        </w:rPr>
        <w:t>经济发展办公室：</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）负责贯彻执行农业、农村经济、企业、个体私营经济、农村土地承包管理、小城镇规划和建设、环境保护方针、政策及法律法规，制定经济发展的规划和年度计划，并组织实施。</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）负责农业综合规划、农业资源、农村能源的开发利用、农田基本建设工作，指导农业生产及多种经营。</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）负责农民负担、企业负担的监督管理工作。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）负责推广农业科学技术、农业产业化结构调整和“三高“农业的试点示范工作。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）负责农业抗灾、救灾工作。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）负责农村经济发展的综合调查研究工作。</w:t>
      </w:r>
    </w:p>
    <w:p w:rsidR="00EE4C60" w:rsidRDefault="00EE4C60">
      <w:pPr>
        <w:spacing w:line="600" w:lineRule="exact"/>
        <w:ind w:left="320" w:hangingChars="100" w:hanging="320"/>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7</w:t>
      </w:r>
      <w:r>
        <w:rPr>
          <w:rFonts w:eastAsia="方正仿宋简体" w:hint="eastAsia"/>
          <w:sz w:val="32"/>
        </w:rPr>
        <w:t>）负责村镇建设规划、小集镇建设和新农村建设工作。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）负责安全生产、生态保护和环境污染的治理工作。指导企业的改革发展、科技进步、对外经济协作与交流，对企业生产经营提供咨询和信息服务。</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）负责协调工商、税务、金融、交通运输等部门的工作。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10</w:t>
      </w:r>
      <w:r>
        <w:rPr>
          <w:rFonts w:eastAsia="方正仿宋简体" w:hint="eastAsia"/>
          <w:sz w:val="32"/>
        </w:rPr>
        <w:t>）负责综合统计工作。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11</w:t>
      </w:r>
      <w:r>
        <w:rPr>
          <w:rFonts w:eastAsia="方正仿宋简体" w:hint="eastAsia"/>
          <w:sz w:val="32"/>
        </w:rPr>
        <w:t>）负责辖区内的公路管理工作。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12</w:t>
      </w:r>
      <w:r>
        <w:rPr>
          <w:rFonts w:eastAsia="方正仿宋简体" w:hint="eastAsia"/>
          <w:sz w:val="32"/>
        </w:rPr>
        <w:t>）承办上级业务主管部门和党委、政府交办的其他工作。</w:t>
      </w:r>
    </w:p>
    <w:p w:rsidR="00EE4C60" w:rsidRDefault="00EE4C60">
      <w:pPr>
        <w:spacing w:line="600" w:lineRule="exact"/>
        <w:ind w:firstLine="640"/>
        <w:rPr>
          <w:rFonts w:eastAsia="方正仿宋简体"/>
          <w:sz w:val="32"/>
        </w:rPr>
      </w:pPr>
      <w:r>
        <w:rPr>
          <w:rFonts w:eastAsia="方正仿宋简体"/>
          <w:sz w:val="32"/>
        </w:rPr>
        <w:t>3.</w:t>
      </w:r>
      <w:r>
        <w:rPr>
          <w:rFonts w:eastAsia="方正仿宋简体" w:hint="eastAsia"/>
          <w:sz w:val="32"/>
        </w:rPr>
        <w:t>民政和社会事务办公室（挂人口和计划生育办公室牌子）：</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）负责基层政权建设、基层群众自治组织的组织和制度建设的日常工作。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）负责社会救济、“五保”、扶贫、殡葬、优抚安置、拥军优属、婚姻登记、收养登记、收容遣送、残联工作。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）负责抚恤、的救济费和优待金、五保金、最低生活保障金的管理、发放和灾情调查、报灾救灾工作。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）协助上级民政部门承办辖区内的民间组织登记管理工作。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）负责劳动和社会保障、科技、教育、文化、卫生等日常管理工作。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6</w:t>
      </w:r>
      <w:r>
        <w:rPr>
          <w:rFonts w:eastAsia="方正仿宋简体" w:hint="eastAsia"/>
          <w:sz w:val="32"/>
        </w:rPr>
        <w:t>）负责宣传贯彻执行党和国家的计划生育方针、政策和法律法规</w:t>
      </w:r>
      <w:r>
        <w:rPr>
          <w:rFonts w:eastAsia="方正仿宋简体"/>
          <w:sz w:val="32"/>
        </w:rPr>
        <w:t>;</w:t>
      </w:r>
      <w:r>
        <w:rPr>
          <w:rFonts w:eastAsia="方正仿宋简体" w:hint="eastAsia"/>
          <w:sz w:val="32"/>
        </w:rPr>
        <w:t>拟定人口与计划生育工作的管理目标及计划，并组织实施。</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7</w:t>
      </w:r>
      <w:r>
        <w:rPr>
          <w:rFonts w:eastAsia="方正仿宋简体" w:hint="eastAsia"/>
          <w:sz w:val="32"/>
        </w:rPr>
        <w:t>）负责人口和计划生育知识教育、育龄妇女季度“三查”服务工作。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）负责编制实施人口计划、检查评估人口计划完成情况、人口统计和计划生育“三结合”工作</w:t>
      </w:r>
      <w:r>
        <w:rPr>
          <w:rFonts w:eastAsia="方正仿宋简体"/>
          <w:sz w:val="32"/>
        </w:rPr>
        <w:t>;</w:t>
      </w:r>
      <w:r>
        <w:rPr>
          <w:rFonts w:eastAsia="方正仿宋简体" w:hint="eastAsia"/>
          <w:sz w:val="32"/>
        </w:rPr>
        <w:t>指导人口和计划生育服务站、检查村级计划生育工作。</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9</w:t>
      </w:r>
      <w:r>
        <w:rPr>
          <w:rFonts w:eastAsia="方正仿宋简体" w:hint="eastAsia"/>
          <w:sz w:val="32"/>
        </w:rPr>
        <w:t>）负责流动人口计划生育管理和计划生育信访案件的办理。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10</w:t>
      </w:r>
      <w:r>
        <w:rPr>
          <w:rFonts w:eastAsia="方正仿宋简体" w:hint="eastAsia"/>
          <w:sz w:val="32"/>
        </w:rPr>
        <w:t>）负责计划生育干部、技术协会队伍的自身建设。</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11</w:t>
      </w:r>
      <w:r>
        <w:rPr>
          <w:rFonts w:eastAsia="方正仿宋简体" w:hint="eastAsia"/>
          <w:sz w:val="32"/>
        </w:rPr>
        <w:t>）负责计划生育经费的管理。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12</w:t>
      </w:r>
      <w:r>
        <w:rPr>
          <w:rFonts w:eastAsia="方正仿宋简体" w:hint="eastAsia"/>
          <w:sz w:val="32"/>
        </w:rPr>
        <w:t>）承办</w:t>
      </w:r>
      <w:r>
        <w:rPr>
          <w:rFonts w:eastAsia="方正仿宋简体"/>
          <w:sz w:val="32"/>
        </w:rPr>
        <w:t xml:space="preserve"> </w:t>
      </w:r>
      <w:r>
        <w:rPr>
          <w:rFonts w:eastAsia="方正仿宋简体" w:hint="eastAsia"/>
          <w:sz w:val="32"/>
        </w:rPr>
        <w:t>上级业务主管部门和党委、政府交办的其它工作。</w:t>
      </w:r>
    </w:p>
    <w:p w:rsidR="00EE4C60" w:rsidRDefault="00EE4C60">
      <w:pPr>
        <w:spacing w:line="600" w:lineRule="exact"/>
        <w:ind w:firstLine="640"/>
        <w:rPr>
          <w:rFonts w:eastAsia="方正仿宋简体"/>
          <w:sz w:val="32"/>
        </w:rPr>
      </w:pPr>
      <w:r>
        <w:rPr>
          <w:rFonts w:eastAsia="方正仿宋简体"/>
          <w:sz w:val="32"/>
        </w:rPr>
        <w:t>4.</w:t>
      </w:r>
      <w:r>
        <w:rPr>
          <w:rFonts w:eastAsia="方正仿宋简体" w:hint="eastAsia"/>
          <w:sz w:val="32"/>
        </w:rPr>
        <w:t>财政所</w:t>
      </w:r>
      <w:r>
        <w:rPr>
          <w:rFonts w:eastAsia="方正仿宋简体"/>
          <w:sz w:val="32"/>
        </w:rPr>
        <w:t>:</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）负责贯彻执行国家财经法律、法规和落实国家支农政策</w:t>
      </w:r>
      <w:r>
        <w:rPr>
          <w:rFonts w:eastAsia="方正仿宋简体"/>
          <w:sz w:val="32"/>
        </w:rPr>
        <w:t>;</w:t>
      </w:r>
      <w:r>
        <w:rPr>
          <w:rFonts w:eastAsia="方正仿宋简体" w:hint="eastAsia"/>
          <w:sz w:val="32"/>
        </w:rPr>
        <w:t>加强财政财务收支管理。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）负责编制和组织执行乡（镇）预算。</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）负责发放各项涉农、惠农政策性补贴。</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）负责监管各级财政的专项资金使用。</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）负责管理乡（镇）级财务、资产、债权债务。</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）负责收取和管理农村合作医疗资金等专项经费。</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）负责监管村级财务、资产、债权、债务和代理村级会计核算。</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）承办上级业务主管部门和党委、政府交办的其它工作。未设立财政所的乡（镇）</w:t>
      </w:r>
      <w:r>
        <w:rPr>
          <w:rFonts w:eastAsia="方正仿宋简体"/>
          <w:sz w:val="32"/>
        </w:rPr>
        <w:t>,</w:t>
      </w:r>
      <w:r>
        <w:rPr>
          <w:rFonts w:eastAsia="方正仿宋简体" w:hint="eastAsia"/>
          <w:sz w:val="32"/>
        </w:rPr>
        <w:t>将其财政所的职能划入经济发展办公室。</w:t>
      </w:r>
    </w:p>
    <w:p w:rsidR="00EE4C60" w:rsidRDefault="00EE4C60">
      <w:pPr>
        <w:spacing w:line="600" w:lineRule="exact"/>
        <w:rPr>
          <w:rFonts w:eastAsia="方正仿宋简体"/>
          <w:sz w:val="32"/>
        </w:rPr>
      </w:pPr>
      <w:r>
        <w:rPr>
          <w:rFonts w:eastAsia="方正仿宋简体"/>
          <w:sz w:val="32"/>
        </w:rPr>
        <w:t xml:space="preserve">     5.</w:t>
      </w:r>
      <w:r>
        <w:rPr>
          <w:rFonts w:eastAsia="方正仿宋简体" w:hint="eastAsia"/>
          <w:sz w:val="32"/>
        </w:rPr>
        <w:t>农业服务中心：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）负责农业生产中关键技术和新品种的引进、试验、示范。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）负责农作物病虫害及农业灾害的监测、预报和防治。</w:t>
      </w:r>
    </w:p>
    <w:p w:rsidR="00EE4C60" w:rsidRDefault="00EE4C60" w:rsidP="0092107A">
      <w:pPr>
        <w:spacing w:line="600" w:lineRule="exact"/>
        <w:ind w:leftChars="8" w:left="17" w:firstLineChars="193" w:firstLine="618"/>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）负责农作物苗情监测和农产品生产过程的质量监测、检疫和强制性检验。</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）负责小型水利工程规划、安全调度及病害水库的整治。</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）负责水土保持的预防监督及水土流失的整治。</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）负责水资源和水产资源的保护及防汛抗旱工作。</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）负责农机安全监督、检查和事故的预防、报告及处理。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8</w:t>
      </w:r>
      <w:r>
        <w:rPr>
          <w:rFonts w:eastAsia="方正仿宋简体" w:hint="eastAsia"/>
          <w:sz w:val="32"/>
        </w:rPr>
        <w:t>）负责组织农机进行抗灾抢险和跨区域农机作业。</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9</w:t>
      </w:r>
      <w:r>
        <w:rPr>
          <w:rFonts w:eastAsia="方正仿宋简体" w:hint="eastAsia"/>
          <w:sz w:val="32"/>
        </w:rPr>
        <w:t>）承办党委、政府和上级业务主管部门交办的其他工作。</w:t>
      </w:r>
    </w:p>
    <w:p w:rsidR="00EE4C60" w:rsidRDefault="00EE4C60">
      <w:pPr>
        <w:spacing w:line="600" w:lineRule="exact"/>
        <w:ind w:firstLineChars="200" w:firstLine="640"/>
        <w:rPr>
          <w:rFonts w:eastAsia="方正仿宋简体"/>
          <w:sz w:val="32"/>
        </w:rPr>
      </w:pPr>
      <w:r>
        <w:rPr>
          <w:rFonts w:eastAsia="方正仿宋简体"/>
          <w:sz w:val="32"/>
        </w:rPr>
        <w:t>6.</w:t>
      </w:r>
      <w:r>
        <w:rPr>
          <w:rFonts w:eastAsia="方正仿宋简体" w:hint="eastAsia"/>
          <w:sz w:val="32"/>
        </w:rPr>
        <w:t>社会事业服务中心：</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）负责下岗失业人员就业再就业和农村劳动力转移、就业及职业技能培训。</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）负责退休人员社会保险金的发放退休人员的社会化管理。</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）负责劳动保障就业服务工作，协助征缴辖区内参保人员的保险费</w:t>
      </w:r>
      <w:r>
        <w:rPr>
          <w:rFonts w:eastAsia="方正仿宋简体"/>
          <w:sz w:val="32"/>
        </w:rPr>
        <w:t>(</w:t>
      </w:r>
      <w:r>
        <w:rPr>
          <w:rFonts w:eastAsia="方正仿宋简体" w:hint="eastAsia"/>
          <w:sz w:val="32"/>
        </w:rPr>
        <w:t>机保、社保、医保、农保、失业保险</w:t>
      </w:r>
      <w:r>
        <w:rPr>
          <w:rFonts w:eastAsia="方正仿宋简体"/>
          <w:sz w:val="32"/>
        </w:rPr>
        <w:t>)</w:t>
      </w:r>
      <w:r>
        <w:rPr>
          <w:rFonts w:eastAsia="方正仿宋简体" w:hint="eastAsia"/>
          <w:sz w:val="32"/>
        </w:rPr>
        <w:t>。</w:t>
      </w:r>
    </w:p>
    <w:p w:rsidR="00EE4C60" w:rsidRDefault="00EE4C60">
      <w:pPr>
        <w:spacing w:line="600" w:lineRule="exact"/>
        <w:ind w:firstLineChars="200"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）负责制定农村公益性文化项目实施计划。</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）负责组织多形式的文化体育活动和宣传教育活动。</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6</w:t>
      </w:r>
      <w:r>
        <w:rPr>
          <w:rFonts w:eastAsia="方正仿宋简体" w:hint="eastAsia"/>
          <w:sz w:val="32"/>
        </w:rPr>
        <w:t>）负责指导村</w:t>
      </w:r>
      <w:r>
        <w:rPr>
          <w:rFonts w:eastAsia="方正仿宋简体"/>
          <w:sz w:val="32"/>
        </w:rPr>
        <w:t>(</w:t>
      </w:r>
      <w:r>
        <w:rPr>
          <w:rFonts w:eastAsia="方正仿宋简体" w:hint="eastAsia"/>
          <w:sz w:val="32"/>
        </w:rPr>
        <w:t>居</w:t>
      </w:r>
      <w:r>
        <w:rPr>
          <w:rFonts w:eastAsia="方正仿宋简体"/>
          <w:sz w:val="32"/>
        </w:rPr>
        <w:t>)</w:t>
      </w:r>
      <w:r>
        <w:rPr>
          <w:rFonts w:eastAsia="方正仿宋简体" w:hint="eastAsia"/>
          <w:sz w:val="32"/>
        </w:rPr>
        <w:t>委会文化室</w:t>
      </w:r>
      <w:r>
        <w:rPr>
          <w:rFonts w:eastAsia="方正仿宋简体"/>
          <w:sz w:val="32"/>
        </w:rPr>
        <w:t>(</w:t>
      </w:r>
      <w:r>
        <w:rPr>
          <w:rFonts w:eastAsia="方正仿宋简体" w:hint="eastAsia"/>
          <w:sz w:val="32"/>
        </w:rPr>
        <w:t>俱乐部</w:t>
      </w:r>
      <w:r>
        <w:rPr>
          <w:rFonts w:eastAsia="方正仿宋简体"/>
          <w:sz w:val="32"/>
        </w:rPr>
        <w:t>)</w:t>
      </w:r>
      <w:r>
        <w:rPr>
          <w:rFonts w:eastAsia="方正仿宋简体" w:hint="eastAsia"/>
          <w:sz w:val="32"/>
        </w:rPr>
        <w:t>的工作。</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7</w:t>
      </w:r>
      <w:r>
        <w:rPr>
          <w:rFonts w:eastAsia="方正仿宋简体" w:hint="eastAsia"/>
          <w:sz w:val="32"/>
        </w:rPr>
        <w:t>）协助管理辖区内文化市场。</w:t>
      </w:r>
    </w:p>
    <w:p w:rsidR="00EE4C60" w:rsidRDefault="00EE4C60">
      <w:pPr>
        <w:spacing w:line="600" w:lineRule="exact"/>
        <w:rPr>
          <w:rFonts w:eastAsia="方正仿宋简体"/>
          <w:sz w:val="32"/>
        </w:rPr>
      </w:pPr>
      <w:r>
        <w:rPr>
          <w:rFonts w:eastAsia="方正仿宋简体"/>
          <w:sz w:val="32"/>
        </w:rPr>
        <w:t xml:space="preserve">    </w:t>
      </w:r>
      <w:r>
        <w:rPr>
          <w:rFonts w:eastAsia="方正仿宋简体" w:hint="eastAsia"/>
          <w:sz w:val="32"/>
        </w:rPr>
        <w:t>（</w:t>
      </w:r>
      <w:r>
        <w:rPr>
          <w:rFonts w:eastAsia="方正仿宋简体"/>
          <w:sz w:val="32"/>
        </w:rPr>
        <w:t>8</w:t>
      </w:r>
      <w:r>
        <w:rPr>
          <w:rFonts w:eastAsia="方正仿宋简体" w:hint="eastAsia"/>
          <w:sz w:val="32"/>
        </w:rPr>
        <w:t>）承办党委、政府和上级业务主管部门交办的其他工作。</w:t>
      </w:r>
    </w:p>
    <w:p w:rsidR="00EE4C60" w:rsidRDefault="00EE4C60">
      <w:pPr>
        <w:spacing w:line="600" w:lineRule="exact"/>
        <w:ind w:firstLine="640"/>
        <w:rPr>
          <w:rFonts w:eastAsia="方正仿宋简体"/>
          <w:sz w:val="32"/>
        </w:rPr>
      </w:pPr>
      <w:r>
        <w:rPr>
          <w:rFonts w:eastAsia="方正仿宋简体"/>
          <w:sz w:val="32"/>
        </w:rPr>
        <w:t>7.</w:t>
      </w:r>
      <w:r>
        <w:rPr>
          <w:rFonts w:eastAsia="方正仿宋简体" w:hint="eastAsia"/>
          <w:sz w:val="32"/>
        </w:rPr>
        <w:t>村建环卫服务中心：</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1</w:t>
      </w:r>
      <w:r>
        <w:rPr>
          <w:rFonts w:eastAsia="方正仿宋简体" w:hint="eastAsia"/>
          <w:sz w:val="32"/>
        </w:rPr>
        <w:t>）负责拟定场镇建实施办法</w:t>
      </w:r>
      <w:r>
        <w:rPr>
          <w:rFonts w:eastAsia="方正仿宋简体"/>
          <w:sz w:val="32"/>
        </w:rPr>
        <w:t>;</w:t>
      </w:r>
      <w:r>
        <w:rPr>
          <w:rFonts w:eastAsia="方正仿宋简体" w:hint="eastAsia"/>
          <w:sz w:val="32"/>
        </w:rPr>
        <w:t>指导乡（镇）村的规划、建设和管理。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2</w:t>
      </w:r>
      <w:r>
        <w:rPr>
          <w:rFonts w:eastAsia="方正仿宋简体" w:hint="eastAsia"/>
          <w:sz w:val="32"/>
        </w:rPr>
        <w:t>）负贵辖区内房屋初始登记申报，公共设施、村容村貌和环境卫生管理。</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3</w:t>
      </w:r>
      <w:r>
        <w:rPr>
          <w:rFonts w:eastAsia="方正仿宋简体" w:hint="eastAsia"/>
          <w:sz w:val="32"/>
        </w:rPr>
        <w:t>）负责拟定乡（镇）环境保护中长期规划和年度计划。</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4</w:t>
      </w:r>
      <w:r>
        <w:rPr>
          <w:rFonts w:eastAsia="方正仿宋简体" w:hint="eastAsia"/>
          <w:sz w:val="32"/>
        </w:rPr>
        <w:t>）受区环境保护局委托，负责乡（镇）排污申报与排污许可证发放和排污费的收取以及环境影响报告、建设项目“三同时”、污染集中控制、污染限期整治等环境管理制度的实施，负责调查处理一般污染纠纷，报告重大污染纠纷、污染事故。</w:t>
      </w:r>
    </w:p>
    <w:p w:rsidR="00EE4C60" w:rsidRDefault="00EE4C60">
      <w:pPr>
        <w:spacing w:line="600" w:lineRule="exact"/>
        <w:ind w:firstLine="640"/>
        <w:rPr>
          <w:rFonts w:eastAsia="方正仿宋简体"/>
          <w:sz w:val="32"/>
        </w:rPr>
      </w:pPr>
      <w:r>
        <w:rPr>
          <w:rFonts w:eastAsia="方正仿宋简体" w:hint="eastAsia"/>
          <w:sz w:val="32"/>
        </w:rPr>
        <w:t>（</w:t>
      </w:r>
      <w:r>
        <w:rPr>
          <w:rFonts w:eastAsia="方正仿宋简体"/>
          <w:sz w:val="32"/>
        </w:rPr>
        <w:t>5</w:t>
      </w:r>
      <w:r>
        <w:rPr>
          <w:rFonts w:eastAsia="方正仿宋简体" w:hint="eastAsia"/>
          <w:sz w:val="32"/>
        </w:rPr>
        <w:t>）负责环境保护知识、环境科学的宣传教育。</w:t>
      </w:r>
    </w:p>
    <w:p w:rsidR="00EE4C60" w:rsidRDefault="00EE4C60">
      <w:pPr>
        <w:spacing w:line="600" w:lineRule="exact"/>
        <w:ind w:firstLine="640"/>
        <w:rPr>
          <w:rFonts w:ascii="仿宋" w:eastAsia="仿宋" w:hAnsi="仿宋" w:cs="仿宋_GB2312"/>
          <w:sz w:val="32"/>
          <w:szCs w:val="32"/>
        </w:rPr>
      </w:pPr>
      <w:r>
        <w:rPr>
          <w:rFonts w:eastAsia="方正仿宋简体" w:hint="eastAsia"/>
          <w:sz w:val="32"/>
        </w:rPr>
        <w:t>（</w:t>
      </w:r>
      <w:r>
        <w:rPr>
          <w:rFonts w:eastAsia="方正仿宋简体"/>
          <w:sz w:val="32"/>
        </w:rPr>
        <w:t>6</w:t>
      </w:r>
      <w:r>
        <w:rPr>
          <w:rFonts w:eastAsia="方正仿宋简体" w:hint="eastAsia"/>
          <w:sz w:val="32"/>
        </w:rPr>
        <w:t>）负责辖区内大气、水体、土壤等的环境保护及废气、废水、废渣、粉尘、恶臭气体、放射性物质、有毒化学药品、噪声、振动、电磁波辐射等污染的处理。</w:t>
      </w:r>
      <w:r>
        <w:rPr>
          <w:rFonts w:eastAsia="方正仿宋简体"/>
          <w:sz w:val="32"/>
        </w:rPr>
        <w:br/>
        <w:t>      </w:t>
      </w:r>
      <w:r>
        <w:rPr>
          <w:rFonts w:eastAsia="方正仿宋简体" w:hint="eastAsia"/>
          <w:sz w:val="32"/>
        </w:rPr>
        <w:t>（</w:t>
      </w:r>
      <w:r>
        <w:rPr>
          <w:rFonts w:eastAsia="方正仿宋简体"/>
          <w:sz w:val="32"/>
        </w:rPr>
        <w:t>7</w:t>
      </w:r>
      <w:r>
        <w:rPr>
          <w:rFonts w:eastAsia="方正仿宋简体" w:hint="eastAsia"/>
          <w:sz w:val="32"/>
        </w:rPr>
        <w:t>）承办党委、政府和上级业务主管部门交办的其他工作。未设立村建环卫服务中心的乡（镇）</w:t>
      </w:r>
      <w:r>
        <w:rPr>
          <w:rFonts w:eastAsia="方正仿宋简体"/>
          <w:sz w:val="32"/>
        </w:rPr>
        <w:t>,</w:t>
      </w:r>
      <w:r>
        <w:rPr>
          <w:rFonts w:eastAsia="方正仿宋简体" w:hint="eastAsia"/>
          <w:sz w:val="32"/>
        </w:rPr>
        <w:t>将其村建环卫服务中心的职能划入社会服务中心。</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（三）人员概况。</w:t>
      </w:r>
    </w:p>
    <w:p w:rsidR="00EE4C60" w:rsidRDefault="00EE4C60">
      <w:pPr>
        <w:spacing w:line="600" w:lineRule="exact"/>
        <w:ind w:firstLineChars="200" w:firstLine="640"/>
        <w:rPr>
          <w:rFonts w:ascii="仿宋" w:eastAsia="仿宋" w:hAnsi="仿宋" w:cs="仿宋_GB2312"/>
          <w:sz w:val="32"/>
          <w:szCs w:val="32"/>
        </w:rPr>
      </w:pPr>
      <w:r>
        <w:rPr>
          <w:rFonts w:eastAsia="方正仿宋简体" w:hint="eastAsia"/>
          <w:color w:val="333333"/>
          <w:sz w:val="32"/>
          <w:szCs w:val="32"/>
          <w:shd w:val="clear" w:color="auto" w:fill="FFFFFF"/>
        </w:rPr>
        <w:t>截止</w:t>
      </w:r>
      <w:r>
        <w:rPr>
          <w:rFonts w:eastAsia="方正仿宋简体"/>
          <w:color w:val="333333"/>
          <w:sz w:val="32"/>
          <w:szCs w:val="32"/>
          <w:shd w:val="clear" w:color="auto" w:fill="FFFFFF"/>
        </w:rPr>
        <w:t>2019</w:t>
      </w:r>
      <w:r>
        <w:rPr>
          <w:rFonts w:eastAsia="方正仿宋简体" w:hint="eastAsia"/>
          <w:color w:val="333333"/>
          <w:sz w:val="32"/>
          <w:szCs w:val="32"/>
          <w:shd w:val="clear" w:color="auto" w:fill="FFFFFF"/>
        </w:rPr>
        <w:t>年</w:t>
      </w:r>
      <w:r>
        <w:rPr>
          <w:rFonts w:eastAsia="方正仿宋简体"/>
          <w:color w:val="333333"/>
          <w:sz w:val="32"/>
          <w:szCs w:val="32"/>
          <w:shd w:val="clear" w:color="auto" w:fill="FFFFFF"/>
        </w:rPr>
        <w:t>12</w:t>
      </w:r>
      <w:r>
        <w:rPr>
          <w:rFonts w:eastAsia="方正仿宋简体" w:hint="eastAsia"/>
          <w:color w:val="333333"/>
          <w:sz w:val="32"/>
          <w:szCs w:val="32"/>
          <w:shd w:val="clear" w:color="auto" w:fill="FFFFFF"/>
        </w:rPr>
        <w:t>月</w:t>
      </w:r>
      <w:r>
        <w:rPr>
          <w:rFonts w:eastAsia="方正仿宋简体"/>
          <w:color w:val="333333"/>
          <w:sz w:val="32"/>
          <w:szCs w:val="32"/>
          <w:shd w:val="clear" w:color="auto" w:fill="FFFFFF"/>
        </w:rPr>
        <w:t>,</w:t>
      </w:r>
      <w:r>
        <w:rPr>
          <w:rFonts w:eastAsia="方正仿宋简体" w:hint="eastAsia"/>
          <w:color w:val="333333"/>
          <w:sz w:val="32"/>
          <w:szCs w:val="32"/>
          <w:shd w:val="clear" w:color="auto" w:fill="FFFFFF"/>
        </w:rPr>
        <w:t>实有人数</w:t>
      </w:r>
      <w:r>
        <w:rPr>
          <w:rFonts w:eastAsia="方正仿宋简体"/>
          <w:color w:val="333333"/>
          <w:sz w:val="32"/>
          <w:szCs w:val="32"/>
          <w:shd w:val="clear" w:color="auto" w:fill="FFFFFF"/>
        </w:rPr>
        <w:t>49</w:t>
      </w:r>
      <w:r>
        <w:rPr>
          <w:rFonts w:eastAsia="方正仿宋简体" w:hint="eastAsia"/>
          <w:color w:val="333333"/>
          <w:sz w:val="32"/>
          <w:szCs w:val="32"/>
          <w:shd w:val="clear" w:color="auto" w:fill="FFFFFF"/>
        </w:rPr>
        <w:t>人。其中行政</w:t>
      </w:r>
      <w:r>
        <w:rPr>
          <w:rFonts w:eastAsia="方正仿宋简体"/>
          <w:color w:val="333333"/>
          <w:sz w:val="32"/>
          <w:szCs w:val="32"/>
          <w:shd w:val="clear" w:color="auto" w:fill="FFFFFF"/>
        </w:rPr>
        <w:t>30</w:t>
      </w:r>
      <w:r>
        <w:rPr>
          <w:rFonts w:eastAsia="方正仿宋简体" w:hint="eastAsia"/>
          <w:color w:val="333333"/>
          <w:sz w:val="32"/>
          <w:szCs w:val="32"/>
          <w:shd w:val="clear" w:color="auto" w:fill="FFFFFF"/>
        </w:rPr>
        <w:t>人</w:t>
      </w:r>
      <w:r>
        <w:rPr>
          <w:rFonts w:eastAsia="方正仿宋简体"/>
          <w:color w:val="333333"/>
          <w:sz w:val="32"/>
          <w:szCs w:val="32"/>
          <w:shd w:val="clear" w:color="auto" w:fill="FFFFFF"/>
        </w:rPr>
        <w:t>(</w:t>
      </w:r>
      <w:r>
        <w:rPr>
          <w:rFonts w:eastAsia="方正仿宋简体" w:hint="eastAsia"/>
          <w:color w:val="333333"/>
          <w:sz w:val="32"/>
          <w:szCs w:val="32"/>
          <w:shd w:val="clear" w:color="auto" w:fill="FFFFFF"/>
        </w:rPr>
        <w:t>编制人数</w:t>
      </w:r>
      <w:r>
        <w:rPr>
          <w:rFonts w:eastAsia="方正仿宋简体"/>
          <w:color w:val="333333"/>
          <w:sz w:val="32"/>
          <w:szCs w:val="32"/>
          <w:shd w:val="clear" w:color="auto" w:fill="FFFFFF"/>
        </w:rPr>
        <w:t>33</w:t>
      </w:r>
      <w:r>
        <w:rPr>
          <w:rFonts w:eastAsia="方正仿宋简体" w:hint="eastAsia"/>
          <w:color w:val="333333"/>
          <w:sz w:val="32"/>
          <w:szCs w:val="32"/>
          <w:shd w:val="clear" w:color="auto" w:fill="FFFFFF"/>
        </w:rPr>
        <w:t>人</w:t>
      </w:r>
      <w:r>
        <w:rPr>
          <w:rFonts w:eastAsia="方正仿宋简体"/>
          <w:color w:val="333333"/>
          <w:sz w:val="32"/>
          <w:szCs w:val="32"/>
          <w:shd w:val="clear" w:color="auto" w:fill="FFFFFF"/>
        </w:rPr>
        <w:t>)</w:t>
      </w:r>
      <w:r>
        <w:rPr>
          <w:rFonts w:eastAsia="方正仿宋简体" w:hint="eastAsia"/>
          <w:color w:val="333333"/>
          <w:sz w:val="32"/>
          <w:szCs w:val="32"/>
          <w:shd w:val="clear" w:color="auto" w:fill="FFFFFF"/>
        </w:rPr>
        <w:t>，事业</w:t>
      </w:r>
      <w:r>
        <w:rPr>
          <w:rFonts w:eastAsia="方正仿宋简体"/>
          <w:color w:val="333333"/>
          <w:sz w:val="32"/>
          <w:szCs w:val="32"/>
          <w:shd w:val="clear" w:color="auto" w:fill="FFFFFF"/>
        </w:rPr>
        <w:t>19</w:t>
      </w:r>
      <w:r>
        <w:rPr>
          <w:rFonts w:eastAsia="方正仿宋简体" w:hint="eastAsia"/>
          <w:color w:val="333333"/>
          <w:sz w:val="32"/>
          <w:szCs w:val="32"/>
          <w:shd w:val="clear" w:color="auto" w:fill="FFFFFF"/>
        </w:rPr>
        <w:t>人</w:t>
      </w:r>
      <w:r>
        <w:rPr>
          <w:rFonts w:eastAsia="方正仿宋简体"/>
          <w:color w:val="333333"/>
          <w:sz w:val="32"/>
          <w:szCs w:val="32"/>
          <w:shd w:val="clear" w:color="auto" w:fill="FFFFFF"/>
        </w:rPr>
        <w:t>(</w:t>
      </w:r>
      <w:r>
        <w:rPr>
          <w:rFonts w:eastAsia="方正仿宋简体" w:hint="eastAsia"/>
          <w:color w:val="333333"/>
          <w:sz w:val="32"/>
          <w:szCs w:val="32"/>
          <w:shd w:val="clear" w:color="auto" w:fill="FFFFFF"/>
        </w:rPr>
        <w:t>编制人数</w:t>
      </w:r>
      <w:r>
        <w:rPr>
          <w:rFonts w:eastAsia="方正仿宋简体"/>
          <w:color w:val="333333"/>
          <w:sz w:val="32"/>
          <w:szCs w:val="32"/>
          <w:shd w:val="clear" w:color="auto" w:fill="FFFFFF"/>
        </w:rPr>
        <w:t>18</w:t>
      </w:r>
      <w:r>
        <w:rPr>
          <w:rFonts w:eastAsia="方正仿宋简体" w:hint="eastAsia"/>
          <w:color w:val="333333"/>
          <w:sz w:val="32"/>
          <w:szCs w:val="32"/>
          <w:shd w:val="clear" w:color="auto" w:fill="FFFFFF"/>
        </w:rPr>
        <w:t>人</w:t>
      </w:r>
      <w:r>
        <w:rPr>
          <w:rFonts w:eastAsia="方正仿宋简体"/>
          <w:color w:val="333333"/>
          <w:sz w:val="32"/>
          <w:szCs w:val="32"/>
          <w:shd w:val="clear" w:color="auto" w:fill="FFFFFF"/>
        </w:rPr>
        <w:t>)</w:t>
      </w:r>
      <w:r>
        <w:rPr>
          <w:rFonts w:eastAsia="方正仿宋简体" w:hint="eastAsia"/>
          <w:color w:val="333333"/>
          <w:sz w:val="32"/>
          <w:szCs w:val="32"/>
          <w:shd w:val="clear" w:color="auto" w:fill="FFFFFF"/>
        </w:rPr>
        <w:t>。</w:t>
      </w:r>
    </w:p>
    <w:p w:rsidR="00EE4C60" w:rsidRDefault="00EE4C60">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二、部门财政资金收支情况</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（一）部门财政资金收入情况。</w:t>
      </w:r>
    </w:p>
    <w:p w:rsidR="00EE4C60" w:rsidRDefault="00EE4C60">
      <w:pPr>
        <w:pStyle w:val="NormalWeb"/>
        <w:widowControl/>
        <w:shd w:val="clear" w:color="auto" w:fill="FFFFFF"/>
        <w:spacing w:beforeAutospacing="0" w:afterAutospacing="0" w:line="600" w:lineRule="exact"/>
        <w:ind w:firstLineChars="200" w:firstLine="640"/>
        <w:jc w:val="both"/>
        <w:rPr>
          <w:rFonts w:ascii="宋体" w:cs="宋体"/>
          <w:color w:val="333333"/>
        </w:rPr>
      </w:pPr>
      <w:r>
        <w:rPr>
          <w:rFonts w:eastAsia="方正仿宋简体"/>
          <w:color w:val="333333"/>
          <w:sz w:val="32"/>
          <w:szCs w:val="32"/>
          <w:shd w:val="clear" w:color="auto" w:fill="FFFFFF"/>
        </w:rPr>
        <w:t>2019</w:t>
      </w:r>
      <w:r>
        <w:rPr>
          <w:rFonts w:eastAsia="方正仿宋简体" w:hint="eastAsia"/>
          <w:color w:val="333333"/>
          <w:sz w:val="32"/>
          <w:szCs w:val="32"/>
          <w:shd w:val="clear" w:color="auto" w:fill="FFFFFF"/>
        </w:rPr>
        <w:t>年部门决算收入</w:t>
      </w:r>
      <w:r>
        <w:rPr>
          <w:rFonts w:eastAsia="方正仿宋简体"/>
          <w:color w:val="333333"/>
          <w:sz w:val="32"/>
          <w:szCs w:val="32"/>
          <w:shd w:val="clear" w:color="auto" w:fill="FFFFFF"/>
        </w:rPr>
        <w:t>1602.38</w:t>
      </w:r>
      <w:r>
        <w:rPr>
          <w:rFonts w:eastAsia="方正仿宋简体" w:hint="eastAsia"/>
          <w:color w:val="333333"/>
          <w:sz w:val="32"/>
          <w:szCs w:val="32"/>
          <w:shd w:val="clear" w:color="auto" w:fill="FFFFFF"/>
        </w:rPr>
        <w:t>万元。</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（二）部门财政资金支出情况。</w:t>
      </w:r>
    </w:p>
    <w:p w:rsidR="00EE4C60" w:rsidRDefault="00EE4C60">
      <w:pPr>
        <w:pStyle w:val="NormalWeb"/>
        <w:widowControl/>
        <w:shd w:val="clear" w:color="auto" w:fill="FFFFFF"/>
        <w:spacing w:beforeAutospacing="0" w:afterAutospacing="0" w:line="600" w:lineRule="exact"/>
        <w:ind w:firstLineChars="200" w:firstLine="640"/>
        <w:jc w:val="both"/>
        <w:rPr>
          <w:rFonts w:ascii="仿宋" w:eastAsia="仿宋" w:hAnsi="仿宋" w:cs="仿宋_GB2312"/>
          <w:sz w:val="32"/>
          <w:szCs w:val="32"/>
        </w:rPr>
      </w:pPr>
      <w:r>
        <w:rPr>
          <w:rFonts w:eastAsia="方正仿宋简体"/>
          <w:color w:val="333333"/>
          <w:sz w:val="32"/>
          <w:szCs w:val="32"/>
          <w:shd w:val="clear" w:color="auto" w:fill="FFFFFF"/>
        </w:rPr>
        <w:t>2019</w:t>
      </w:r>
      <w:r>
        <w:rPr>
          <w:rFonts w:eastAsia="方正仿宋简体" w:hint="eastAsia"/>
          <w:color w:val="333333"/>
          <w:sz w:val="32"/>
          <w:szCs w:val="32"/>
          <w:shd w:val="clear" w:color="auto" w:fill="FFFFFF"/>
        </w:rPr>
        <w:t>年部门决算支出</w:t>
      </w:r>
      <w:r>
        <w:rPr>
          <w:rFonts w:eastAsia="方正仿宋简体"/>
          <w:color w:val="333333"/>
          <w:sz w:val="32"/>
          <w:szCs w:val="32"/>
          <w:shd w:val="clear" w:color="auto" w:fill="FFFFFF"/>
        </w:rPr>
        <w:t>1602.38</w:t>
      </w:r>
      <w:r>
        <w:rPr>
          <w:rFonts w:eastAsia="方正仿宋简体" w:hint="eastAsia"/>
          <w:color w:val="333333"/>
          <w:sz w:val="32"/>
          <w:szCs w:val="32"/>
          <w:shd w:val="clear" w:color="auto" w:fill="FFFFFF"/>
        </w:rPr>
        <w:t>万元。</w:t>
      </w:r>
    </w:p>
    <w:p w:rsidR="00EE4C60" w:rsidRDefault="00EE4C60">
      <w:pPr>
        <w:spacing w:line="600" w:lineRule="exact"/>
        <w:ind w:left="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三、部门整体预算绩效管理情况</w:t>
      </w:r>
    </w:p>
    <w:p w:rsidR="00EE4C60" w:rsidRDefault="00EE4C60">
      <w:pPr>
        <w:spacing w:line="600" w:lineRule="exact"/>
        <w:ind w:left="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（一）部门预算管理。</w:t>
      </w:r>
    </w:p>
    <w:p w:rsidR="00EE4C60" w:rsidRDefault="00EE4C60">
      <w:pPr>
        <w:spacing w:line="580" w:lineRule="exact"/>
        <w:ind w:firstLineChars="200" w:firstLine="640"/>
        <w:rPr>
          <w:rFonts w:ascii="仿宋" w:eastAsia="仿宋" w:hAnsi="仿宋" w:cs="仿宋_GB2312"/>
          <w:sz w:val="32"/>
          <w:szCs w:val="32"/>
        </w:rPr>
      </w:pPr>
      <w:r>
        <w:rPr>
          <w:rFonts w:ascii="方正仿宋简体" w:eastAsia="方正仿宋简体" w:hAnsi="方正仿宋简体" w:cs="方正仿宋简体" w:hint="eastAsia"/>
          <w:sz w:val="32"/>
          <w:szCs w:val="32"/>
        </w:rPr>
        <w:t>本部门在年初制定了绩效目标，年终各项绩效目标均已完成，严格准确编制预算，严控各项支出，及时准确调整预算，高度关注各项目标执行进度和预算完成情况，本年无违规记录。</w:t>
      </w:r>
    </w:p>
    <w:p w:rsidR="00EE4C60" w:rsidRDefault="00EE4C60" w:rsidP="0092107A">
      <w:pPr>
        <w:spacing w:line="600" w:lineRule="exact"/>
        <w:ind w:leftChars="200" w:left="42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（二）专项预算管理。</w:t>
      </w:r>
    </w:p>
    <w:p w:rsidR="00EE4C60" w:rsidRDefault="00EE4C60">
      <w:pPr>
        <w:spacing w:line="580" w:lineRule="exact"/>
        <w:ind w:firstLineChars="200" w:firstLine="640"/>
        <w:rPr>
          <w:rFonts w:ascii="仿宋" w:eastAsia="仿宋" w:hAnsi="仿宋" w:cs="仿宋_GB2312"/>
          <w:sz w:val="32"/>
          <w:szCs w:val="32"/>
        </w:rPr>
      </w:pPr>
      <w:r>
        <w:rPr>
          <w:rFonts w:ascii="方正仿宋简体" w:eastAsia="方正仿宋简体" w:hAnsi="方正仿宋简体" w:cs="方正仿宋简体" w:hint="eastAsia"/>
          <w:sz w:val="32"/>
          <w:szCs w:val="32"/>
        </w:rPr>
        <w:t>专项预算项目程序严密、规划合理、结果符合、分配科学、分配及时，专项预算绩效目标完成，实施绩效良好，无违规记录。</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（三）结果应用情况。</w:t>
      </w:r>
    </w:p>
    <w:p w:rsidR="00EE4C60" w:rsidRDefault="00EE4C60">
      <w:pPr>
        <w:pStyle w:val="NormalWeb"/>
        <w:widowControl/>
        <w:shd w:val="clear" w:color="auto" w:fill="FFFFFF"/>
        <w:spacing w:beforeAutospacing="0" w:afterAutospacing="0" w:line="600" w:lineRule="exact"/>
        <w:ind w:firstLine="420"/>
        <w:jc w:val="both"/>
        <w:rPr>
          <w:rFonts w:eastAsia="方正仿宋简体"/>
          <w:color w:val="333333"/>
          <w:sz w:val="32"/>
          <w:szCs w:val="32"/>
        </w:rPr>
      </w:pPr>
      <w:r>
        <w:rPr>
          <w:rFonts w:eastAsia="方正仿宋简体"/>
          <w:color w:val="333333"/>
          <w:sz w:val="32"/>
          <w:szCs w:val="32"/>
          <w:shd w:val="clear" w:color="auto" w:fill="FFFFFF"/>
        </w:rPr>
        <w:t>2019</w:t>
      </w:r>
      <w:r>
        <w:rPr>
          <w:rFonts w:eastAsia="方正仿宋简体" w:hint="eastAsia"/>
          <w:color w:val="333333"/>
          <w:sz w:val="32"/>
          <w:szCs w:val="32"/>
          <w:shd w:val="clear" w:color="auto" w:fill="FFFFFF"/>
        </w:rPr>
        <w:t>年，在上级部门的正确领导下，我镇紧紧围绕年度目标任务，勇于创新、扎实工作，全面完成了各项工作任务，取得了良好的工作业绩。</w:t>
      </w:r>
    </w:p>
    <w:p w:rsidR="00EE4C60" w:rsidRDefault="00EE4C60">
      <w:pPr>
        <w:spacing w:line="600" w:lineRule="exact"/>
        <w:ind w:firstLineChars="200" w:firstLine="643"/>
        <w:rPr>
          <w:rFonts w:eastAsia="方正仿宋简体"/>
          <w:sz w:val="32"/>
          <w:szCs w:val="32"/>
        </w:rPr>
      </w:pPr>
      <w:r>
        <w:rPr>
          <w:rFonts w:eastAsia="方正仿宋简体"/>
          <w:b/>
          <w:bCs/>
          <w:sz w:val="32"/>
          <w:szCs w:val="32"/>
        </w:rPr>
        <w:t>1.</w:t>
      </w:r>
      <w:r>
        <w:rPr>
          <w:rFonts w:ascii="方正仿宋简体" w:eastAsia="方正仿宋简体" w:hAnsi="方正仿宋简体" w:cs="方正仿宋简体" w:hint="eastAsia"/>
          <w:b/>
          <w:bCs/>
          <w:sz w:val="33"/>
          <w:szCs w:val="33"/>
        </w:rPr>
        <w:t>立足优势、农旅结合，</w:t>
      </w:r>
      <w:hyperlink r:id="rId17" w:tgtFrame="https://www.baidu.com/_blank" w:history="1">
        <w:r>
          <w:rPr>
            <w:rFonts w:ascii="方正仿宋简体" w:eastAsia="方正仿宋简体" w:hAnsi="方正仿宋简体" w:cs="方正仿宋简体" w:hint="eastAsia"/>
            <w:b/>
            <w:bCs/>
            <w:sz w:val="33"/>
            <w:szCs w:val="33"/>
          </w:rPr>
          <w:t>打造现代农业示范基地</w:t>
        </w:r>
      </w:hyperlink>
      <w:r>
        <w:rPr>
          <w:rFonts w:ascii="方正仿宋简体" w:eastAsia="方正仿宋简体" w:hAnsi="方正仿宋简体" w:cs="方正仿宋简体" w:hint="eastAsia"/>
          <w:b/>
          <w:bCs/>
          <w:sz w:val="33"/>
          <w:szCs w:val="33"/>
        </w:rPr>
        <w:t>。</w:t>
      </w:r>
    </w:p>
    <w:p w:rsidR="00EE4C60" w:rsidRDefault="00EE4C60">
      <w:pPr>
        <w:spacing w:line="600" w:lineRule="exact"/>
        <w:ind w:firstLineChars="200" w:firstLine="643"/>
        <w:rPr>
          <w:rFonts w:eastAsia="方正仿宋简体"/>
          <w:b/>
          <w:bCs/>
          <w:sz w:val="32"/>
          <w:szCs w:val="32"/>
        </w:rPr>
      </w:pPr>
      <w:r>
        <w:rPr>
          <w:rFonts w:eastAsia="方正仿宋简体"/>
          <w:b/>
          <w:bCs/>
          <w:sz w:val="32"/>
          <w:szCs w:val="32"/>
        </w:rPr>
        <w:t>2.</w:t>
      </w:r>
      <w:hyperlink r:id="rId18" w:tgtFrame="https://www.baidu.com/_blank" w:history="1">
        <w:r>
          <w:rPr>
            <w:rFonts w:eastAsia="方正仿宋简体" w:hint="eastAsia"/>
            <w:b/>
            <w:bCs/>
            <w:sz w:val="32"/>
            <w:szCs w:val="32"/>
          </w:rPr>
          <w:t>勇挑重担、不畏艰难，全力服务东区项目建设</w:t>
        </w:r>
      </w:hyperlink>
      <w:r>
        <w:rPr>
          <w:rFonts w:eastAsia="方正仿宋简体" w:hint="eastAsia"/>
          <w:b/>
          <w:bCs/>
          <w:sz w:val="32"/>
          <w:szCs w:val="32"/>
        </w:rPr>
        <w:t>。</w:t>
      </w:r>
    </w:p>
    <w:p w:rsidR="00EE4C60" w:rsidRDefault="00EE4C60">
      <w:pPr>
        <w:spacing w:line="600" w:lineRule="exact"/>
        <w:ind w:firstLineChars="200" w:firstLine="643"/>
        <w:rPr>
          <w:rFonts w:eastAsia="方正仿宋简体"/>
          <w:sz w:val="32"/>
          <w:szCs w:val="32"/>
        </w:rPr>
      </w:pPr>
      <w:r>
        <w:rPr>
          <w:rFonts w:eastAsia="方正仿宋简体"/>
          <w:b/>
          <w:bCs/>
          <w:sz w:val="32"/>
          <w:szCs w:val="32"/>
        </w:rPr>
        <w:t>3.</w:t>
      </w:r>
      <w:r>
        <w:rPr>
          <w:rFonts w:eastAsia="方正仿宋简体" w:hint="eastAsia"/>
          <w:b/>
          <w:bCs/>
          <w:sz w:val="32"/>
          <w:szCs w:val="32"/>
        </w:rPr>
        <w:t>聚焦群众、让民做主，积极探索民生实事票决制：</w:t>
      </w:r>
      <w:r>
        <w:rPr>
          <w:rFonts w:ascii="宋体" w:eastAsia="方正仿宋简体" w:hAnsi="宋体" w:cs="方正仿宋简体" w:hint="eastAsia"/>
          <w:sz w:val="33"/>
          <w:szCs w:val="33"/>
        </w:rPr>
        <w:t>一是强化工作认识，二是强化引导作用，三是全面征集民意。</w:t>
      </w:r>
    </w:p>
    <w:p w:rsidR="00EE4C60" w:rsidRDefault="00EE4C60">
      <w:pPr>
        <w:spacing w:line="600" w:lineRule="exact"/>
        <w:ind w:firstLineChars="200" w:firstLine="643"/>
        <w:rPr>
          <w:rFonts w:ascii="宋体" w:eastAsia="方正仿宋简体" w:hAnsi="宋体" w:cs="方正仿宋简体"/>
          <w:sz w:val="33"/>
          <w:szCs w:val="33"/>
        </w:rPr>
      </w:pPr>
      <w:r>
        <w:rPr>
          <w:rFonts w:eastAsia="方正仿宋简体"/>
          <w:b/>
          <w:bCs/>
          <w:sz w:val="32"/>
          <w:szCs w:val="32"/>
        </w:rPr>
        <w:t>4.</w:t>
      </w:r>
      <w:r>
        <w:rPr>
          <w:rFonts w:eastAsia="方正仿宋简体" w:hint="eastAsia"/>
          <w:b/>
          <w:bCs/>
          <w:sz w:val="32"/>
          <w:szCs w:val="32"/>
        </w:rPr>
        <w:t>干群一心、综合整治，打好环境卫生整治组合拳：</w:t>
      </w:r>
      <w:r>
        <w:rPr>
          <w:rFonts w:ascii="宋体" w:eastAsia="方正仿宋简体" w:hAnsi="宋体" w:cs="方正仿宋简体" w:hint="eastAsia"/>
          <w:sz w:val="33"/>
          <w:szCs w:val="33"/>
        </w:rPr>
        <w:t>一是干部先行，示范带动；二是强化宣教，提升素质；三是突出重点，全力整治。</w:t>
      </w:r>
    </w:p>
    <w:p w:rsidR="00EE4C60" w:rsidRDefault="00EE4C60">
      <w:pPr>
        <w:spacing w:line="600" w:lineRule="exact"/>
        <w:ind w:firstLineChars="200" w:firstLine="643"/>
        <w:rPr>
          <w:rFonts w:eastAsia="方正仿宋简体"/>
          <w:sz w:val="32"/>
          <w:szCs w:val="32"/>
        </w:rPr>
      </w:pPr>
      <w:r>
        <w:rPr>
          <w:rFonts w:eastAsia="方正仿宋简体"/>
          <w:b/>
          <w:bCs/>
          <w:sz w:val="32"/>
          <w:szCs w:val="32"/>
        </w:rPr>
        <w:t>5.</w:t>
      </w:r>
      <w:r>
        <w:rPr>
          <w:rFonts w:eastAsia="方正仿宋简体" w:hint="eastAsia"/>
          <w:b/>
          <w:bCs/>
          <w:sz w:val="32"/>
          <w:szCs w:val="32"/>
        </w:rPr>
        <w:t>攻坚克难、务实重干，全力打好环保攻坚战：</w:t>
      </w:r>
      <w:r>
        <w:rPr>
          <w:rFonts w:eastAsia="方正仿宋简体" w:hint="eastAsia"/>
          <w:sz w:val="32"/>
          <w:szCs w:val="32"/>
        </w:rPr>
        <w:t>一是坚持思想教育先行，凝聚环保共识；二是打好蓝天保卫战；三是打好碧水保卫战。</w:t>
      </w:r>
    </w:p>
    <w:p w:rsidR="00EE4C60" w:rsidRDefault="00EE4C60">
      <w:pPr>
        <w:spacing w:line="660" w:lineRule="exact"/>
        <w:ind w:firstLineChars="200" w:firstLine="640"/>
        <w:rPr>
          <w:rFonts w:eastAsia="方正仿宋简体"/>
          <w:sz w:val="33"/>
          <w:szCs w:val="33"/>
        </w:rPr>
      </w:pPr>
      <w:r>
        <w:rPr>
          <w:rFonts w:eastAsia="方正仿宋简体"/>
          <w:sz w:val="32"/>
          <w:szCs w:val="32"/>
        </w:rPr>
        <w:t>6.</w:t>
      </w:r>
      <w:hyperlink r:id="rId19" w:tgtFrame="https://www.baidu.com/_blank" w:history="1">
        <w:r>
          <w:rPr>
            <w:rFonts w:eastAsia="方正仿宋简体" w:hint="eastAsia"/>
            <w:b/>
            <w:bCs/>
            <w:sz w:val="32"/>
            <w:szCs w:val="32"/>
          </w:rPr>
          <w:t>众志成城，精准发力，高质量推进脱贫攻坚</w:t>
        </w:r>
      </w:hyperlink>
      <w:r>
        <w:rPr>
          <w:rFonts w:eastAsia="方正仿宋简体" w:hint="eastAsia"/>
          <w:b/>
          <w:bCs/>
          <w:sz w:val="32"/>
          <w:szCs w:val="32"/>
        </w:rPr>
        <w:t>工作：</w:t>
      </w:r>
      <w:r>
        <w:rPr>
          <w:rFonts w:eastAsia="方正仿宋简体" w:hint="eastAsia"/>
          <w:sz w:val="33"/>
          <w:szCs w:val="33"/>
        </w:rPr>
        <w:t>一是牢固树立攻坚意识。二是全面落实帮扶政策。三是强化驻村管理服务。四是发展集体经济夯实脱贫实效。</w:t>
      </w:r>
    </w:p>
    <w:p w:rsidR="00EE4C60" w:rsidRDefault="00EE4C60">
      <w:pPr>
        <w:spacing w:line="660" w:lineRule="exact"/>
        <w:ind w:firstLineChars="200" w:firstLine="663"/>
        <w:rPr>
          <w:rFonts w:eastAsia="方正仿宋简体"/>
          <w:sz w:val="33"/>
          <w:szCs w:val="33"/>
        </w:rPr>
      </w:pPr>
      <w:r>
        <w:rPr>
          <w:rFonts w:eastAsia="方正楷体简体"/>
          <w:b/>
          <w:bCs/>
          <w:sz w:val="33"/>
          <w:szCs w:val="33"/>
        </w:rPr>
        <w:t>7.</w:t>
      </w:r>
      <w:r>
        <w:rPr>
          <w:rFonts w:eastAsia="方正仿宋简体" w:hint="eastAsia"/>
          <w:b/>
          <w:bCs/>
          <w:sz w:val="32"/>
          <w:szCs w:val="32"/>
        </w:rPr>
        <w:t>法润宝台、成果显著，持续升级</w:t>
      </w:r>
      <w:r>
        <w:rPr>
          <w:rFonts w:eastAsia="方正仿宋简体"/>
          <w:b/>
          <w:bCs/>
          <w:sz w:val="32"/>
          <w:szCs w:val="32"/>
        </w:rPr>
        <w:t>“</w:t>
      </w:r>
      <w:r>
        <w:rPr>
          <w:rFonts w:eastAsia="方正仿宋简体" w:hint="eastAsia"/>
          <w:b/>
          <w:bCs/>
          <w:sz w:val="32"/>
          <w:szCs w:val="32"/>
        </w:rPr>
        <w:t>法治大当家</w:t>
      </w:r>
      <w:r>
        <w:rPr>
          <w:rFonts w:eastAsia="方正仿宋简体"/>
          <w:b/>
          <w:bCs/>
          <w:sz w:val="32"/>
          <w:szCs w:val="32"/>
        </w:rPr>
        <w:t>”</w:t>
      </w:r>
      <w:r>
        <w:rPr>
          <w:rFonts w:eastAsia="方正仿宋简体" w:hint="eastAsia"/>
          <w:b/>
          <w:bCs/>
          <w:sz w:val="32"/>
          <w:szCs w:val="32"/>
        </w:rPr>
        <w:t>模式：</w:t>
      </w:r>
      <w:r>
        <w:rPr>
          <w:rFonts w:eastAsia="方正仿宋简体" w:hint="eastAsia"/>
          <w:sz w:val="33"/>
          <w:szCs w:val="33"/>
        </w:rPr>
        <w:t>一是进一步完善</w:t>
      </w:r>
      <w:r>
        <w:rPr>
          <w:rFonts w:eastAsia="方正仿宋简体"/>
          <w:sz w:val="33"/>
          <w:szCs w:val="33"/>
        </w:rPr>
        <w:t>“</w:t>
      </w:r>
      <w:r>
        <w:rPr>
          <w:rFonts w:eastAsia="方正仿宋简体" w:hint="eastAsia"/>
          <w:sz w:val="33"/>
          <w:szCs w:val="33"/>
        </w:rPr>
        <w:t>七个一</w:t>
      </w:r>
      <w:r>
        <w:rPr>
          <w:rFonts w:eastAsia="方正仿宋简体"/>
          <w:sz w:val="33"/>
          <w:szCs w:val="33"/>
        </w:rPr>
        <w:t>”</w:t>
      </w:r>
      <w:r>
        <w:rPr>
          <w:rFonts w:eastAsia="方正仿宋简体" w:hint="eastAsia"/>
          <w:sz w:val="33"/>
          <w:szCs w:val="33"/>
        </w:rPr>
        <w:t>工作机制。二是进一步突显</w:t>
      </w:r>
      <w:r>
        <w:rPr>
          <w:rFonts w:eastAsia="方正仿宋简体"/>
          <w:sz w:val="33"/>
          <w:szCs w:val="33"/>
        </w:rPr>
        <w:t>“</w:t>
      </w:r>
      <w:r>
        <w:rPr>
          <w:rFonts w:eastAsia="方正仿宋简体" w:hint="eastAsia"/>
          <w:sz w:val="33"/>
          <w:szCs w:val="33"/>
        </w:rPr>
        <w:t>五星</w:t>
      </w:r>
      <w:r>
        <w:rPr>
          <w:rFonts w:eastAsia="方正仿宋简体"/>
          <w:sz w:val="33"/>
          <w:szCs w:val="33"/>
        </w:rPr>
        <w:t>”</w:t>
      </w:r>
      <w:r>
        <w:rPr>
          <w:rFonts w:eastAsia="方正仿宋简体" w:hint="eastAsia"/>
          <w:sz w:val="33"/>
          <w:szCs w:val="33"/>
        </w:rPr>
        <w:t>法治标杆示范效应。三是进一步拓宽</w:t>
      </w:r>
      <w:r>
        <w:rPr>
          <w:rFonts w:eastAsia="方正仿宋简体"/>
          <w:sz w:val="33"/>
          <w:szCs w:val="33"/>
        </w:rPr>
        <w:t>“</w:t>
      </w:r>
      <w:r>
        <w:rPr>
          <w:rFonts w:eastAsia="方正仿宋简体" w:hint="eastAsia"/>
          <w:sz w:val="33"/>
          <w:szCs w:val="33"/>
        </w:rPr>
        <w:t>双向</w:t>
      </w:r>
      <w:r>
        <w:rPr>
          <w:rFonts w:eastAsia="方正仿宋简体"/>
          <w:sz w:val="33"/>
          <w:szCs w:val="33"/>
        </w:rPr>
        <w:t>”</w:t>
      </w:r>
      <w:r>
        <w:rPr>
          <w:rFonts w:eastAsia="方正仿宋简体" w:hint="eastAsia"/>
          <w:sz w:val="33"/>
          <w:szCs w:val="33"/>
        </w:rPr>
        <w:t>守法承诺覆盖面。四是进一步细化</w:t>
      </w:r>
      <w:r>
        <w:rPr>
          <w:rFonts w:eastAsia="方正仿宋简体"/>
          <w:sz w:val="33"/>
          <w:szCs w:val="33"/>
        </w:rPr>
        <w:t>“</w:t>
      </w:r>
      <w:r>
        <w:rPr>
          <w:rFonts w:eastAsia="方正仿宋简体" w:hint="eastAsia"/>
          <w:sz w:val="33"/>
          <w:szCs w:val="33"/>
        </w:rPr>
        <w:t>五有五分类</w:t>
      </w:r>
      <w:r>
        <w:rPr>
          <w:rFonts w:eastAsia="方正仿宋简体"/>
          <w:sz w:val="33"/>
          <w:szCs w:val="33"/>
        </w:rPr>
        <w:t>”</w:t>
      </w:r>
      <w:r>
        <w:rPr>
          <w:rFonts w:eastAsia="方正仿宋简体" w:hint="eastAsia"/>
          <w:sz w:val="33"/>
          <w:szCs w:val="33"/>
        </w:rPr>
        <w:t>矛盾调解机制。</w:t>
      </w:r>
    </w:p>
    <w:p w:rsidR="00EE4C60" w:rsidRDefault="00EE4C60">
      <w:pPr>
        <w:spacing w:line="660" w:lineRule="exact"/>
        <w:ind w:firstLineChars="200" w:firstLine="663"/>
        <w:rPr>
          <w:rFonts w:eastAsia="方正仿宋简体"/>
          <w:sz w:val="33"/>
          <w:szCs w:val="33"/>
        </w:rPr>
      </w:pPr>
      <w:r>
        <w:rPr>
          <w:rFonts w:eastAsia="方正楷体简体"/>
          <w:b/>
          <w:bCs/>
          <w:sz w:val="33"/>
          <w:szCs w:val="33"/>
        </w:rPr>
        <w:t>8.</w:t>
      </w:r>
      <w:hyperlink r:id="rId20" w:tgtFrame="https://www.baidu.com/_blank" w:history="1">
        <w:r>
          <w:rPr>
            <w:rFonts w:eastAsia="方正仿宋简体" w:hint="eastAsia"/>
            <w:b/>
            <w:bCs/>
            <w:sz w:val="32"/>
            <w:szCs w:val="32"/>
          </w:rPr>
          <w:t>立德塑心、以文化人</w:t>
        </w:r>
      </w:hyperlink>
      <w:r>
        <w:rPr>
          <w:rFonts w:eastAsia="方正仿宋简体" w:hint="eastAsia"/>
          <w:b/>
          <w:bCs/>
          <w:sz w:val="32"/>
          <w:szCs w:val="32"/>
        </w:rPr>
        <w:t>，助推文化教育</w:t>
      </w:r>
      <w:hyperlink r:id="rId21" w:tgtFrame="https://www.baidu.com/_blank" w:history="1">
        <w:r>
          <w:rPr>
            <w:rFonts w:eastAsia="方正仿宋简体" w:hint="eastAsia"/>
            <w:b/>
            <w:bCs/>
            <w:sz w:val="32"/>
            <w:szCs w:val="32"/>
          </w:rPr>
          <w:t>多维度绽放</w:t>
        </w:r>
      </w:hyperlink>
      <w:r>
        <w:rPr>
          <w:rFonts w:eastAsia="方正仿宋简体" w:hint="eastAsia"/>
          <w:b/>
          <w:bCs/>
          <w:sz w:val="32"/>
          <w:szCs w:val="32"/>
        </w:rPr>
        <w:t>：</w:t>
      </w:r>
      <w:r>
        <w:rPr>
          <w:rFonts w:eastAsia="方正仿宋简体" w:hint="eastAsia"/>
          <w:sz w:val="32"/>
          <w:szCs w:val="32"/>
        </w:rPr>
        <w:t>一是加强文化设施建设；</w:t>
      </w:r>
      <w:r>
        <w:rPr>
          <w:rFonts w:eastAsia="方正仿宋简体" w:hint="eastAsia"/>
          <w:sz w:val="33"/>
          <w:szCs w:val="33"/>
        </w:rPr>
        <w:t>二是壮大文艺队伍；三是开展文化娱乐活动。</w:t>
      </w:r>
    </w:p>
    <w:p w:rsidR="00EE4C60" w:rsidRDefault="00EE4C60">
      <w:pPr>
        <w:spacing w:line="660" w:lineRule="exact"/>
        <w:ind w:firstLineChars="200" w:firstLine="663"/>
        <w:rPr>
          <w:rFonts w:eastAsia="方正仿宋简体"/>
          <w:sz w:val="32"/>
          <w:szCs w:val="32"/>
        </w:rPr>
      </w:pPr>
      <w:r>
        <w:rPr>
          <w:rFonts w:eastAsia="方正楷体简体"/>
          <w:b/>
          <w:bCs/>
          <w:sz w:val="33"/>
          <w:szCs w:val="33"/>
        </w:rPr>
        <w:t>9.</w:t>
      </w:r>
      <w:hyperlink r:id="rId22" w:tgtFrame="https://www.baidu.com/_blank" w:history="1">
        <w:r>
          <w:rPr>
            <w:rFonts w:eastAsia="方正仿宋简体" w:hint="eastAsia"/>
            <w:b/>
            <w:bCs/>
            <w:sz w:val="32"/>
            <w:szCs w:val="32"/>
          </w:rPr>
          <w:t>丰富品牌、</w:t>
        </w:r>
      </w:hyperlink>
      <w:r>
        <w:rPr>
          <w:rFonts w:eastAsia="方正仿宋简体" w:hint="eastAsia"/>
          <w:b/>
          <w:bCs/>
          <w:sz w:val="32"/>
          <w:szCs w:val="32"/>
        </w:rPr>
        <w:t>注重实践，</w:t>
      </w:r>
      <w:hyperlink r:id="rId23" w:tgtFrame="https://www.baidu.com/_blank" w:history="1">
        <w:r>
          <w:rPr>
            <w:rFonts w:eastAsia="方正仿宋简体" w:hint="eastAsia"/>
            <w:b/>
            <w:bCs/>
            <w:sz w:val="32"/>
            <w:szCs w:val="32"/>
          </w:rPr>
          <w:t>激发党建工作新生机新活力</w:t>
        </w:r>
      </w:hyperlink>
      <w:r>
        <w:rPr>
          <w:rFonts w:eastAsia="方正仿宋简体" w:hint="eastAsia"/>
          <w:b/>
          <w:bCs/>
          <w:sz w:val="32"/>
          <w:szCs w:val="32"/>
        </w:rPr>
        <w:t>：</w:t>
      </w:r>
      <w:r>
        <w:rPr>
          <w:rFonts w:eastAsia="方正仿宋简体" w:hint="eastAsia"/>
          <w:sz w:val="33"/>
          <w:szCs w:val="33"/>
        </w:rPr>
        <w:t>一是深化</w:t>
      </w:r>
      <w:r>
        <w:rPr>
          <w:rFonts w:eastAsia="方正仿宋简体"/>
          <w:sz w:val="33"/>
          <w:szCs w:val="33"/>
        </w:rPr>
        <w:t>“</w:t>
      </w:r>
      <w:r>
        <w:rPr>
          <w:rFonts w:eastAsia="方正仿宋简体" w:hint="eastAsia"/>
          <w:sz w:val="33"/>
          <w:szCs w:val="33"/>
        </w:rPr>
        <w:t>宝台党建</w:t>
      </w:r>
      <w:r>
        <w:rPr>
          <w:rFonts w:eastAsia="方正仿宋简体"/>
          <w:sz w:val="33"/>
          <w:szCs w:val="33"/>
        </w:rPr>
        <w:t>”</w:t>
      </w:r>
      <w:r>
        <w:rPr>
          <w:rFonts w:eastAsia="方正仿宋简体" w:hint="eastAsia"/>
          <w:sz w:val="33"/>
          <w:szCs w:val="33"/>
        </w:rPr>
        <w:t>品牌。二是建设</w:t>
      </w:r>
      <w:r>
        <w:rPr>
          <w:rFonts w:eastAsia="方正仿宋简体"/>
          <w:sz w:val="33"/>
          <w:szCs w:val="33"/>
        </w:rPr>
        <w:t>“</w:t>
      </w:r>
      <w:r>
        <w:rPr>
          <w:rFonts w:eastAsia="方正仿宋简体" w:hint="eastAsia"/>
          <w:sz w:val="33"/>
          <w:szCs w:val="33"/>
        </w:rPr>
        <w:t>廉洁宝台</w:t>
      </w:r>
      <w:r>
        <w:rPr>
          <w:rFonts w:eastAsia="方正仿宋简体"/>
          <w:sz w:val="33"/>
          <w:szCs w:val="33"/>
        </w:rPr>
        <w:t>”</w:t>
      </w:r>
      <w:r>
        <w:rPr>
          <w:rFonts w:eastAsia="方正仿宋简体" w:hint="eastAsia"/>
          <w:sz w:val="33"/>
          <w:szCs w:val="33"/>
        </w:rPr>
        <w:t>。三是筑牢意识形态防线。</w:t>
      </w:r>
    </w:p>
    <w:p w:rsidR="00EE4C60" w:rsidRDefault="00EE4C60">
      <w:pPr>
        <w:spacing w:line="600" w:lineRule="exact"/>
        <w:ind w:firstLineChars="200" w:firstLine="640"/>
        <w:rPr>
          <w:rFonts w:eastAsia="方正仿宋简体"/>
          <w:sz w:val="32"/>
          <w:szCs w:val="32"/>
        </w:rPr>
      </w:pPr>
    </w:p>
    <w:p w:rsidR="00EE4C60" w:rsidRDefault="00EE4C60">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四、评价结论及建议</w:t>
      </w:r>
    </w:p>
    <w:p w:rsidR="00EE4C60" w:rsidRDefault="00EE4C60">
      <w:p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（一）评价结论。</w:t>
      </w:r>
    </w:p>
    <w:p w:rsidR="00EE4C60" w:rsidRDefault="00EE4C60">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333333"/>
          <w:sz w:val="32"/>
          <w:szCs w:val="32"/>
          <w:shd w:val="clear" w:color="auto" w:fill="FFFFFF"/>
        </w:rPr>
        <w:t>从整体情况来看，我部门严格按照年初预算进行部门整体支出。在支出过程中，能严格遵守各项规章制度，“三公经费”从严管理，认真执行联审会签审核制度。所有项目都详细制定了方案，严格按方案组织实施，并加强了监督。尤其是在专项经费支出上，我们能专款专用，按项目实施计划的进度情况进行资金拨付，无截留、无挪用等现象。实行了先有预算、后有执行、“用钱必问效、无效必问责”的新常态。</w:t>
      </w:r>
    </w:p>
    <w:p w:rsidR="00EE4C60" w:rsidRDefault="00EE4C60">
      <w:pPr>
        <w:numPr>
          <w:ilvl w:val="0"/>
          <w:numId w:val="6"/>
        </w:num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存在问题。</w:t>
      </w:r>
    </w:p>
    <w:p w:rsidR="00EE4C60" w:rsidRDefault="00EE4C60">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333333"/>
          <w:sz w:val="32"/>
          <w:szCs w:val="32"/>
          <w:shd w:val="clear" w:color="auto" w:fill="FFFFFF"/>
        </w:rPr>
        <w:t>部门的支出管理项目还有待进一步细化和量化，强化经费预算管理的刚性约束，项目支出按预算和工作进度执行，进一步规范各项支出。</w:t>
      </w:r>
    </w:p>
    <w:p w:rsidR="00EE4C60" w:rsidRDefault="00EE4C60">
      <w:pPr>
        <w:numPr>
          <w:ilvl w:val="0"/>
          <w:numId w:val="6"/>
        </w:numPr>
        <w:spacing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改进建议。</w:t>
      </w:r>
    </w:p>
    <w:p w:rsidR="00EE4C60" w:rsidRDefault="00EE4C60">
      <w:pPr>
        <w:pStyle w:val="NormalWeb"/>
        <w:widowControl/>
        <w:shd w:val="clear" w:color="auto" w:fill="FFFFFF"/>
        <w:spacing w:beforeAutospacing="0" w:afterAutospacing="0" w:line="600" w:lineRule="exact"/>
        <w:ind w:firstLine="420"/>
        <w:jc w:val="both"/>
        <w:rPr>
          <w:rFonts w:eastAsia="方正仿宋简体"/>
          <w:color w:val="333333"/>
          <w:sz w:val="32"/>
          <w:szCs w:val="32"/>
        </w:rPr>
      </w:pPr>
      <w:r>
        <w:rPr>
          <w:rFonts w:eastAsia="方正仿宋简体"/>
          <w:color w:val="333333"/>
          <w:sz w:val="32"/>
          <w:szCs w:val="32"/>
          <w:shd w:val="clear" w:color="auto" w:fill="FFFFFF"/>
        </w:rPr>
        <w:t>1.</w:t>
      </w:r>
      <w:r>
        <w:rPr>
          <w:rFonts w:eastAsia="方正仿宋简体" w:hint="eastAsia"/>
          <w:color w:val="333333"/>
          <w:sz w:val="32"/>
          <w:szCs w:val="32"/>
          <w:shd w:val="clear" w:color="auto" w:fill="FFFFFF"/>
        </w:rPr>
        <w:t>进一步提高部门预算基本支出的财政保障水平。</w:t>
      </w:r>
    </w:p>
    <w:p w:rsidR="00EE4C60" w:rsidRDefault="00EE4C60">
      <w:pPr>
        <w:pStyle w:val="NormalWeb"/>
        <w:widowControl/>
        <w:shd w:val="clear" w:color="auto" w:fill="FFFFFF"/>
        <w:spacing w:beforeAutospacing="0" w:afterAutospacing="0" w:line="600" w:lineRule="exact"/>
        <w:ind w:firstLine="420"/>
        <w:jc w:val="both"/>
        <w:rPr>
          <w:rFonts w:ascii="方正仿宋简体" w:eastAsia="方正仿宋简体" w:hAnsi="方正仿宋简体" w:cs="方正仿宋简体"/>
          <w:color w:val="333333"/>
          <w:sz w:val="32"/>
          <w:szCs w:val="32"/>
        </w:rPr>
      </w:pPr>
      <w:r>
        <w:rPr>
          <w:rFonts w:eastAsia="方正仿宋简体"/>
          <w:color w:val="333333"/>
          <w:sz w:val="32"/>
          <w:szCs w:val="32"/>
          <w:shd w:val="clear" w:color="auto" w:fill="FFFFFF"/>
        </w:rPr>
        <w:t>2.</w:t>
      </w:r>
      <w:r>
        <w:rPr>
          <w:rFonts w:eastAsia="方正仿宋简体" w:hint="eastAsia"/>
          <w:color w:val="333333"/>
          <w:sz w:val="32"/>
          <w:szCs w:val="32"/>
          <w:shd w:val="clear" w:color="auto" w:fill="FFFFFF"/>
        </w:rPr>
        <w:t>进一步加强内控建设，完善相关制度，落实规范化、制度化管理。</w:t>
      </w:r>
      <w:r>
        <w:rPr>
          <w:rFonts w:eastAsia="方正仿宋简体" w:hint="eastAsia"/>
          <w:sz w:val="32"/>
          <w:szCs w:val="32"/>
        </w:rPr>
        <w:t>优化队伍结构，推进机关效能建设。加强干部培养、考核和监督，加大轮岗交流和竞争上岗力度。加强思想政治建设，转变观念、转变职能、转变作风，全面提升经办队伍的综合素质和工作能力，构建学习型、服务型单位。</w:t>
      </w:r>
    </w:p>
    <w:p w:rsidR="00EE4C60" w:rsidRDefault="00EE4C60">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EE4C60" w:rsidRDefault="00EE4C60">
      <w:pPr>
        <w:spacing w:line="600" w:lineRule="exact"/>
        <w:jc w:val="center"/>
        <w:outlineLvl w:val="0"/>
        <w:rPr>
          <w:rStyle w:val="Heading1Char"/>
          <w:rFonts w:ascii="黑体" w:eastAsia="黑体" w:hAnsi="黑体"/>
          <w:b w:val="0"/>
        </w:rPr>
      </w:pPr>
      <w:bookmarkStart w:id="69" w:name="_Toc17103570"/>
      <w:r>
        <w:rPr>
          <w:rFonts w:ascii="黑体" w:eastAsia="黑体" w:hAnsi="黑体" w:hint="eastAsia"/>
          <w:color w:val="000000"/>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End w:id="65"/>
      <w:bookmarkEnd w:id="69"/>
    </w:p>
    <w:p w:rsidR="00EE4C60" w:rsidRDefault="00EE4C60">
      <w:pPr>
        <w:spacing w:line="600" w:lineRule="exact"/>
        <w:outlineLvl w:val="0"/>
        <w:rPr>
          <w:rFonts w:ascii="仿宋" w:eastAsia="仿宋" w:hAnsi="仿宋"/>
          <w:b/>
          <w:color w:val="000000"/>
          <w:sz w:val="44"/>
          <w:szCs w:val="44"/>
        </w:rPr>
      </w:pPr>
    </w:p>
    <w:p w:rsidR="00EE4C60" w:rsidRDefault="00EE4C60">
      <w:pPr>
        <w:spacing w:line="600" w:lineRule="exact"/>
        <w:outlineLvl w:val="0"/>
        <w:rPr>
          <w:rFonts w:ascii="宋体" w:hAnsi="宋体" w:cs="宋体"/>
          <w:b/>
          <w:color w:val="000000"/>
          <w:sz w:val="32"/>
          <w:szCs w:val="32"/>
        </w:rPr>
      </w:pPr>
      <w:r>
        <w:rPr>
          <w:rFonts w:ascii="宋体" w:hAnsi="宋体" w:cs="宋体" w:hint="eastAsia"/>
          <w:b/>
          <w:color w:val="000000"/>
          <w:sz w:val="32"/>
          <w:szCs w:val="32"/>
        </w:rPr>
        <w:t>附件</w:t>
      </w:r>
      <w:r>
        <w:rPr>
          <w:rFonts w:ascii="宋体" w:hAnsi="宋体" w:cs="宋体"/>
          <w:b/>
          <w:color w:val="000000"/>
          <w:sz w:val="32"/>
          <w:szCs w:val="32"/>
        </w:rPr>
        <w:t>2</w:t>
      </w:r>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1</w:t>
      </w:r>
      <w:hyperlink w:anchor="_Toc15396619" w:history="1">
        <w:r>
          <w:rPr>
            <w:rFonts w:eastAsia="方正仿宋简体"/>
            <w:bCs/>
            <w:color w:val="000000"/>
            <w:sz w:val="32"/>
            <w:szCs w:val="32"/>
          </w:rPr>
          <w:t>.</w:t>
        </w:r>
        <w:r>
          <w:rPr>
            <w:rFonts w:eastAsia="方正仿宋简体" w:hint="eastAsia"/>
            <w:bCs/>
            <w:color w:val="000000"/>
            <w:sz w:val="32"/>
            <w:szCs w:val="32"/>
          </w:rPr>
          <w:t>收入支出决算总表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2.</w:t>
      </w:r>
      <w:hyperlink w:anchor="_Toc15396620" w:history="1">
        <w:r>
          <w:rPr>
            <w:rFonts w:eastAsia="方正仿宋简体" w:hint="eastAsia"/>
            <w:bCs/>
            <w:color w:val="000000"/>
            <w:sz w:val="32"/>
            <w:szCs w:val="32"/>
          </w:rPr>
          <w:t>收入决算表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3.</w:t>
      </w:r>
      <w:hyperlink w:anchor="_Toc15396621" w:history="1">
        <w:r>
          <w:rPr>
            <w:rFonts w:eastAsia="方正仿宋简体" w:hint="eastAsia"/>
            <w:bCs/>
            <w:color w:val="000000"/>
            <w:sz w:val="32"/>
            <w:szCs w:val="32"/>
          </w:rPr>
          <w:t>支出决算表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4.</w:t>
      </w:r>
      <w:hyperlink w:anchor="_Toc15396622" w:history="1">
        <w:r>
          <w:rPr>
            <w:rFonts w:eastAsia="方正仿宋简体" w:hint="eastAsia"/>
            <w:bCs/>
            <w:color w:val="000000"/>
            <w:sz w:val="32"/>
            <w:szCs w:val="32"/>
          </w:rPr>
          <w:t>财政拨款收入支出决算总表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5.</w:t>
      </w:r>
      <w:hyperlink w:anchor="_Toc15396623" w:history="1">
        <w:r>
          <w:rPr>
            <w:rFonts w:eastAsia="方正仿宋简体"/>
            <w:bCs/>
            <w:color w:val="000000"/>
            <w:sz w:val="32"/>
            <w:szCs w:val="32"/>
          </w:rPr>
          <w:t xml:space="preserve"> </w:t>
        </w:r>
        <w:r>
          <w:rPr>
            <w:rFonts w:eastAsia="方正仿宋简体" w:hint="eastAsia"/>
            <w:bCs/>
            <w:color w:val="000000"/>
            <w:sz w:val="32"/>
            <w:szCs w:val="32"/>
          </w:rPr>
          <w:t>一般公共预算财政拨款支出决算表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6.</w:t>
      </w:r>
      <w:hyperlink w:anchor="_Toc15396624" w:history="1">
        <w:r>
          <w:rPr>
            <w:rFonts w:eastAsia="方正仿宋简体" w:hint="eastAsia"/>
            <w:bCs/>
            <w:color w:val="000000"/>
            <w:sz w:val="32"/>
            <w:szCs w:val="32"/>
          </w:rPr>
          <w:t>一般公共预算财政拨款基本支出决算表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7.</w:t>
      </w:r>
      <w:hyperlink w:anchor="_Toc15396625" w:history="1">
        <w:r>
          <w:rPr>
            <w:rFonts w:eastAsia="方正仿宋简体" w:hint="eastAsia"/>
            <w:bCs/>
            <w:color w:val="000000"/>
            <w:sz w:val="32"/>
            <w:szCs w:val="32"/>
          </w:rPr>
          <w:t>一般公共预算财政拨款</w:t>
        </w:r>
        <w:r>
          <w:rPr>
            <w:rFonts w:eastAsia="方正仿宋简体"/>
            <w:bCs/>
            <w:color w:val="000000"/>
            <w:sz w:val="32"/>
            <w:szCs w:val="32"/>
          </w:rPr>
          <w:t>“</w:t>
        </w:r>
        <w:r>
          <w:rPr>
            <w:rFonts w:eastAsia="方正仿宋简体" w:hint="eastAsia"/>
            <w:bCs/>
            <w:color w:val="000000"/>
            <w:sz w:val="32"/>
            <w:szCs w:val="32"/>
          </w:rPr>
          <w:t>三公</w:t>
        </w:r>
        <w:r>
          <w:rPr>
            <w:rFonts w:eastAsia="方正仿宋简体"/>
            <w:bCs/>
            <w:color w:val="000000"/>
            <w:sz w:val="32"/>
            <w:szCs w:val="32"/>
          </w:rPr>
          <w:t>”</w:t>
        </w:r>
        <w:r>
          <w:rPr>
            <w:rFonts w:eastAsia="方正仿宋简体" w:hint="eastAsia"/>
            <w:bCs/>
            <w:color w:val="000000"/>
            <w:sz w:val="32"/>
            <w:szCs w:val="32"/>
          </w:rPr>
          <w:t>经费支出决算表</w:t>
        </w:r>
        <w:r>
          <w:rPr>
            <w:rFonts w:eastAsia="方正仿宋简体"/>
            <w:bCs/>
            <w:color w:val="000000"/>
            <w:sz w:val="32"/>
            <w:szCs w:val="32"/>
          </w:rPr>
          <w:tab/>
        </w:r>
      </w:hyperlink>
    </w:p>
    <w:p w:rsidR="00EE4C60" w:rsidRDefault="00EE4C60">
      <w:pPr>
        <w:spacing w:line="600" w:lineRule="exact"/>
        <w:outlineLvl w:val="0"/>
        <w:rPr>
          <w:rFonts w:eastAsia="方正仿宋简体"/>
          <w:bCs/>
          <w:color w:val="000000"/>
          <w:sz w:val="32"/>
          <w:szCs w:val="32"/>
        </w:rPr>
      </w:pPr>
      <w:r>
        <w:rPr>
          <w:rFonts w:eastAsia="方正仿宋简体" w:hint="eastAsia"/>
          <w:bCs/>
          <w:color w:val="000000"/>
          <w:sz w:val="32"/>
          <w:szCs w:val="32"/>
        </w:rPr>
        <w:t>表</w:t>
      </w:r>
      <w:r>
        <w:rPr>
          <w:rFonts w:eastAsia="方正仿宋简体"/>
          <w:bCs/>
          <w:color w:val="000000"/>
          <w:sz w:val="32"/>
          <w:szCs w:val="32"/>
        </w:rPr>
        <w:t>8.</w:t>
      </w:r>
      <w:r>
        <w:rPr>
          <w:rFonts w:eastAsia="方正仿宋简体"/>
          <w:bCs/>
          <w:color w:val="000000"/>
          <w:sz w:val="32"/>
          <w:szCs w:val="32"/>
        </w:rPr>
        <w:fldChar w:fldCharType="begin"/>
      </w:r>
      <w:r>
        <w:rPr>
          <w:rFonts w:eastAsia="方正仿宋简体"/>
          <w:bCs/>
          <w:color w:val="000000"/>
          <w:sz w:val="32"/>
          <w:szCs w:val="32"/>
        </w:rPr>
        <w:instrText xml:space="preserve"> HYPERLINK \l "_Toc15396626" </w:instrText>
      </w:r>
      <w:r w:rsidRPr="0092107A">
        <w:rPr>
          <w:rFonts w:eastAsia="方正仿宋简体"/>
          <w:bCs/>
          <w:color w:val="000000"/>
          <w:sz w:val="32"/>
          <w:szCs w:val="32"/>
        </w:rPr>
      </w:r>
      <w:r>
        <w:rPr>
          <w:rFonts w:eastAsia="方正仿宋简体"/>
          <w:bCs/>
          <w:color w:val="000000"/>
          <w:sz w:val="32"/>
          <w:szCs w:val="32"/>
        </w:rPr>
        <w:fldChar w:fldCharType="separate"/>
      </w:r>
      <w:r>
        <w:rPr>
          <w:rFonts w:eastAsia="方正仿宋简体" w:hint="eastAsia"/>
          <w:bCs/>
          <w:color w:val="000000"/>
          <w:sz w:val="32"/>
          <w:szCs w:val="32"/>
        </w:rPr>
        <w:t>政府性基金预算财政拨款收入支出决算表</w:t>
      </w:r>
    </w:p>
    <w:p w:rsidR="00EE4C60" w:rsidRDefault="00EE4C60">
      <w:pPr>
        <w:rPr>
          <w:rFonts w:eastAsia="方正仿宋简体"/>
          <w:bCs/>
          <w:color w:val="000000"/>
          <w:sz w:val="32"/>
          <w:szCs w:val="32"/>
        </w:rPr>
      </w:pPr>
      <w:r>
        <w:rPr>
          <w:rFonts w:eastAsia="方正仿宋简体"/>
          <w:bCs/>
          <w:color w:val="000000"/>
          <w:sz w:val="32"/>
          <w:szCs w:val="32"/>
        </w:rPr>
        <w:br w:type="page"/>
      </w:r>
    </w:p>
    <w:tbl>
      <w:tblPr>
        <w:tblW w:w="5140" w:type="pct"/>
        <w:tblLayout w:type="fixed"/>
        <w:tblCellMar>
          <w:left w:w="0" w:type="dxa"/>
          <w:right w:w="0" w:type="dxa"/>
        </w:tblCellMar>
        <w:tblLook w:val="00A0"/>
      </w:tblPr>
      <w:tblGrid>
        <w:gridCol w:w="3036"/>
        <w:gridCol w:w="464"/>
        <w:gridCol w:w="989"/>
        <w:gridCol w:w="2425"/>
        <w:gridCol w:w="512"/>
        <w:gridCol w:w="1143"/>
      </w:tblGrid>
      <w:tr w:rsidR="00EE4C60">
        <w:trPr>
          <w:trHeight w:val="519"/>
        </w:trPr>
        <w:tc>
          <w:tcPr>
            <w:tcW w:w="5000" w:type="pct"/>
            <w:gridSpan w:val="6"/>
            <w:tcBorders>
              <w:top w:val="nil"/>
              <w:left w:val="nil"/>
              <w:bottom w:val="nil"/>
              <w:right w:val="nil"/>
            </w:tcBorders>
            <w:noWrap/>
            <w:tcMar>
              <w:top w:w="15" w:type="dxa"/>
              <w:left w:w="15" w:type="dxa"/>
              <w:right w:w="15" w:type="dxa"/>
            </w:tcMar>
            <w:vAlign w:val="bottom"/>
          </w:tcPr>
          <w:p w:rsidR="00EE4C60" w:rsidRDefault="00EE4C60">
            <w:pPr>
              <w:jc w:val="center"/>
              <w:rPr>
                <w:rFonts w:ascii="Arial" w:hAnsi="Arial" w:cs="Arial"/>
                <w:color w:val="000000"/>
                <w:sz w:val="20"/>
                <w:szCs w:val="20"/>
              </w:rPr>
            </w:pPr>
            <w:r>
              <w:rPr>
                <w:rFonts w:ascii="宋体" w:hAnsi="宋体" w:cs="宋体" w:hint="eastAsia"/>
                <w:color w:val="000000"/>
                <w:kern w:val="0"/>
                <w:sz w:val="30"/>
                <w:szCs w:val="30"/>
                <w:lang/>
              </w:rPr>
              <w:t>收入支出决算总表</w:t>
            </w:r>
          </w:p>
        </w:tc>
      </w:tr>
      <w:tr w:rsidR="00EE4C60">
        <w:trPr>
          <w:trHeight w:val="255"/>
        </w:trPr>
        <w:tc>
          <w:tcPr>
            <w:tcW w:w="1771"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271"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577"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1415"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299"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665" w:type="pct"/>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01</w:t>
            </w:r>
            <w:r>
              <w:rPr>
                <w:rFonts w:ascii="宋体" w:hAnsi="宋体" w:cs="宋体" w:hint="eastAsia"/>
                <w:color w:val="000000"/>
                <w:kern w:val="0"/>
                <w:sz w:val="20"/>
                <w:szCs w:val="20"/>
                <w:lang/>
              </w:rPr>
              <w:t>表</w:t>
            </w:r>
          </w:p>
        </w:tc>
      </w:tr>
      <w:tr w:rsidR="00EE4C60">
        <w:trPr>
          <w:trHeight w:val="255"/>
        </w:trPr>
        <w:tc>
          <w:tcPr>
            <w:tcW w:w="2619" w:type="pct"/>
            <w:gridSpan w:val="3"/>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1415"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964" w:type="pct"/>
            <w:gridSpan w:val="2"/>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2619" w:type="pct"/>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收入</w:t>
            </w:r>
          </w:p>
        </w:tc>
        <w:tc>
          <w:tcPr>
            <w:tcW w:w="2380" w:type="pct"/>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支出</w:t>
            </w:r>
          </w:p>
        </w:tc>
      </w:tr>
      <w:tr w:rsidR="00EE4C60">
        <w:trPr>
          <w:trHeight w:val="564"/>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57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66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57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6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一、一般公共预算财政拨款收入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1,584.09</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一、一般公共服务支出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369.34</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二、政府性基金预算财政拨款收入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二、外交支出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三、上级补助收入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三、国防支出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四、事业收入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四、公共安全支出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32</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五、经营收入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五、教育支出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33</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六、附属单位上缴收入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六、科学技术支出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七、其他收入</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七、文化旅游体育与传媒支出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35</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八、社会保障和就业支出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135.32</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九、卫生健康支出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19.56</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十、节能环保支出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38</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十一、城乡社区支出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32.90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十二、农林水支出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40</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853.25</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十三、交通运输支出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41.00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十四、资源勘探信息等支出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42</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十五、商业服务业等支出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43</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十六、金融支出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44</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17</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十七、援助其他地区支出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45</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十八、自然资源海洋气象等支出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46</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十九、住房保障支出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47</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二十、粮油物资储备支出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48</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二十一、灾害防治及应急管理支出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49</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22</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二十二、其他支出</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23</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本年收入合计</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24</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本年支出合计</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52</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用事业基金弥补收支差额</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结余分配</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53</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年初结转和结余</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年末结转和结余</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54</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55</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left"/>
              <w:rPr>
                <w:rFonts w:ascii="宋体" w:cs="宋体"/>
                <w:color w:val="000000"/>
                <w:sz w:val="22"/>
                <w:szCs w:val="22"/>
              </w:rPr>
            </w:pPr>
          </w:p>
        </w:tc>
      </w:tr>
      <w:tr w:rsidR="00EE4C60">
        <w:trPr>
          <w:trHeight w:val="308"/>
        </w:trPr>
        <w:tc>
          <w:tcPr>
            <w:tcW w:w="1771"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27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5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141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29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56</w:t>
            </w:r>
          </w:p>
        </w:tc>
        <w:tc>
          <w:tcPr>
            <w:tcW w:w="66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r>
      <w:tr w:rsidR="00EE4C60">
        <w:trPr>
          <w:trHeight w:val="308"/>
        </w:trPr>
        <w:tc>
          <w:tcPr>
            <w:tcW w:w="5000" w:type="pct"/>
            <w:gridSpan w:val="6"/>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注：本表反映部门本年度的总收支和年末结转结余情况。</w:t>
            </w:r>
          </w:p>
        </w:tc>
      </w:tr>
    </w:tbl>
    <w:p w:rsidR="00EE4C60" w:rsidRDefault="00EE4C60" w:rsidP="0092107A">
      <w:pPr>
        <w:pStyle w:val="BodyText"/>
        <w:spacing w:before="93"/>
        <w:rPr>
          <w:rFonts w:ascii="Times New Roman" w:eastAsia="方正仿宋简体"/>
          <w:bCs/>
          <w:color w:val="000000"/>
          <w:sz w:val="32"/>
          <w:szCs w:val="32"/>
        </w:rPr>
      </w:pPr>
    </w:p>
    <w:tbl>
      <w:tblPr>
        <w:tblW w:w="5000" w:type="pct"/>
        <w:tblLayout w:type="fixed"/>
        <w:tblCellMar>
          <w:left w:w="0" w:type="dxa"/>
          <w:right w:w="0" w:type="dxa"/>
        </w:tblCellMar>
        <w:tblLook w:val="00A0"/>
      </w:tblPr>
      <w:tblGrid>
        <w:gridCol w:w="611"/>
        <w:gridCol w:w="2662"/>
        <w:gridCol w:w="1034"/>
        <w:gridCol w:w="962"/>
        <w:gridCol w:w="689"/>
        <w:gridCol w:w="629"/>
        <w:gridCol w:w="569"/>
        <w:gridCol w:w="513"/>
        <w:gridCol w:w="667"/>
      </w:tblGrid>
      <w:tr w:rsidR="00EE4C60">
        <w:trPr>
          <w:trHeight w:val="390"/>
        </w:trPr>
        <w:tc>
          <w:tcPr>
            <w:tcW w:w="5000" w:type="pct"/>
            <w:gridSpan w:val="9"/>
            <w:tcBorders>
              <w:top w:val="nil"/>
              <w:left w:val="nil"/>
              <w:bottom w:val="nil"/>
              <w:right w:val="nil"/>
            </w:tcBorders>
            <w:noWrap/>
            <w:tcMar>
              <w:top w:w="15" w:type="dxa"/>
              <w:left w:w="15" w:type="dxa"/>
              <w:right w:w="15" w:type="dxa"/>
            </w:tcMar>
            <w:vAlign w:val="bottom"/>
          </w:tcPr>
          <w:p w:rsidR="00EE4C60" w:rsidRDefault="00EE4C60">
            <w:pPr>
              <w:widowControl/>
              <w:jc w:val="center"/>
              <w:textAlignment w:val="bottom"/>
              <w:rPr>
                <w:rFonts w:ascii="宋体" w:cs="宋体"/>
                <w:color w:val="000000"/>
                <w:sz w:val="30"/>
                <w:szCs w:val="30"/>
              </w:rPr>
            </w:pPr>
            <w:r>
              <w:rPr>
                <w:rFonts w:ascii="宋体" w:hAnsi="宋体" w:cs="宋体" w:hint="eastAsia"/>
                <w:color w:val="000000"/>
                <w:kern w:val="0"/>
                <w:sz w:val="30"/>
                <w:szCs w:val="30"/>
                <w:lang/>
              </w:rPr>
              <w:t>收入决算表</w:t>
            </w:r>
          </w:p>
        </w:tc>
      </w:tr>
      <w:tr w:rsidR="00EE4C60">
        <w:trPr>
          <w:trHeight w:val="255"/>
        </w:trPr>
        <w:tc>
          <w:tcPr>
            <w:tcW w:w="5000" w:type="pct"/>
            <w:gridSpan w:val="9"/>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02</w:t>
            </w:r>
            <w:r>
              <w:rPr>
                <w:rFonts w:ascii="宋体" w:hAnsi="宋体" w:cs="宋体" w:hint="eastAsia"/>
                <w:color w:val="000000"/>
                <w:kern w:val="0"/>
                <w:sz w:val="20"/>
                <w:szCs w:val="20"/>
                <w:lang/>
              </w:rPr>
              <w:t>表</w:t>
            </w:r>
          </w:p>
        </w:tc>
      </w:tr>
      <w:tr w:rsidR="00EE4C60">
        <w:trPr>
          <w:trHeight w:val="255"/>
        </w:trPr>
        <w:tc>
          <w:tcPr>
            <w:tcW w:w="3161" w:type="pct"/>
            <w:gridSpan w:val="4"/>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413"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377"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1046" w:type="pct"/>
            <w:gridSpan w:val="3"/>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1964" w:type="pct"/>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620"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本年收入合计</w:t>
            </w:r>
          </w:p>
        </w:tc>
        <w:tc>
          <w:tcPr>
            <w:tcW w:w="575"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财政拨款收入</w:t>
            </w:r>
          </w:p>
        </w:tc>
        <w:tc>
          <w:tcPr>
            <w:tcW w:w="413"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上级补助收入</w:t>
            </w:r>
          </w:p>
        </w:tc>
        <w:tc>
          <w:tcPr>
            <w:tcW w:w="377"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事业收入</w:t>
            </w:r>
          </w:p>
        </w:tc>
        <w:tc>
          <w:tcPr>
            <w:tcW w:w="341"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经营收入</w:t>
            </w:r>
          </w:p>
        </w:tc>
        <w:tc>
          <w:tcPr>
            <w:tcW w:w="308"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附属单位上缴收入</w:t>
            </w:r>
          </w:p>
        </w:tc>
        <w:tc>
          <w:tcPr>
            <w:tcW w:w="395"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其他收入</w:t>
            </w:r>
          </w:p>
        </w:tc>
      </w:tr>
      <w:tr w:rsidR="00EE4C60">
        <w:trPr>
          <w:trHeight w:val="312"/>
        </w:trPr>
        <w:tc>
          <w:tcPr>
            <w:tcW w:w="367"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1597"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620"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7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4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08"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9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367"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597"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7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4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08"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9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367"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597"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7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4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08"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9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1964"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620"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57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1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377"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341"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308"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39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r>
      <w:tr w:rsidR="00EE4C60">
        <w:trPr>
          <w:trHeight w:val="308"/>
        </w:trPr>
        <w:tc>
          <w:tcPr>
            <w:tcW w:w="1964"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hAnsi="宋体" w:cs="宋体"/>
                <w:b/>
                <w:color w:val="000000"/>
                <w:kern w:val="0"/>
                <w:sz w:val="22"/>
                <w:szCs w:val="22"/>
                <w:lang/>
              </w:rPr>
              <w:t>1,602.38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hAnsi="宋体" w:cs="宋体"/>
                <w:b/>
                <w:color w:val="000000"/>
                <w:kern w:val="0"/>
                <w:sz w:val="22"/>
                <w:szCs w:val="22"/>
                <w:lang/>
              </w:rPr>
              <w:t>1,602.38</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一般公共服务支出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369.34</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369.34</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人大事务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政府办公厅（室）及相关机构事务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230.01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230.01</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161.61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161.61</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2010308</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信访事务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3.40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3.40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其他政府办公厅（室）及相关机构事务支出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65.00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65.00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财政事务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37.80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37.80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37.80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37.80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群众团体事务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党委办公厅（室）及相关机构事务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27.52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27.52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27.52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27.52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其他一般公共服务支出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其他一般公共服务支出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文化旅游体育与传媒支出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文化和旅游</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2070109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群众文化</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社会保障和就业支出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135.32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135.32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民政管理事务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30.49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30.49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行政事业单位离退休</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91.60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91.60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事业单位离退休</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15.02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15.02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2080505</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机关事业单位基本养老保险缴费支出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76.58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76.58</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抚恤</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11.63</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其他优抚支出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11.63</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社会福利</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其他社会福利支出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卫生健康支出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19.56</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19.56</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计划生育事务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7.98</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2100716</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计划生育机构</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7.98</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行政事业单位医疗</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11.59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11.59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行政单位医疗</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7.63</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事业单位医疗</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3.96</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3.96</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32.90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32.90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城乡社区管理事务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14.61</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其他城乡社区管理事务支出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14.61</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国有土地使用权出让收入及对应专项债务收入安排的支出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征地和拆迁补偿支出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农林水支出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853.25</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853.25</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农业</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81.50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81.50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2130104</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事业运行</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79.50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2130142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农村道路建设</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2.00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扶贫</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其他扶贫支出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农村综合改革</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765.75</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765.75</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2130705</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对村民委员会和村党支部的补助</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659.75</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659.75</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2130706</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对村集体经济组织的补助</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106.00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106.00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交通运输支出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41.00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41.00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公路水路运输</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其他公路水路运输支出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其他交通运输支出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其他交通运输支出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自然资源海洋气象等支出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自然资源事务</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2200199</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其他自然资源事务支出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住房保障支出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住房改革支出</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67"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2210201</w:t>
            </w:r>
          </w:p>
        </w:tc>
        <w:tc>
          <w:tcPr>
            <w:tcW w:w="159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住房公积金</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7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4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8"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9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000" w:type="pct"/>
            <w:gridSpan w:val="9"/>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注：本表反映部门本年度取得的各项收入情况。</w:t>
            </w:r>
          </w:p>
        </w:tc>
      </w:tr>
    </w:tbl>
    <w:p w:rsidR="00EE4C60" w:rsidRDefault="00EE4C60" w:rsidP="0092107A">
      <w:pPr>
        <w:pStyle w:val="BodyText"/>
        <w:spacing w:before="93"/>
        <w:rPr>
          <w:rFonts w:ascii="Times New Roman" w:eastAsia="方正仿宋简体"/>
          <w:bCs/>
          <w:color w:val="000000"/>
          <w:sz w:val="32"/>
          <w:szCs w:val="32"/>
        </w:rPr>
      </w:pPr>
    </w:p>
    <w:tbl>
      <w:tblPr>
        <w:tblW w:w="5000" w:type="pct"/>
        <w:tblLayout w:type="fixed"/>
        <w:tblCellMar>
          <w:left w:w="0" w:type="dxa"/>
          <w:right w:w="0" w:type="dxa"/>
        </w:tblCellMar>
        <w:tblLook w:val="00A0"/>
      </w:tblPr>
      <w:tblGrid>
        <w:gridCol w:w="875"/>
        <w:gridCol w:w="2009"/>
        <w:gridCol w:w="1155"/>
        <w:gridCol w:w="1200"/>
        <w:gridCol w:w="959"/>
        <w:gridCol w:w="839"/>
        <w:gridCol w:w="604"/>
        <w:gridCol w:w="695"/>
      </w:tblGrid>
      <w:tr w:rsidR="00EE4C60">
        <w:trPr>
          <w:trHeight w:val="390"/>
        </w:trPr>
        <w:tc>
          <w:tcPr>
            <w:tcW w:w="5000" w:type="pct"/>
            <w:gridSpan w:val="8"/>
            <w:tcBorders>
              <w:top w:val="nil"/>
              <w:left w:val="nil"/>
              <w:bottom w:val="nil"/>
              <w:right w:val="nil"/>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30"/>
                <w:szCs w:val="30"/>
              </w:rPr>
            </w:pPr>
            <w:r>
              <w:rPr>
                <w:rFonts w:ascii="宋体" w:hAnsi="宋体" w:cs="宋体" w:hint="eastAsia"/>
                <w:color w:val="000000"/>
                <w:kern w:val="0"/>
                <w:sz w:val="30"/>
                <w:szCs w:val="30"/>
                <w:lang/>
              </w:rPr>
              <w:t>支出决算表</w:t>
            </w:r>
          </w:p>
        </w:tc>
      </w:tr>
      <w:tr w:rsidR="00EE4C60">
        <w:trPr>
          <w:trHeight w:val="255"/>
        </w:trPr>
        <w:tc>
          <w:tcPr>
            <w:tcW w:w="5000" w:type="pct"/>
            <w:gridSpan w:val="8"/>
            <w:tcBorders>
              <w:top w:val="nil"/>
              <w:left w:val="nil"/>
              <w:bottom w:val="nil"/>
              <w:right w:val="nil"/>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03</w:t>
            </w:r>
            <w:r>
              <w:rPr>
                <w:rFonts w:ascii="宋体" w:hAnsi="宋体" w:cs="宋体" w:hint="eastAsia"/>
                <w:color w:val="000000"/>
                <w:kern w:val="0"/>
                <w:sz w:val="20"/>
                <w:szCs w:val="20"/>
                <w:lang/>
              </w:rPr>
              <w:t>表</w:t>
            </w:r>
          </w:p>
        </w:tc>
      </w:tr>
      <w:tr w:rsidR="00EE4C60">
        <w:trPr>
          <w:trHeight w:val="255"/>
        </w:trPr>
        <w:tc>
          <w:tcPr>
            <w:tcW w:w="3143" w:type="pct"/>
            <w:gridSpan w:val="4"/>
            <w:tcBorders>
              <w:top w:val="nil"/>
              <w:left w:val="nil"/>
              <w:bottom w:val="nil"/>
              <w:right w:val="nil"/>
            </w:tcBorders>
            <w:noWrap/>
            <w:tcMar>
              <w:top w:w="15" w:type="dxa"/>
              <w:left w:w="15" w:type="dxa"/>
              <w:right w:w="15" w:type="dxa"/>
            </w:tcMar>
            <w:vAlign w:val="bottom"/>
          </w:tcPr>
          <w:p w:rsidR="00EE4C60" w:rsidRDefault="00EE4C60">
            <w:pPr>
              <w:jc w:val="cente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575" w:type="pct"/>
            <w:tcBorders>
              <w:top w:val="nil"/>
              <w:left w:val="nil"/>
              <w:bottom w:val="nil"/>
              <w:right w:val="nil"/>
            </w:tcBorders>
            <w:noWrap/>
            <w:tcMar>
              <w:top w:w="15" w:type="dxa"/>
              <w:left w:w="15" w:type="dxa"/>
              <w:right w:w="15" w:type="dxa"/>
            </w:tcMar>
            <w:vAlign w:val="center"/>
          </w:tcPr>
          <w:p w:rsidR="00EE4C60" w:rsidRDefault="00EE4C60">
            <w:pPr>
              <w:jc w:val="center"/>
              <w:rPr>
                <w:rFonts w:ascii="Arial" w:hAnsi="Arial" w:cs="Arial"/>
                <w:color w:val="000000"/>
                <w:sz w:val="20"/>
                <w:szCs w:val="20"/>
              </w:rPr>
            </w:pPr>
          </w:p>
        </w:tc>
        <w:tc>
          <w:tcPr>
            <w:tcW w:w="1280" w:type="pct"/>
            <w:gridSpan w:val="3"/>
            <w:tcBorders>
              <w:top w:val="nil"/>
              <w:left w:val="nil"/>
              <w:bottom w:val="nil"/>
              <w:right w:val="nil"/>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1730" w:type="pct"/>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693"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本年支出合计</w:t>
            </w:r>
          </w:p>
        </w:tc>
        <w:tc>
          <w:tcPr>
            <w:tcW w:w="71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575"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c>
          <w:tcPr>
            <w:tcW w:w="503"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上缴上级支出</w:t>
            </w:r>
          </w:p>
        </w:tc>
        <w:tc>
          <w:tcPr>
            <w:tcW w:w="362"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经营支出</w:t>
            </w:r>
          </w:p>
        </w:tc>
        <w:tc>
          <w:tcPr>
            <w:tcW w:w="413"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对附属单位补助支出</w:t>
            </w:r>
          </w:p>
        </w:tc>
      </w:tr>
      <w:tr w:rsidR="00EE4C60">
        <w:trPr>
          <w:trHeight w:val="312"/>
        </w:trPr>
        <w:tc>
          <w:tcPr>
            <w:tcW w:w="525"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1205"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69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71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0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62"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525"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205"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9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71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0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62"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525"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205"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9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71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75"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0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62"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1730"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69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71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7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50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362"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41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r>
      <w:tr w:rsidR="00EE4C60">
        <w:trPr>
          <w:trHeight w:val="308"/>
        </w:trPr>
        <w:tc>
          <w:tcPr>
            <w:tcW w:w="1730"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1,602.38</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894.18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708.20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cs="宋体"/>
                <w:b/>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cs="宋体"/>
                <w:b/>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cs="宋体"/>
                <w:b/>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一般公共服务支出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369.34</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220.41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148.92</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人大事务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政府办公厅（室）及相关机构事务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230.01</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68.40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2010308</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信访事务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其他政府办公厅（室）及相关机构事务支出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财政事务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群众团体事务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党委办公厅（室）及相关机构事务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其他一般公共服务支出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其他一般公共服务支出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文化旅游体育与传媒支出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文化和旅游</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2070109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群众文化</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社会保障和就业支出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135.32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133.72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民政管理事务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行政事业单位离退休</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91.60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91.60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事业单位离退休</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15.02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15.02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2080505</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机关事业单位基本养老保险缴费支出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76.58</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抚恤</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其他优抚支出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社会福利</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其他社会福利支出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卫生健康支出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19.56</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19.56</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计划生育事务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2100716</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计划生育机构</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行政事业单位医疗</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11.59</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行政单位医疗</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7.63</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7.63</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事业单位医疗</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3.96</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3.96</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32.90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18.29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城乡社区管理事务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其他城乡社区管理事务支出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国有土地使用权出让收入及对应专项债务收入安排的支出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18.29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18.29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征地和拆迁补偿支出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18.29</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18.29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农林水支出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853.25</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362.87</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490.39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农业</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81.50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2130104</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事业运行</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2130142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农村道路建设</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扶贫</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其他扶贫支出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农村综合改革</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765.75</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283.37</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482.39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2130705</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对村民委员会和村党支部的补助</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659.75</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283.37</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376.39</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2130706</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对村集体经济组织的补助</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106.00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106.00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交通运输支出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公路水路运输</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其他公路水路运输支出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其他交通运输支出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其他交通运输支出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自然资源海洋气象等支出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自然资源事务</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2200199</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其他自然资源事务支出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住房保障支出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住房改革支出</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2210201</w:t>
            </w:r>
          </w:p>
        </w:tc>
        <w:tc>
          <w:tcPr>
            <w:tcW w:w="12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住房公积金</w:t>
            </w:r>
          </w:p>
        </w:tc>
        <w:tc>
          <w:tcPr>
            <w:tcW w:w="69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71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7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0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36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000" w:type="pct"/>
            <w:gridSpan w:val="8"/>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注：本表反映部门本年度各项支出情况。</w:t>
            </w:r>
          </w:p>
        </w:tc>
      </w:tr>
    </w:tbl>
    <w:p w:rsidR="00EE4C60" w:rsidRDefault="00EE4C60" w:rsidP="0092107A">
      <w:pPr>
        <w:pStyle w:val="BodyText"/>
        <w:spacing w:before="93"/>
        <w:rPr>
          <w:rFonts w:ascii="Times New Roman" w:eastAsia="方正仿宋简体"/>
          <w:bCs/>
          <w:color w:val="000000"/>
          <w:sz w:val="32"/>
          <w:szCs w:val="32"/>
        </w:rPr>
      </w:pPr>
    </w:p>
    <w:p w:rsidR="00EE4C60" w:rsidRDefault="00EE4C60" w:rsidP="0092107A">
      <w:pPr>
        <w:pStyle w:val="BodyText"/>
        <w:spacing w:before="93"/>
        <w:rPr>
          <w:rFonts w:ascii="Times New Roman" w:eastAsia="方正仿宋简体"/>
          <w:bCs/>
          <w:color w:val="000000"/>
          <w:sz w:val="32"/>
          <w:szCs w:val="32"/>
        </w:rPr>
      </w:pPr>
    </w:p>
    <w:tbl>
      <w:tblPr>
        <w:tblW w:w="5000" w:type="pct"/>
        <w:tblLayout w:type="fixed"/>
        <w:tblCellMar>
          <w:left w:w="0" w:type="dxa"/>
          <w:right w:w="0" w:type="dxa"/>
        </w:tblCellMar>
        <w:tblLook w:val="00A0"/>
      </w:tblPr>
      <w:tblGrid>
        <w:gridCol w:w="1670"/>
        <w:gridCol w:w="673"/>
        <w:gridCol w:w="1035"/>
        <w:gridCol w:w="1831"/>
        <w:gridCol w:w="794"/>
        <w:gridCol w:w="774"/>
        <w:gridCol w:w="800"/>
        <w:gridCol w:w="759"/>
      </w:tblGrid>
      <w:tr w:rsidR="00EE4C60">
        <w:trPr>
          <w:trHeight w:val="634"/>
        </w:trPr>
        <w:tc>
          <w:tcPr>
            <w:tcW w:w="5000" w:type="pct"/>
            <w:gridSpan w:val="8"/>
            <w:tcBorders>
              <w:top w:val="nil"/>
              <w:left w:val="nil"/>
              <w:bottom w:val="nil"/>
              <w:right w:val="nil"/>
            </w:tcBorders>
            <w:noWrap/>
            <w:tcMar>
              <w:top w:w="15" w:type="dxa"/>
              <w:left w:w="15" w:type="dxa"/>
              <w:right w:w="15" w:type="dxa"/>
            </w:tcMar>
            <w:vAlign w:val="bottom"/>
          </w:tcPr>
          <w:p w:rsidR="00EE4C60" w:rsidRDefault="00EE4C60">
            <w:pPr>
              <w:widowControl/>
              <w:jc w:val="center"/>
              <w:textAlignment w:val="bottom"/>
              <w:rPr>
                <w:rFonts w:ascii="宋体" w:cs="宋体"/>
                <w:color w:val="000000"/>
                <w:sz w:val="30"/>
                <w:szCs w:val="30"/>
              </w:rPr>
            </w:pPr>
            <w:r>
              <w:rPr>
                <w:rFonts w:ascii="宋体" w:hAnsi="宋体" w:cs="宋体" w:hint="eastAsia"/>
                <w:color w:val="000000"/>
                <w:kern w:val="0"/>
                <w:sz w:val="30"/>
                <w:szCs w:val="30"/>
                <w:lang/>
              </w:rPr>
              <w:t>财政拨款收入支出决算总表</w:t>
            </w:r>
          </w:p>
        </w:tc>
      </w:tr>
      <w:tr w:rsidR="00EE4C60">
        <w:trPr>
          <w:trHeight w:val="325"/>
        </w:trPr>
        <w:tc>
          <w:tcPr>
            <w:tcW w:w="5000" w:type="pct"/>
            <w:gridSpan w:val="8"/>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04</w:t>
            </w:r>
            <w:r>
              <w:rPr>
                <w:rFonts w:ascii="宋体" w:hAnsi="宋体" w:cs="宋体" w:hint="eastAsia"/>
                <w:color w:val="000000"/>
                <w:kern w:val="0"/>
                <w:sz w:val="20"/>
                <w:szCs w:val="20"/>
                <w:lang/>
              </w:rPr>
              <w:t>表</w:t>
            </w:r>
          </w:p>
        </w:tc>
      </w:tr>
      <w:tr w:rsidR="00EE4C60">
        <w:trPr>
          <w:trHeight w:val="325"/>
        </w:trPr>
        <w:tc>
          <w:tcPr>
            <w:tcW w:w="3125" w:type="pct"/>
            <w:gridSpan w:val="4"/>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476"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464"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933" w:type="pct"/>
            <w:gridSpan w:val="2"/>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35"/>
        </w:trPr>
        <w:tc>
          <w:tcPr>
            <w:tcW w:w="2027" w:type="pct"/>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收</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入</w:t>
            </w:r>
          </w:p>
        </w:tc>
        <w:tc>
          <w:tcPr>
            <w:tcW w:w="2972" w:type="pct"/>
            <w:gridSpan w:val="5"/>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支</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出</w:t>
            </w:r>
          </w:p>
        </w:tc>
      </w:tr>
      <w:tr w:rsidR="00EE4C60">
        <w:trPr>
          <w:trHeight w:val="315"/>
        </w:trPr>
        <w:tc>
          <w:tcPr>
            <w:tcW w:w="1002"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404"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62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c>
          <w:tcPr>
            <w:tcW w:w="109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476"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464"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48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一般公共预算财政拨款</w:t>
            </w:r>
          </w:p>
        </w:tc>
        <w:tc>
          <w:tcPr>
            <w:tcW w:w="45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政府性基金预算财政拨款</w:t>
            </w:r>
          </w:p>
        </w:tc>
      </w:tr>
      <w:tr w:rsidR="00EE4C60">
        <w:trPr>
          <w:trHeight w:val="639"/>
        </w:trPr>
        <w:tc>
          <w:tcPr>
            <w:tcW w:w="1002"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04"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09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76"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64"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48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5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46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8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5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一、一般公共预算财政拨款</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1,584.09</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一、一般公共服务支出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369.34</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369.34</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二、政府性基金预算财政拨款</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二、外交支出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三、国防支出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32</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四、公共安全支出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33</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五、教育支出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六、科学技术支出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35</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七、文化旅游体育与传媒支出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91.49</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八、社会保障和就业支出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135.32</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135.32</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九、卫生健康支出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38</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19.56</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19.56</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十、节能环保支出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十一、城乡社区支出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40</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32.90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14.61</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十二、农林水支出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853.25</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853.25</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十三、交通运输支出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42</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41.00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41.00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十四、资源勘探信息等支出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43</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十五、商业服务业等支出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44</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十六、金融支出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45</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17</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十七、援助其他地区支出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46</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18</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十八、自然资源海洋气象等支出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47</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8.00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十九、住房保障支出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48</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51.52</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二十、粮油物资储备支出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49</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二十一、灾害防治及应急管理支出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22</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二十二、其他支出</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23</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52</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本年收入合计</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24</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本年支出合计</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53</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1,584.09</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年初财政拨款结转和结余</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年末财政拨款结转和结余</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54</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一、一般公共预算财政拨款</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55</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二、政府性基金预算财政拨款</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56</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57</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right"/>
              <w:rPr>
                <w:rFonts w:ascii="宋体" w:cs="宋体"/>
                <w:color w:val="000000"/>
                <w:sz w:val="22"/>
                <w:szCs w:val="22"/>
              </w:rPr>
            </w:pPr>
          </w:p>
        </w:tc>
      </w:tr>
      <w:tr w:rsidR="00EE4C60">
        <w:trPr>
          <w:trHeight w:val="335"/>
        </w:trPr>
        <w:tc>
          <w:tcPr>
            <w:tcW w:w="100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40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109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47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58</w:t>
            </w:r>
          </w:p>
        </w:tc>
        <w:tc>
          <w:tcPr>
            <w:tcW w:w="46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1,602.38</w:t>
            </w:r>
          </w:p>
        </w:tc>
        <w:tc>
          <w:tcPr>
            <w:tcW w:w="48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1,584.09</w:t>
            </w:r>
          </w:p>
        </w:tc>
        <w:tc>
          <w:tcPr>
            <w:tcW w:w="45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r>
      <w:tr w:rsidR="00EE4C60">
        <w:trPr>
          <w:trHeight w:val="640"/>
        </w:trPr>
        <w:tc>
          <w:tcPr>
            <w:tcW w:w="5000" w:type="pct"/>
            <w:gridSpan w:val="8"/>
            <w:tcBorders>
              <w:top w:val="nil"/>
              <w:left w:val="nil"/>
              <w:bottom w:val="nil"/>
              <w:right w:val="nil"/>
            </w:tcBorders>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注：本表反映部门本年度一般公共预算财政拨款和政府性基金预算财政拨款的总收支和年末结转结余情况。</w:t>
            </w:r>
          </w:p>
        </w:tc>
      </w:tr>
    </w:tbl>
    <w:p w:rsidR="00EE4C60" w:rsidRDefault="00EE4C60">
      <w:pPr>
        <w:spacing w:line="600" w:lineRule="exact"/>
        <w:outlineLvl w:val="0"/>
        <w:rPr>
          <w:rFonts w:eastAsia="方正仿宋简体"/>
          <w:bCs/>
          <w:color w:val="000000"/>
          <w:sz w:val="32"/>
          <w:szCs w:val="32"/>
        </w:rPr>
      </w:pPr>
      <w:r>
        <w:rPr>
          <w:rFonts w:eastAsia="方正仿宋简体"/>
          <w:bCs/>
          <w:color w:val="000000"/>
          <w:sz w:val="32"/>
          <w:szCs w:val="32"/>
        </w:rPr>
        <w:tab/>
      </w:r>
      <w:r>
        <w:rPr>
          <w:rFonts w:eastAsia="方正仿宋简体"/>
          <w:bCs/>
          <w:color w:val="000000"/>
          <w:sz w:val="32"/>
          <w:szCs w:val="32"/>
        </w:rPr>
        <w:fldChar w:fldCharType="end"/>
      </w:r>
    </w:p>
    <w:tbl>
      <w:tblPr>
        <w:tblW w:w="5000" w:type="pct"/>
        <w:tblCellMar>
          <w:left w:w="0" w:type="dxa"/>
          <w:right w:w="0" w:type="dxa"/>
        </w:tblCellMar>
        <w:tblLook w:val="00A0"/>
      </w:tblPr>
      <w:tblGrid>
        <w:gridCol w:w="863"/>
        <w:gridCol w:w="4430"/>
        <w:gridCol w:w="917"/>
        <w:gridCol w:w="696"/>
        <w:gridCol w:w="1430"/>
      </w:tblGrid>
      <w:tr w:rsidR="00EE4C60">
        <w:trPr>
          <w:trHeight w:val="390"/>
        </w:trPr>
        <w:tc>
          <w:tcPr>
            <w:tcW w:w="5000" w:type="pct"/>
            <w:gridSpan w:val="5"/>
            <w:tcBorders>
              <w:top w:val="nil"/>
              <w:left w:val="nil"/>
              <w:bottom w:val="nil"/>
              <w:right w:val="nil"/>
            </w:tcBorders>
            <w:noWrap/>
            <w:tcMar>
              <w:top w:w="15" w:type="dxa"/>
              <w:left w:w="15" w:type="dxa"/>
              <w:right w:w="15" w:type="dxa"/>
            </w:tcMar>
            <w:vAlign w:val="bottom"/>
          </w:tcPr>
          <w:p w:rsidR="00EE4C60" w:rsidRDefault="00EE4C60">
            <w:pPr>
              <w:widowControl/>
              <w:jc w:val="center"/>
              <w:textAlignment w:val="bottom"/>
              <w:rPr>
                <w:rFonts w:ascii="宋体" w:cs="宋体"/>
                <w:color w:val="000000"/>
                <w:sz w:val="30"/>
                <w:szCs w:val="30"/>
              </w:rPr>
            </w:pPr>
            <w:r>
              <w:rPr>
                <w:rFonts w:ascii="宋体" w:hAnsi="宋体" w:cs="宋体" w:hint="eastAsia"/>
                <w:color w:val="000000"/>
                <w:kern w:val="0"/>
                <w:sz w:val="30"/>
                <w:szCs w:val="30"/>
                <w:lang/>
              </w:rPr>
              <w:t>一般公共预算财政拨款支出决算表</w:t>
            </w:r>
          </w:p>
        </w:tc>
      </w:tr>
      <w:tr w:rsidR="00EE4C60">
        <w:trPr>
          <w:trHeight w:val="255"/>
        </w:trPr>
        <w:tc>
          <w:tcPr>
            <w:tcW w:w="5000" w:type="pct"/>
            <w:gridSpan w:val="5"/>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05</w:t>
            </w:r>
            <w:r>
              <w:rPr>
                <w:rFonts w:ascii="宋体" w:hAnsi="宋体" w:cs="宋体" w:hint="eastAsia"/>
                <w:color w:val="000000"/>
                <w:kern w:val="0"/>
                <w:sz w:val="20"/>
                <w:szCs w:val="20"/>
                <w:lang/>
              </w:rPr>
              <w:t>表</w:t>
            </w:r>
          </w:p>
        </w:tc>
      </w:tr>
      <w:tr w:rsidR="00EE4C60">
        <w:trPr>
          <w:trHeight w:val="255"/>
        </w:trPr>
        <w:tc>
          <w:tcPr>
            <w:tcW w:w="3742" w:type="pct"/>
            <w:gridSpan w:val="2"/>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379" w:type="pct"/>
            <w:tcBorders>
              <w:top w:val="nil"/>
              <w:left w:val="nil"/>
              <w:bottom w:val="nil"/>
              <w:right w:val="nil"/>
            </w:tcBorders>
            <w:noWrap/>
            <w:tcMar>
              <w:top w:w="15" w:type="dxa"/>
              <w:left w:w="15" w:type="dxa"/>
              <w:right w:w="15" w:type="dxa"/>
            </w:tcMar>
            <w:vAlign w:val="bottom"/>
          </w:tcPr>
          <w:p w:rsidR="00EE4C60" w:rsidRDefault="00EE4C60">
            <w:pPr>
              <w:jc w:val="center"/>
              <w:rPr>
                <w:rFonts w:ascii="Arial" w:hAnsi="Arial" w:cs="Arial"/>
                <w:color w:val="000000"/>
                <w:sz w:val="20"/>
                <w:szCs w:val="20"/>
              </w:rPr>
            </w:pPr>
          </w:p>
        </w:tc>
        <w:tc>
          <w:tcPr>
            <w:tcW w:w="289" w:type="pct"/>
            <w:tcBorders>
              <w:top w:val="nil"/>
              <w:left w:val="nil"/>
              <w:bottom w:val="nil"/>
              <w:right w:val="nil"/>
            </w:tcBorders>
            <w:noWrap/>
            <w:tcMar>
              <w:top w:w="15" w:type="dxa"/>
              <w:left w:w="15" w:type="dxa"/>
              <w:right w:w="15" w:type="dxa"/>
            </w:tcMar>
            <w:vAlign w:val="bottom"/>
          </w:tcPr>
          <w:p w:rsidR="00EE4C60" w:rsidRDefault="00EE4C60">
            <w:pPr>
              <w:jc w:val="center"/>
              <w:rPr>
                <w:rFonts w:ascii="Arial" w:hAnsi="Arial" w:cs="Arial"/>
                <w:color w:val="000000"/>
                <w:sz w:val="20"/>
                <w:szCs w:val="20"/>
              </w:rPr>
            </w:pPr>
          </w:p>
        </w:tc>
        <w:tc>
          <w:tcPr>
            <w:tcW w:w="589" w:type="pct"/>
            <w:tcBorders>
              <w:top w:val="nil"/>
              <w:left w:val="nil"/>
              <w:bottom w:val="nil"/>
              <w:right w:val="nil"/>
            </w:tcBorders>
            <w:noWrap/>
            <w:tcMar>
              <w:top w:w="15" w:type="dxa"/>
              <w:left w:w="15" w:type="dxa"/>
              <w:right w:w="15" w:type="dxa"/>
            </w:tcMar>
            <w:vAlign w:val="bottom"/>
          </w:tcPr>
          <w:p w:rsidR="00EE4C60" w:rsidRDefault="00EE4C60">
            <w:pPr>
              <w:widowControl/>
              <w:jc w:val="center"/>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3742" w:type="pct"/>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1257" w:type="pct"/>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w:t>
            </w:r>
          </w:p>
        </w:tc>
      </w:tr>
      <w:tr w:rsidR="00EE4C60">
        <w:trPr>
          <w:trHeight w:val="312"/>
        </w:trPr>
        <w:tc>
          <w:tcPr>
            <w:tcW w:w="1932"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1810"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379"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289"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589"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r>
      <w:tr w:rsidR="00EE4C60">
        <w:trPr>
          <w:trHeight w:val="312"/>
        </w:trPr>
        <w:tc>
          <w:tcPr>
            <w:tcW w:w="1932"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810"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37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28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8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1932"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810"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37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28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8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3742"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37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28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8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r>
      <w:tr w:rsidR="00EE4C60">
        <w:trPr>
          <w:trHeight w:val="308"/>
        </w:trPr>
        <w:tc>
          <w:tcPr>
            <w:tcW w:w="3742"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1,584.09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894.18</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b/>
                <w:color w:val="000000"/>
                <w:sz w:val="22"/>
                <w:szCs w:val="22"/>
              </w:rPr>
            </w:pPr>
            <w:r>
              <w:rPr>
                <w:rFonts w:ascii="宋体" w:hAnsi="宋体" w:cs="宋体"/>
                <w:b/>
                <w:color w:val="000000"/>
                <w:kern w:val="0"/>
                <w:sz w:val="22"/>
                <w:szCs w:val="22"/>
                <w:lang/>
              </w:rPr>
              <w:t>689.91</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一般公共服务支出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369.34</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220.41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148.92</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人大事务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2010101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政府办公厅（室）及相关机构事务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230.01</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68.40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161.61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2010308</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信访事务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3.40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2010399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其他政府办公厅（室）及相关机构事务支出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财政事务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2010601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37.80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群众团体事务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2012902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党委办公厅（室）及相关机构事务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2013102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一般行政管理事务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27.52</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其他一般公共服务支出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2019999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其他一般公共服务支出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文化旅游体育与传媒支出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文化和旅游</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2070109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群众文化</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91.49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社会保障和就业支出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135.32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133.72</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民政管理事务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2080201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30.49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行政事业单位离退休</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91.60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91.60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事业单位离退休</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15.02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15.02</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2080505</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机关事业单位基本养老保险缴费支出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76.58</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76.58</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抚恤</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2080899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其他优抚支出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11.63</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社会福利</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2081099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其他社会福利支出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卫生健康支出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19.56</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19.56</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计划生育事务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2100716</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计划生育机构</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7.98</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行政事业单位医疗</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11.59</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11.59</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行政单位医疗</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7.63</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7.63</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2101102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事业单位医疗</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3.96</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3.96</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城乡社区管理事务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2120199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其他城乡社区管理事务支出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14.61</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农林水支出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853.25</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362.87</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490.39</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农业</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81.50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2130104</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事业运行</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79.50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2130142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农村道路建设</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扶贫</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2130599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其他扶贫支出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农村综合改革</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765.75</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283.37</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482.39</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2130705</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对村民委员会和村党支部的补助</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659.75</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283.37</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376.39</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2130706</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对村集体经济组织的补助</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106.00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106.00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交通运输支出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41.00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公路水路运输</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2140199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其他公路水路运输支出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其他交通运输支出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2149999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其他交通运输支出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36.00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自然资源海洋气象等支出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自然资源事务</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2200199</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其他自然资源事务支出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住房保障支出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住房改革支出</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1932"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2210201</w:t>
            </w:r>
          </w:p>
        </w:tc>
        <w:tc>
          <w:tcPr>
            <w:tcW w:w="181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住房公积金</w:t>
            </w:r>
          </w:p>
        </w:tc>
        <w:tc>
          <w:tcPr>
            <w:tcW w:w="37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2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58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000" w:type="pct"/>
            <w:gridSpan w:val="5"/>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注：本表反映部门本年度一般公共预算财政拨款支出情况。</w:t>
            </w:r>
          </w:p>
        </w:tc>
      </w:tr>
    </w:tbl>
    <w:p w:rsidR="00EE4C60" w:rsidRDefault="00EE4C60">
      <w:pPr>
        <w:spacing w:line="600" w:lineRule="exact"/>
        <w:outlineLvl w:val="0"/>
        <w:rPr>
          <w:rFonts w:eastAsia="方正仿宋简体"/>
          <w:bCs/>
          <w:color w:val="000000"/>
          <w:sz w:val="32"/>
          <w:szCs w:val="32"/>
        </w:rPr>
      </w:pPr>
    </w:p>
    <w:tbl>
      <w:tblPr>
        <w:tblW w:w="5000" w:type="pct"/>
        <w:tblLayout w:type="fixed"/>
        <w:tblCellMar>
          <w:left w:w="0" w:type="dxa"/>
          <w:right w:w="0" w:type="dxa"/>
        </w:tblCellMar>
        <w:tblLook w:val="00A0"/>
      </w:tblPr>
      <w:tblGrid>
        <w:gridCol w:w="620"/>
        <w:gridCol w:w="1530"/>
        <w:gridCol w:w="735"/>
        <w:gridCol w:w="719"/>
        <w:gridCol w:w="939"/>
        <w:gridCol w:w="772"/>
        <w:gridCol w:w="734"/>
        <w:gridCol w:w="1577"/>
        <w:gridCol w:w="710"/>
      </w:tblGrid>
      <w:tr w:rsidR="00EE4C60">
        <w:trPr>
          <w:trHeight w:val="390"/>
        </w:trPr>
        <w:tc>
          <w:tcPr>
            <w:tcW w:w="5000" w:type="pct"/>
            <w:gridSpan w:val="9"/>
            <w:tcBorders>
              <w:top w:val="nil"/>
              <w:left w:val="nil"/>
              <w:bottom w:val="nil"/>
              <w:right w:val="nil"/>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30"/>
                <w:szCs w:val="30"/>
              </w:rPr>
            </w:pPr>
            <w:r>
              <w:rPr>
                <w:rFonts w:ascii="宋体" w:hAnsi="宋体" w:cs="宋体" w:hint="eastAsia"/>
                <w:color w:val="000000"/>
                <w:kern w:val="0"/>
                <w:sz w:val="30"/>
                <w:szCs w:val="30"/>
                <w:lang/>
              </w:rPr>
              <w:t>一般公共预算财政拨款基本支出决算表</w:t>
            </w:r>
          </w:p>
        </w:tc>
      </w:tr>
      <w:tr w:rsidR="00EE4C60">
        <w:trPr>
          <w:trHeight w:val="255"/>
        </w:trPr>
        <w:tc>
          <w:tcPr>
            <w:tcW w:w="5000" w:type="pct"/>
            <w:gridSpan w:val="9"/>
            <w:tcBorders>
              <w:top w:val="nil"/>
              <w:left w:val="nil"/>
              <w:bottom w:val="nil"/>
              <w:right w:val="nil"/>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18"/>
                <w:szCs w:val="18"/>
              </w:rPr>
            </w:pPr>
            <w:r>
              <w:rPr>
                <w:rFonts w:ascii="宋体" w:hAnsi="宋体" w:cs="宋体" w:hint="eastAsia"/>
                <w:color w:val="000000"/>
                <w:kern w:val="0"/>
                <w:sz w:val="18"/>
                <w:szCs w:val="18"/>
                <w:lang/>
              </w:rPr>
              <w:t>公开</w:t>
            </w:r>
            <w:r>
              <w:rPr>
                <w:rFonts w:ascii="宋体" w:hAnsi="宋体" w:cs="宋体"/>
                <w:color w:val="000000"/>
                <w:kern w:val="0"/>
                <w:sz w:val="18"/>
                <w:szCs w:val="18"/>
                <w:lang/>
              </w:rPr>
              <w:t>06</w:t>
            </w:r>
            <w:r>
              <w:rPr>
                <w:rFonts w:ascii="宋体" w:hAnsi="宋体" w:cs="宋体" w:hint="eastAsia"/>
                <w:color w:val="000000"/>
                <w:kern w:val="0"/>
                <w:sz w:val="18"/>
                <w:szCs w:val="18"/>
                <w:lang/>
              </w:rPr>
              <w:t>表</w:t>
            </w:r>
          </w:p>
        </w:tc>
      </w:tr>
      <w:tr w:rsidR="00EE4C60">
        <w:trPr>
          <w:trHeight w:val="255"/>
        </w:trPr>
        <w:tc>
          <w:tcPr>
            <w:tcW w:w="3188" w:type="pct"/>
            <w:gridSpan w:val="6"/>
            <w:tcBorders>
              <w:top w:val="nil"/>
              <w:left w:val="nil"/>
              <w:bottom w:val="nil"/>
              <w:right w:val="nil"/>
            </w:tcBorders>
            <w:noWrap/>
            <w:tcMar>
              <w:top w:w="15" w:type="dxa"/>
              <w:left w:w="15" w:type="dxa"/>
              <w:right w:w="15" w:type="dxa"/>
            </w:tcMar>
            <w:vAlign w:val="bottom"/>
          </w:tcPr>
          <w:p w:rsidR="00EE4C60" w:rsidRDefault="00EE4C60">
            <w:pPr>
              <w:jc w:val="cente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440"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1370" w:type="pct"/>
            <w:gridSpan w:val="2"/>
            <w:tcBorders>
              <w:top w:val="nil"/>
              <w:left w:val="nil"/>
              <w:bottom w:val="nil"/>
              <w:right w:val="nil"/>
            </w:tcBorders>
            <w:noWrap/>
            <w:tcMar>
              <w:top w:w="15" w:type="dxa"/>
              <w:left w:w="15" w:type="dxa"/>
              <w:right w:w="15" w:type="dxa"/>
            </w:tcMar>
            <w:vAlign w:val="bottom"/>
          </w:tcPr>
          <w:p w:rsidR="00EE4C60" w:rsidRDefault="00EE4C60">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金额单位：万元</w:t>
            </w:r>
          </w:p>
        </w:tc>
      </w:tr>
      <w:tr w:rsidR="00EE4C60">
        <w:trPr>
          <w:trHeight w:val="308"/>
        </w:trPr>
        <w:tc>
          <w:tcPr>
            <w:tcW w:w="1731" w:type="pct"/>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人员经费</w:t>
            </w:r>
          </w:p>
        </w:tc>
        <w:tc>
          <w:tcPr>
            <w:tcW w:w="3268" w:type="pct"/>
            <w:gridSpan w:val="6"/>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公用经费</w:t>
            </w:r>
          </w:p>
        </w:tc>
      </w:tr>
      <w:tr w:rsidR="00EE4C60">
        <w:trPr>
          <w:trHeight w:val="312"/>
        </w:trPr>
        <w:tc>
          <w:tcPr>
            <w:tcW w:w="372"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91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44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c>
          <w:tcPr>
            <w:tcW w:w="431"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563"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461"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c>
          <w:tcPr>
            <w:tcW w:w="44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944"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425"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r>
      <w:tr w:rsidR="00EE4C60">
        <w:trPr>
          <w:trHeight w:val="312"/>
        </w:trPr>
        <w:tc>
          <w:tcPr>
            <w:tcW w:w="372"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91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4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31"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63"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61"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4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944"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25"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工资福利支出</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420.22</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商品和服务支出</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149.34</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307</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债务利息及费用支出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30101</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基本工资</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118.76</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30201</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办公费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29.43</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30701</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国内债务付息</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30102</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津贴补贴</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64.52</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30202</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印刷费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9.78</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30702</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国外债务付息</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30103</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奖金</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51.13</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30203</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咨询费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0.70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资本性支出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30106</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伙食补助费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30204</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手续费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31001</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房屋建筑物购建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30107</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绩效工资</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46.11</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30205</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水费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0.47</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31002</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办公设备购置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30108</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机关事业单位基本养老保险缴费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76.58</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30206</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电费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3.13</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31003</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专用设备购置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30109</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职业年金缴费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30207</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邮电费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7.66</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31005</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基础设施建设</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30110</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职工基本医疗保险缴费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11.59</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30208</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取暖费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31006</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大型修缮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30111</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公务员医疗补助缴费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30209</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物业管理费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31007</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信息网络及软件购置更新</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30112</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其他社会保障缴费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30211</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差旅费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30.64</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31008</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物资储备</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30113</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住房公积金</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51.52</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30212</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因公出国（境）费用</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31009</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土地补偿</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30114</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医疗费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30213</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维修（护）费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6.61</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31010</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安置补助</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30199</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其他工资福利支出</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30214</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租赁费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1.18</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31011</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地上附着物和青苗补偿</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对个人和家庭的补助</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324.63</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30215</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会议费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2.69</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31012</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拆迁补偿</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30301</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离休费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30216</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培训费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0.94</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31013</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公务用车购置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30302</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退休费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30217</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公务接待费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15.92</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31019</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其他交通工具购置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30303</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退职（役）费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30218</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专用材料费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31021</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文物和陈列品购置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30304</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抚恤金</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30224</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被装购置费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31022</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无形资产购置</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30305</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生活补助</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26.65</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30225</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专用燃料费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31099</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其他资本性支出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30306</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救济费</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30226</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劳务费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1.67</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399</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30307</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医疗费补助</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30227</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委托业务费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39906</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赠与</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30308</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助学金</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30228</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工会经费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39907</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国家赔偿费用支出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30309</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奖励金</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30229</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福利费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39908</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对民间非营利组织和群众性自治组织补贴</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30310</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个人农业生产补贴</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30231</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公务用车运行维护费</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3.98</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39999</w:t>
            </w: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其他支出</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30399</w:t>
            </w: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其他对个人和家庭的补助</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297.98</w:t>
            </w: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30239</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其他交通费用</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7.55</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30240</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税金及附加费用</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cs="宋体"/>
                <w:color w:val="000000"/>
                <w:kern w:val="0"/>
                <w:sz w:val="22"/>
                <w:szCs w:val="22"/>
                <w:lang/>
              </w:rPr>
              <w:t>0.00</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372"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91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43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30299</w:t>
            </w:r>
          </w:p>
        </w:tc>
        <w:tc>
          <w:tcPr>
            <w:tcW w:w="56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其他商品和服务支出</w:t>
            </w:r>
          </w:p>
        </w:tc>
        <w:tc>
          <w:tcPr>
            <w:tcW w:w="46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26.98</w:t>
            </w:r>
          </w:p>
        </w:tc>
        <w:tc>
          <w:tcPr>
            <w:tcW w:w="44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94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left"/>
              <w:rPr>
                <w:rFonts w:ascii="宋体" w:cs="宋体"/>
                <w:color w:val="000000"/>
                <w:sz w:val="22"/>
                <w:szCs w:val="22"/>
              </w:rPr>
            </w:pP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1290"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人员经费合计</w:t>
            </w:r>
          </w:p>
        </w:tc>
        <w:tc>
          <w:tcPr>
            <w:tcW w:w="44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744.84</w:t>
            </w:r>
          </w:p>
        </w:tc>
        <w:tc>
          <w:tcPr>
            <w:tcW w:w="2843" w:type="pct"/>
            <w:gridSpan w:val="5"/>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公用经费合计</w:t>
            </w:r>
          </w:p>
        </w:tc>
        <w:tc>
          <w:tcPr>
            <w:tcW w:w="42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149.34</w:t>
            </w:r>
          </w:p>
        </w:tc>
      </w:tr>
      <w:tr w:rsidR="00EE4C60">
        <w:trPr>
          <w:trHeight w:val="308"/>
        </w:trPr>
        <w:tc>
          <w:tcPr>
            <w:tcW w:w="5000" w:type="pct"/>
            <w:gridSpan w:val="9"/>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注：本表反映部门本年度一般公共预算财政拨款基本支出明细情况。</w:t>
            </w:r>
          </w:p>
        </w:tc>
      </w:tr>
    </w:tbl>
    <w:p w:rsidR="00EE4C60" w:rsidRDefault="00EE4C60" w:rsidP="0092107A">
      <w:pPr>
        <w:pStyle w:val="BodyText"/>
        <w:spacing w:before="93"/>
      </w:pPr>
    </w:p>
    <w:p w:rsidR="00EE4C60" w:rsidRDefault="00EE4C60" w:rsidP="0092107A">
      <w:pPr>
        <w:pStyle w:val="BodyText"/>
        <w:spacing w:before="93"/>
      </w:pPr>
    </w:p>
    <w:p w:rsidR="00EE4C60" w:rsidRDefault="00EE4C60" w:rsidP="0092107A">
      <w:pPr>
        <w:pStyle w:val="BodyText"/>
        <w:spacing w:before="93"/>
      </w:pPr>
    </w:p>
    <w:p w:rsidR="00EE4C60" w:rsidRDefault="00EE4C60">
      <w:r>
        <w:br w:type="page"/>
      </w:r>
    </w:p>
    <w:p w:rsidR="00EE4C60" w:rsidRDefault="00EE4C60" w:rsidP="0092107A">
      <w:pPr>
        <w:pStyle w:val="BodyText"/>
        <w:spacing w:before="93"/>
      </w:pPr>
    </w:p>
    <w:tbl>
      <w:tblPr>
        <w:tblW w:w="5000" w:type="pct"/>
        <w:tblLayout w:type="fixed"/>
        <w:tblCellMar>
          <w:left w:w="0" w:type="dxa"/>
          <w:right w:w="0" w:type="dxa"/>
        </w:tblCellMar>
        <w:tblLook w:val="00A0"/>
      </w:tblPr>
      <w:tblGrid>
        <w:gridCol w:w="889"/>
        <w:gridCol w:w="1078"/>
        <w:gridCol w:w="749"/>
        <w:gridCol w:w="674"/>
        <w:gridCol w:w="692"/>
        <w:gridCol w:w="557"/>
        <w:gridCol w:w="690"/>
        <w:gridCol w:w="539"/>
        <w:gridCol w:w="508"/>
        <w:gridCol w:w="549"/>
        <w:gridCol w:w="547"/>
        <w:gridCol w:w="864"/>
      </w:tblGrid>
      <w:tr w:rsidR="00EE4C60">
        <w:trPr>
          <w:trHeight w:val="540"/>
        </w:trPr>
        <w:tc>
          <w:tcPr>
            <w:tcW w:w="5000" w:type="pct"/>
            <w:gridSpan w:val="12"/>
            <w:tcBorders>
              <w:top w:val="nil"/>
              <w:left w:val="nil"/>
              <w:bottom w:val="nil"/>
              <w:right w:val="nil"/>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44"/>
                <w:szCs w:val="44"/>
              </w:rPr>
            </w:pPr>
            <w:r>
              <w:rPr>
                <w:rFonts w:ascii="宋体" w:hAnsi="宋体" w:cs="宋体" w:hint="eastAsia"/>
                <w:color w:val="000000"/>
                <w:kern w:val="0"/>
                <w:sz w:val="40"/>
                <w:szCs w:val="40"/>
                <w:lang/>
              </w:rPr>
              <w:t>一般公共预算财政拨款“三公”经费支出决算表</w:t>
            </w:r>
          </w:p>
        </w:tc>
      </w:tr>
      <w:tr w:rsidR="00EE4C60">
        <w:trPr>
          <w:trHeight w:val="255"/>
        </w:trPr>
        <w:tc>
          <w:tcPr>
            <w:tcW w:w="5000" w:type="pct"/>
            <w:gridSpan w:val="12"/>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07</w:t>
            </w:r>
            <w:r>
              <w:rPr>
                <w:rFonts w:ascii="宋体" w:hAnsi="宋体" w:cs="宋体" w:hint="eastAsia"/>
                <w:color w:val="000000"/>
                <w:kern w:val="0"/>
                <w:sz w:val="20"/>
                <w:szCs w:val="20"/>
                <w:lang/>
              </w:rPr>
              <w:t>表</w:t>
            </w:r>
          </w:p>
        </w:tc>
      </w:tr>
      <w:tr w:rsidR="00EE4C60">
        <w:trPr>
          <w:trHeight w:val="255"/>
        </w:trPr>
        <w:tc>
          <w:tcPr>
            <w:tcW w:w="3197" w:type="pct"/>
            <w:gridSpan w:val="7"/>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323"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305"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1172" w:type="pct"/>
            <w:gridSpan w:val="3"/>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2783" w:type="pct"/>
            <w:gridSpan w:val="6"/>
            <w:tcBorders>
              <w:top w:val="single" w:sz="4" w:space="0" w:color="000000"/>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预算数</w:t>
            </w:r>
          </w:p>
        </w:tc>
        <w:tc>
          <w:tcPr>
            <w:tcW w:w="2216" w:type="pct"/>
            <w:gridSpan w:val="6"/>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r>
      <w:tr w:rsidR="00EE4C60">
        <w:trPr>
          <w:trHeight w:val="308"/>
        </w:trPr>
        <w:tc>
          <w:tcPr>
            <w:tcW w:w="534"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64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因公出国（境）费</w:t>
            </w:r>
          </w:p>
        </w:tc>
        <w:tc>
          <w:tcPr>
            <w:tcW w:w="1268" w:type="pct"/>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公务用车购置及运行费</w:t>
            </w:r>
          </w:p>
        </w:tc>
        <w:tc>
          <w:tcPr>
            <w:tcW w:w="33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公务接待费</w:t>
            </w:r>
          </w:p>
        </w:tc>
        <w:tc>
          <w:tcPr>
            <w:tcW w:w="413"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323"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因公出国（境）费</w:t>
            </w:r>
          </w:p>
        </w:tc>
        <w:tc>
          <w:tcPr>
            <w:tcW w:w="962" w:type="pct"/>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公务用车购置及运行费</w:t>
            </w:r>
          </w:p>
        </w:tc>
        <w:tc>
          <w:tcPr>
            <w:tcW w:w="515"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公务接待费</w:t>
            </w:r>
          </w:p>
        </w:tc>
      </w:tr>
      <w:tr w:rsidR="00EE4C60">
        <w:trPr>
          <w:trHeight w:val="615"/>
        </w:trPr>
        <w:tc>
          <w:tcPr>
            <w:tcW w:w="534"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64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4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404"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公务用车购置费</w:t>
            </w:r>
          </w:p>
        </w:tc>
        <w:tc>
          <w:tcPr>
            <w:tcW w:w="41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公务用车运行费</w:t>
            </w:r>
          </w:p>
        </w:tc>
        <w:tc>
          <w:tcPr>
            <w:tcW w:w="33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13"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23"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30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32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公务用车购置费</w:t>
            </w:r>
          </w:p>
        </w:tc>
        <w:tc>
          <w:tcPr>
            <w:tcW w:w="326"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公务用车运行费</w:t>
            </w:r>
          </w:p>
        </w:tc>
        <w:tc>
          <w:tcPr>
            <w:tcW w:w="515"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534" w:type="pc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647"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4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04"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41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332"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41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323"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30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32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326"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515"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r>
      <w:tr w:rsidR="00EE4C60">
        <w:trPr>
          <w:trHeight w:val="308"/>
        </w:trPr>
        <w:tc>
          <w:tcPr>
            <w:tcW w:w="53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64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4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0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32"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1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19.90</w:t>
            </w:r>
          </w:p>
        </w:tc>
        <w:tc>
          <w:tcPr>
            <w:tcW w:w="32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0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3.98</w:t>
            </w:r>
          </w:p>
        </w:tc>
        <w:tc>
          <w:tcPr>
            <w:tcW w:w="32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26"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3.98</w:t>
            </w:r>
          </w:p>
        </w:tc>
        <w:tc>
          <w:tcPr>
            <w:tcW w:w="51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15.92</w:t>
            </w:r>
          </w:p>
        </w:tc>
      </w:tr>
      <w:tr w:rsidR="00EE4C60">
        <w:trPr>
          <w:trHeight w:val="615"/>
        </w:trPr>
        <w:tc>
          <w:tcPr>
            <w:tcW w:w="5000" w:type="pct"/>
            <w:gridSpan w:val="12"/>
            <w:tcBorders>
              <w:top w:val="nil"/>
              <w:left w:val="nil"/>
              <w:bottom w:val="nil"/>
              <w:right w:val="nil"/>
            </w:tcBorders>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EE4C60" w:rsidRDefault="00EE4C60">
      <w:pPr>
        <w:spacing w:line="600" w:lineRule="exact"/>
        <w:outlineLvl w:val="0"/>
        <w:rPr>
          <w:rFonts w:ascii="宋体" w:cs="宋体"/>
          <w:b/>
          <w:color w:val="000000"/>
          <w:sz w:val="32"/>
          <w:szCs w:val="32"/>
        </w:rPr>
      </w:pPr>
    </w:p>
    <w:tbl>
      <w:tblPr>
        <w:tblW w:w="5000" w:type="pct"/>
        <w:tblLayout w:type="fixed"/>
        <w:tblCellMar>
          <w:left w:w="0" w:type="dxa"/>
          <w:right w:w="0" w:type="dxa"/>
        </w:tblCellMar>
        <w:tblLook w:val="00A0"/>
      </w:tblPr>
      <w:tblGrid>
        <w:gridCol w:w="874"/>
        <w:gridCol w:w="2040"/>
        <w:gridCol w:w="974"/>
        <w:gridCol w:w="779"/>
        <w:gridCol w:w="1034"/>
        <w:gridCol w:w="809"/>
        <w:gridCol w:w="902"/>
        <w:gridCol w:w="924"/>
      </w:tblGrid>
      <w:tr w:rsidR="00EE4C60">
        <w:trPr>
          <w:trHeight w:val="390"/>
        </w:trPr>
        <w:tc>
          <w:tcPr>
            <w:tcW w:w="5000" w:type="pct"/>
            <w:gridSpan w:val="8"/>
            <w:tcBorders>
              <w:top w:val="nil"/>
              <w:left w:val="nil"/>
              <w:bottom w:val="nil"/>
              <w:right w:val="nil"/>
            </w:tcBorders>
            <w:noWrap/>
            <w:tcMar>
              <w:top w:w="15" w:type="dxa"/>
              <w:left w:w="15" w:type="dxa"/>
              <w:right w:w="15" w:type="dxa"/>
            </w:tcMar>
            <w:vAlign w:val="center"/>
          </w:tcPr>
          <w:p w:rsidR="00EE4C60" w:rsidRDefault="00EE4C60">
            <w:pPr>
              <w:widowControl/>
              <w:jc w:val="center"/>
              <w:textAlignment w:val="center"/>
              <w:rPr>
                <w:rFonts w:ascii="宋体" w:cs="宋体"/>
                <w:color w:val="000000"/>
                <w:sz w:val="30"/>
                <w:szCs w:val="30"/>
              </w:rPr>
            </w:pPr>
            <w:r>
              <w:rPr>
                <w:rFonts w:ascii="宋体" w:hAnsi="宋体" w:cs="宋体" w:hint="eastAsia"/>
                <w:color w:val="000000"/>
                <w:kern w:val="0"/>
                <w:sz w:val="30"/>
                <w:szCs w:val="30"/>
                <w:lang/>
              </w:rPr>
              <w:t>政府性基金预算财政拨款收入支出决算表</w:t>
            </w:r>
          </w:p>
        </w:tc>
      </w:tr>
      <w:tr w:rsidR="00EE4C60">
        <w:trPr>
          <w:trHeight w:val="255"/>
        </w:trPr>
        <w:tc>
          <w:tcPr>
            <w:tcW w:w="5000" w:type="pct"/>
            <w:gridSpan w:val="8"/>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08</w:t>
            </w:r>
            <w:r>
              <w:rPr>
                <w:rFonts w:ascii="宋体" w:hAnsi="宋体" w:cs="宋体" w:hint="eastAsia"/>
                <w:color w:val="000000"/>
                <w:kern w:val="0"/>
                <w:sz w:val="20"/>
                <w:szCs w:val="20"/>
                <w:lang/>
              </w:rPr>
              <w:t>表</w:t>
            </w:r>
          </w:p>
        </w:tc>
      </w:tr>
      <w:tr w:rsidR="00EE4C60">
        <w:trPr>
          <w:trHeight w:val="255"/>
        </w:trPr>
        <w:tc>
          <w:tcPr>
            <w:tcW w:w="2333" w:type="pct"/>
            <w:gridSpan w:val="3"/>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r>
              <w:rPr>
                <w:rFonts w:ascii="宋体" w:hAnsi="宋体" w:cs="宋体" w:hint="eastAsia"/>
                <w:color w:val="000000"/>
                <w:kern w:val="0"/>
                <w:sz w:val="20"/>
                <w:szCs w:val="20"/>
                <w:lang/>
              </w:rPr>
              <w:t>部门：四川省资阳市雁江区宝台镇人民政府（本级）</w:t>
            </w:r>
          </w:p>
        </w:tc>
        <w:tc>
          <w:tcPr>
            <w:tcW w:w="467"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620"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485" w:type="pct"/>
            <w:tcBorders>
              <w:top w:val="nil"/>
              <w:left w:val="nil"/>
              <w:bottom w:val="nil"/>
              <w:right w:val="nil"/>
            </w:tcBorders>
            <w:noWrap/>
            <w:tcMar>
              <w:top w:w="15" w:type="dxa"/>
              <w:left w:w="15" w:type="dxa"/>
              <w:right w:w="15" w:type="dxa"/>
            </w:tcMar>
            <w:vAlign w:val="bottom"/>
          </w:tcPr>
          <w:p w:rsidR="00EE4C60" w:rsidRDefault="00EE4C60">
            <w:pPr>
              <w:rPr>
                <w:rFonts w:ascii="Arial" w:hAnsi="Arial" w:cs="Arial"/>
                <w:color w:val="000000"/>
                <w:sz w:val="20"/>
                <w:szCs w:val="20"/>
              </w:rPr>
            </w:pPr>
          </w:p>
        </w:tc>
        <w:tc>
          <w:tcPr>
            <w:tcW w:w="1091" w:type="pct"/>
            <w:gridSpan w:val="2"/>
            <w:tcBorders>
              <w:top w:val="nil"/>
              <w:left w:val="nil"/>
              <w:bottom w:val="nil"/>
              <w:right w:val="nil"/>
            </w:tcBorders>
            <w:noWrap/>
            <w:tcMar>
              <w:top w:w="15" w:type="dxa"/>
              <w:left w:w="15" w:type="dxa"/>
              <w:right w:w="15" w:type="dxa"/>
            </w:tcMar>
            <w:vAlign w:val="bottom"/>
          </w:tcPr>
          <w:p w:rsidR="00EE4C60" w:rsidRDefault="00EE4C60">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EE4C60">
        <w:trPr>
          <w:trHeight w:val="308"/>
        </w:trPr>
        <w:tc>
          <w:tcPr>
            <w:tcW w:w="1749" w:type="pct"/>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584"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年初结转和结余</w:t>
            </w:r>
          </w:p>
        </w:tc>
        <w:tc>
          <w:tcPr>
            <w:tcW w:w="467"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本年收入</w:t>
            </w:r>
          </w:p>
        </w:tc>
        <w:tc>
          <w:tcPr>
            <w:tcW w:w="1646" w:type="pct"/>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w:t>
            </w:r>
          </w:p>
        </w:tc>
        <w:tc>
          <w:tcPr>
            <w:tcW w:w="551"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年末结转和结余</w:t>
            </w:r>
          </w:p>
        </w:tc>
      </w:tr>
      <w:tr w:rsidR="00EE4C60">
        <w:trPr>
          <w:trHeight w:val="312"/>
        </w:trPr>
        <w:tc>
          <w:tcPr>
            <w:tcW w:w="525"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1223"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584"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6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485"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539"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c>
          <w:tcPr>
            <w:tcW w:w="55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525"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223"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584"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6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85"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3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5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12"/>
        </w:trPr>
        <w:tc>
          <w:tcPr>
            <w:tcW w:w="525"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1223"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jc w:val="center"/>
              <w:rPr>
                <w:rFonts w:ascii="宋体" w:cs="宋体"/>
                <w:color w:val="000000"/>
                <w:sz w:val="22"/>
                <w:szCs w:val="22"/>
              </w:rPr>
            </w:pPr>
          </w:p>
        </w:tc>
        <w:tc>
          <w:tcPr>
            <w:tcW w:w="584"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6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62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485"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3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c>
          <w:tcPr>
            <w:tcW w:w="55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EE4C60" w:rsidRDefault="00EE4C60">
            <w:pPr>
              <w:jc w:val="center"/>
              <w:rPr>
                <w:rFonts w:ascii="宋体" w:cs="宋体"/>
                <w:color w:val="000000"/>
                <w:sz w:val="22"/>
                <w:szCs w:val="22"/>
              </w:rPr>
            </w:pPr>
          </w:p>
        </w:tc>
      </w:tr>
      <w:tr w:rsidR="00EE4C60">
        <w:trPr>
          <w:trHeight w:val="308"/>
        </w:trPr>
        <w:tc>
          <w:tcPr>
            <w:tcW w:w="1749"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584"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46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62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85"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5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55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r>
      <w:tr w:rsidR="00EE4C60">
        <w:trPr>
          <w:trHeight w:val="308"/>
        </w:trPr>
        <w:tc>
          <w:tcPr>
            <w:tcW w:w="1749"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EE4C60" w:rsidRDefault="00EE4C60">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58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46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hAnsi="宋体" w:cs="宋体"/>
                <w:b/>
                <w:color w:val="000000"/>
                <w:kern w:val="0"/>
                <w:sz w:val="22"/>
                <w:szCs w:val="22"/>
                <w:lang/>
              </w:rPr>
              <w:t>18.29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hAnsi="宋体" w:cs="宋体"/>
                <w:b/>
                <w:color w:val="000000"/>
                <w:kern w:val="0"/>
                <w:sz w:val="22"/>
                <w:szCs w:val="22"/>
                <w:lang/>
              </w:rPr>
              <w:t>18.29</w:t>
            </w:r>
          </w:p>
        </w:tc>
        <w:tc>
          <w:tcPr>
            <w:tcW w:w="48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c>
          <w:tcPr>
            <w:tcW w:w="53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hAnsi="宋体" w:cs="宋体"/>
                <w:b/>
                <w:color w:val="000000"/>
                <w:kern w:val="0"/>
                <w:sz w:val="22"/>
                <w:szCs w:val="22"/>
                <w:lang/>
              </w:rPr>
              <w:t>18.29</w:t>
            </w:r>
          </w:p>
        </w:tc>
        <w:tc>
          <w:tcPr>
            <w:tcW w:w="55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b/>
                <w:color w:val="000000"/>
                <w:sz w:val="22"/>
                <w:szCs w:val="22"/>
              </w:rPr>
            </w:pPr>
            <w:r>
              <w:rPr>
                <w:rFonts w:ascii="宋体" w:cs="宋体"/>
                <w:b/>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122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58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6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48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53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55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w:t>
            </w:r>
          </w:p>
        </w:tc>
        <w:tc>
          <w:tcPr>
            <w:tcW w:w="122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国有土地使用权出让收入及对应专项债务收入安排的支出</w:t>
            </w:r>
          </w:p>
        </w:tc>
        <w:tc>
          <w:tcPr>
            <w:tcW w:w="58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6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48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53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55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25"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2120801</w:t>
            </w:r>
          </w:p>
        </w:tc>
        <w:tc>
          <w:tcPr>
            <w:tcW w:w="1223"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征地和拆迁补偿支出</w:t>
            </w:r>
          </w:p>
        </w:tc>
        <w:tc>
          <w:tcPr>
            <w:tcW w:w="584"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467"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620"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485"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539"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hAnsi="宋体" w:cs="宋体"/>
                <w:color w:val="000000"/>
                <w:kern w:val="0"/>
                <w:sz w:val="22"/>
                <w:szCs w:val="22"/>
                <w:lang/>
              </w:rPr>
              <w:t>18.29</w:t>
            </w:r>
          </w:p>
        </w:tc>
        <w:tc>
          <w:tcPr>
            <w:tcW w:w="551" w:type="pct"/>
            <w:tcBorders>
              <w:top w:val="nil"/>
              <w:left w:val="nil"/>
              <w:bottom w:val="single" w:sz="4" w:space="0" w:color="000000"/>
              <w:right w:val="single" w:sz="4" w:space="0" w:color="000000"/>
            </w:tcBorders>
            <w:noWrap/>
            <w:tcMar>
              <w:top w:w="15" w:type="dxa"/>
              <w:left w:w="15" w:type="dxa"/>
              <w:right w:w="15" w:type="dxa"/>
            </w:tcMar>
            <w:vAlign w:val="center"/>
          </w:tcPr>
          <w:p w:rsidR="00EE4C60" w:rsidRDefault="00EE4C60">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EE4C60">
        <w:trPr>
          <w:trHeight w:val="308"/>
        </w:trPr>
        <w:tc>
          <w:tcPr>
            <w:tcW w:w="5000" w:type="pct"/>
            <w:gridSpan w:val="8"/>
            <w:tcBorders>
              <w:top w:val="nil"/>
              <w:left w:val="nil"/>
              <w:bottom w:val="nil"/>
              <w:right w:val="nil"/>
            </w:tcBorders>
            <w:noWrap/>
            <w:tcMar>
              <w:top w:w="15" w:type="dxa"/>
              <w:left w:w="15" w:type="dxa"/>
              <w:right w:w="15" w:type="dxa"/>
            </w:tcMar>
            <w:vAlign w:val="center"/>
          </w:tcPr>
          <w:p w:rsidR="00EE4C60" w:rsidRDefault="00EE4C60">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注：本表反映部门本年度政府性基金预算财政拨款收入、支出及结转和结余情况。</w:t>
            </w:r>
          </w:p>
        </w:tc>
      </w:tr>
    </w:tbl>
    <w:p w:rsidR="00EE4C60" w:rsidRDefault="00EE4C60" w:rsidP="00792802">
      <w:pPr>
        <w:pStyle w:val="BodyText"/>
        <w:spacing w:before="93"/>
      </w:pPr>
    </w:p>
    <w:sectPr w:rsidR="00EE4C60">
      <w:footerReference w:type="defaul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C60" w:rsidRDefault="00EE4C60" w:rsidP="00D745E1">
      <w:r>
        <w:separator/>
      </w:r>
    </w:p>
  </w:endnote>
  <w:endnote w:type="continuationSeparator" w:id="0">
    <w:p w:rsidR="00EE4C60" w:rsidRDefault="00EE4C60" w:rsidP="00D7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60" w:rsidRDefault="00EE4C60">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7216;mso-wrap-style:none;mso-position-horizontal:outside;mso-position-horizontal-relative:margin" filled="f" stroked="f">
          <v:textbox style="mso-fit-shape-to-text:t" inset="0,0,0,0">
            <w:txbxContent>
              <w:p w:rsidR="00EE4C60" w:rsidRDefault="00EE4C60">
                <w:pPr>
                  <w:pStyle w:val="Footer"/>
                  <w:jc w:val="center"/>
                </w:pPr>
                <w:fldSimple w:instr="PAGE   \* MERGEFORMAT">
                  <w:r w:rsidRPr="0092107A">
                    <w:rPr>
                      <w:noProof/>
                      <w:lang w:val="zh-CN"/>
                    </w:rPr>
                    <w:t>-</w:t>
                  </w:r>
                  <w:r>
                    <w:rPr>
                      <w:noProof/>
                    </w:rPr>
                    <w:t xml:space="preserve"> 2 -</w:t>
                  </w:r>
                </w:fldSimple>
              </w:p>
              <w:p w:rsidR="00EE4C60" w:rsidRDefault="00EE4C60"/>
            </w:txbxContent>
          </v:textbox>
          <w10:wrap anchorx="margin"/>
        </v:shape>
      </w:pict>
    </w:r>
  </w:p>
  <w:p w:rsidR="00EE4C60" w:rsidRDefault="00EE4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60" w:rsidRDefault="00EE4C60">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58240;mso-wrap-style:none;mso-position-horizontal:outside;mso-position-horizontal-relative:margin" filled="f" stroked="f">
          <v:textbox style="mso-fit-shape-to-text:t" inset="0,0,0,0">
            <w:txbxContent>
              <w:p w:rsidR="00EE4C60" w:rsidRDefault="00EE4C60">
                <w:pPr>
                  <w:pStyle w:val="Footer"/>
                </w:pPr>
                <w:r>
                  <w:rPr>
                    <w:lang/>
                  </w:rPr>
                  <w:fldChar w:fldCharType="begin"/>
                </w:r>
                <w:r>
                  <w:rPr>
                    <w:lang/>
                  </w:rPr>
                  <w:instrText xml:space="preserve"> PAGE  \* MERGEFORMAT </w:instrText>
                </w:r>
                <w:r>
                  <w:rPr>
                    <w:lang/>
                  </w:rPr>
                  <w:fldChar w:fldCharType="separate"/>
                </w:r>
                <w:r>
                  <w:rPr>
                    <w:noProof/>
                    <w:lang/>
                  </w:rPr>
                  <w:t>- 1 -</w:t>
                </w:r>
                <w:r>
                  <w:rPr>
                    <w:lang/>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60" w:rsidRDefault="00EE4C60">
    <w:pPr>
      <w:pStyle w:val="Footer"/>
      <w:jc w:val="center"/>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56192;mso-wrap-style:none;mso-position-horizontal:outside;mso-position-horizontal-relative:margin" filled="f" stroked="f">
          <v:textbox style="mso-fit-shape-to-text:t" inset="0,0,0,0">
            <w:txbxContent>
              <w:p w:rsidR="00EE4C60" w:rsidRDefault="00EE4C60">
                <w:pPr>
                  <w:pStyle w:val="Footer"/>
                  <w:jc w:val="center"/>
                </w:pPr>
                <w:fldSimple w:instr="PAGE   \* MERGEFORMAT">
                  <w:r w:rsidRPr="0092107A">
                    <w:rPr>
                      <w:noProof/>
                      <w:lang w:val="zh-CN"/>
                    </w:rPr>
                    <w:t>51</w:t>
                  </w:r>
                </w:fldSimple>
              </w:p>
              <w:p w:rsidR="00EE4C60" w:rsidRDefault="00EE4C60"/>
            </w:txbxContent>
          </v:textbox>
          <w10:wrap anchorx="margin"/>
        </v:shape>
      </w:pict>
    </w:r>
  </w:p>
  <w:p w:rsidR="00EE4C60" w:rsidRDefault="00EE4C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60" w:rsidRDefault="00EE4C60">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4pt;margin-top:0;width:2in;height:2in;z-index:251659264;mso-wrap-style:none;mso-position-horizontal:outside;mso-position-horizontal-relative:margin" filled="f" stroked="f">
          <v:textbox style="mso-fit-shape-to-text:t" inset="0,0,0,0">
            <w:txbxContent>
              <w:p w:rsidR="00EE4C60" w:rsidRDefault="00EE4C60">
                <w:pPr>
                  <w:pStyle w:val="Footer"/>
                </w:pPr>
                <w:r w:rsidRPr="00B83E71">
                  <w:rPr>
                    <w:rFonts w:ascii="宋体" w:hAnsi="宋体" w:cs="宋体"/>
                    <w:sz w:val="24"/>
                    <w:szCs w:val="24"/>
                    <w:lang/>
                  </w:rPr>
                  <w:fldChar w:fldCharType="begin"/>
                </w:r>
                <w:r w:rsidRPr="00B83E71">
                  <w:rPr>
                    <w:rFonts w:ascii="宋体" w:hAnsi="宋体" w:cs="宋体"/>
                    <w:sz w:val="24"/>
                    <w:szCs w:val="24"/>
                    <w:lang/>
                  </w:rPr>
                  <w:instrText xml:space="preserve"> PAGE  \* MERGEFORMAT </w:instrText>
                </w:r>
                <w:r w:rsidRPr="00B83E71">
                  <w:rPr>
                    <w:rFonts w:ascii="宋体" w:hAnsi="宋体" w:cs="宋体"/>
                    <w:sz w:val="24"/>
                    <w:szCs w:val="24"/>
                    <w:lang/>
                  </w:rPr>
                  <w:fldChar w:fldCharType="separate"/>
                </w:r>
                <w:r w:rsidRPr="00B83E71">
                  <w:rPr>
                    <w:rFonts w:ascii="宋体" w:hAnsi="宋体" w:cs="宋体"/>
                    <w:sz w:val="24"/>
                    <w:szCs w:val="24"/>
                    <w:lang/>
                  </w:rPr>
                  <w:t>- 1 -</w:t>
                </w:r>
                <w:r w:rsidRPr="00B83E71">
                  <w:rPr>
                    <w:rFonts w:ascii="宋体" w:hAnsi="宋体" w:cs="宋体"/>
                    <w:sz w:val="24"/>
                    <w:szCs w:val="24"/>
                    <w:lang/>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C60" w:rsidRDefault="00EE4C60" w:rsidP="00D745E1">
      <w:r>
        <w:separator/>
      </w:r>
    </w:p>
  </w:footnote>
  <w:footnote w:type="continuationSeparator" w:id="0">
    <w:p w:rsidR="00EE4C60" w:rsidRDefault="00EE4C60" w:rsidP="00D7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60" w:rsidRDefault="00EE4C6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36D7D"/>
    <w:multiLevelType w:val="singleLevel"/>
    <w:tmpl w:val="87036D7D"/>
    <w:lvl w:ilvl="0">
      <w:start w:val="2"/>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4">
    <w:nsid w:val="7A9846DC"/>
    <w:multiLevelType w:val="singleLevel"/>
    <w:tmpl w:val="7A9846DC"/>
    <w:lvl w:ilvl="0">
      <w:start w:val="2"/>
      <w:numFmt w:val="chineseCounting"/>
      <w:suff w:val="nothing"/>
      <w:lvlText w:val="（%1）"/>
      <w:lvlJc w:val="left"/>
      <w:rPr>
        <w:rFonts w:cs="Times New Roman" w:hint="eastAsia"/>
      </w:rPr>
    </w:lvl>
  </w:abstractNum>
  <w:abstractNum w:abstractNumId="5">
    <w:nsid w:val="7F739642"/>
    <w:multiLevelType w:val="singleLevel"/>
    <w:tmpl w:val="7F739642"/>
    <w:lvl w:ilvl="0">
      <w:start w:val="2"/>
      <w:numFmt w:val="chineseCounting"/>
      <w:suff w:val="nothing"/>
      <w:lvlText w:val="（%1）"/>
      <w:lvlJc w:val="left"/>
      <w:rPr>
        <w:rFonts w:cs="Times New Roman" w:hint="eastAsia"/>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177AA"/>
    <w:rsid w:val="0014729F"/>
    <w:rsid w:val="00157BA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4E4C"/>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2802"/>
    <w:rsid w:val="0079426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107A"/>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3E71"/>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45E1"/>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1BDB"/>
    <w:rsid w:val="00ED1B63"/>
    <w:rsid w:val="00ED3C1F"/>
    <w:rsid w:val="00ED4085"/>
    <w:rsid w:val="00ED420E"/>
    <w:rsid w:val="00EE2F57"/>
    <w:rsid w:val="00EE4C60"/>
    <w:rsid w:val="00EF4C34"/>
    <w:rsid w:val="00EF77C6"/>
    <w:rsid w:val="00F05438"/>
    <w:rsid w:val="00F1361C"/>
    <w:rsid w:val="00F160C7"/>
    <w:rsid w:val="00F36D8F"/>
    <w:rsid w:val="00F417B1"/>
    <w:rsid w:val="00F602DF"/>
    <w:rsid w:val="00F81FD9"/>
    <w:rsid w:val="00F841AA"/>
    <w:rsid w:val="00FA23E8"/>
    <w:rsid w:val="00FD3CC1"/>
    <w:rsid w:val="00FF1E02"/>
    <w:rsid w:val="00FF30B4"/>
    <w:rsid w:val="02860120"/>
    <w:rsid w:val="02CD62FB"/>
    <w:rsid w:val="057114DE"/>
    <w:rsid w:val="10C055FF"/>
    <w:rsid w:val="145127E0"/>
    <w:rsid w:val="14A42173"/>
    <w:rsid w:val="16BB723D"/>
    <w:rsid w:val="16BC5737"/>
    <w:rsid w:val="18831181"/>
    <w:rsid w:val="1A1F2C84"/>
    <w:rsid w:val="1D6D1EE5"/>
    <w:rsid w:val="1F55232B"/>
    <w:rsid w:val="20936A73"/>
    <w:rsid w:val="240371BF"/>
    <w:rsid w:val="29FD04D3"/>
    <w:rsid w:val="2AD65B55"/>
    <w:rsid w:val="2CF431CE"/>
    <w:rsid w:val="2ED9346C"/>
    <w:rsid w:val="319F7F4E"/>
    <w:rsid w:val="3801265E"/>
    <w:rsid w:val="41DE2900"/>
    <w:rsid w:val="443A325F"/>
    <w:rsid w:val="471A41B2"/>
    <w:rsid w:val="502A1487"/>
    <w:rsid w:val="50DE607D"/>
    <w:rsid w:val="55E1140C"/>
    <w:rsid w:val="57547633"/>
    <w:rsid w:val="5ABA1D71"/>
    <w:rsid w:val="5D2267DC"/>
    <w:rsid w:val="60F420F9"/>
    <w:rsid w:val="690179BB"/>
    <w:rsid w:val="6D4417D7"/>
    <w:rsid w:val="6E296E97"/>
    <w:rsid w:val="6F82677B"/>
    <w:rsid w:val="71753A3D"/>
    <w:rsid w:val="73D921B4"/>
    <w:rsid w:val="75434899"/>
    <w:rsid w:val="7E490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D745E1"/>
    <w:pPr>
      <w:widowControl w:val="0"/>
      <w:jc w:val="both"/>
    </w:pPr>
    <w:rPr>
      <w:szCs w:val="24"/>
    </w:rPr>
  </w:style>
  <w:style w:type="paragraph" w:styleId="Heading1">
    <w:name w:val="heading 1"/>
    <w:basedOn w:val="Normal"/>
    <w:next w:val="Normal"/>
    <w:link w:val="Heading1Char"/>
    <w:uiPriority w:val="99"/>
    <w:qFormat/>
    <w:rsid w:val="00D745E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745E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D745E1"/>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5E1"/>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D745E1"/>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D745E1"/>
    <w:rPr>
      <w:rFonts w:ascii="Times New Roman" w:hAnsi="Times New Roman" w:cs="Times New Roman"/>
      <w:b/>
      <w:bCs/>
      <w:kern w:val="2"/>
      <w:sz w:val="32"/>
      <w:szCs w:val="32"/>
    </w:rPr>
  </w:style>
  <w:style w:type="paragraph" w:styleId="BodyText">
    <w:name w:val="Body Text"/>
    <w:basedOn w:val="Normal"/>
    <w:link w:val="BodyTextChar1"/>
    <w:uiPriority w:val="99"/>
    <w:rsid w:val="00D745E1"/>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rsid w:val="00D745E1"/>
    <w:rPr>
      <w:rFonts w:ascii="Times New Roman" w:hAnsi="Times New Roman" w:cs="Times New Roman"/>
      <w:sz w:val="24"/>
      <w:szCs w:val="24"/>
    </w:rPr>
  </w:style>
  <w:style w:type="paragraph" w:styleId="TOC3">
    <w:name w:val="toc 3"/>
    <w:basedOn w:val="Normal"/>
    <w:next w:val="Normal"/>
    <w:uiPriority w:val="99"/>
    <w:rsid w:val="00D745E1"/>
    <w:pPr>
      <w:tabs>
        <w:tab w:val="right" w:leader="dot" w:pos="8296"/>
      </w:tabs>
      <w:ind w:leftChars="400" w:left="840"/>
    </w:pPr>
  </w:style>
  <w:style w:type="paragraph" w:styleId="BalloonText">
    <w:name w:val="Balloon Text"/>
    <w:basedOn w:val="Normal"/>
    <w:link w:val="BalloonTextChar"/>
    <w:uiPriority w:val="99"/>
    <w:semiHidden/>
    <w:rsid w:val="00D745E1"/>
    <w:rPr>
      <w:sz w:val="18"/>
      <w:szCs w:val="18"/>
    </w:rPr>
  </w:style>
  <w:style w:type="character" w:customStyle="1" w:styleId="BalloonTextChar">
    <w:name w:val="Balloon Text Char"/>
    <w:basedOn w:val="DefaultParagraphFont"/>
    <w:link w:val="BalloonText"/>
    <w:uiPriority w:val="99"/>
    <w:semiHidden/>
    <w:locked/>
    <w:rsid w:val="00D745E1"/>
    <w:rPr>
      <w:rFonts w:ascii="Times New Roman" w:hAnsi="Times New Roman" w:cs="Times New Roman"/>
      <w:kern w:val="2"/>
      <w:sz w:val="18"/>
      <w:szCs w:val="18"/>
    </w:rPr>
  </w:style>
  <w:style w:type="paragraph" w:styleId="Footer">
    <w:name w:val="footer"/>
    <w:basedOn w:val="Normal"/>
    <w:link w:val="FooterChar1"/>
    <w:uiPriority w:val="99"/>
    <w:rsid w:val="00D745E1"/>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rsid w:val="00D745E1"/>
    <w:rPr>
      <w:rFonts w:ascii="Times New Roman" w:hAnsi="Times New Roman" w:cs="Times New Roman"/>
      <w:sz w:val="18"/>
      <w:szCs w:val="18"/>
    </w:rPr>
  </w:style>
  <w:style w:type="paragraph" w:styleId="Header">
    <w:name w:val="header"/>
    <w:basedOn w:val="Normal"/>
    <w:link w:val="HeaderChar1"/>
    <w:uiPriority w:val="99"/>
    <w:semiHidden/>
    <w:rsid w:val="00D745E1"/>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rsid w:val="00D745E1"/>
    <w:rPr>
      <w:rFonts w:ascii="Times New Roman" w:hAnsi="Times New Roman" w:cs="Times New Roman"/>
      <w:sz w:val="18"/>
      <w:szCs w:val="18"/>
    </w:rPr>
  </w:style>
  <w:style w:type="paragraph" w:styleId="TOC1">
    <w:name w:val="toc 1"/>
    <w:basedOn w:val="Normal"/>
    <w:next w:val="Normal"/>
    <w:uiPriority w:val="99"/>
    <w:rsid w:val="00D745E1"/>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D745E1"/>
    <w:pPr>
      <w:tabs>
        <w:tab w:val="right" w:leader="dot" w:pos="8296"/>
      </w:tabs>
      <w:ind w:leftChars="200" w:left="420"/>
    </w:pPr>
  </w:style>
  <w:style w:type="paragraph" w:styleId="NormalWeb">
    <w:name w:val="Normal (Web)"/>
    <w:basedOn w:val="Normal"/>
    <w:uiPriority w:val="99"/>
    <w:semiHidden/>
    <w:rsid w:val="00D745E1"/>
    <w:pPr>
      <w:spacing w:beforeAutospacing="1" w:afterAutospacing="1"/>
      <w:jc w:val="left"/>
    </w:pPr>
    <w:rPr>
      <w:kern w:val="0"/>
      <w:sz w:val="24"/>
    </w:rPr>
  </w:style>
  <w:style w:type="character" w:styleId="Strong">
    <w:name w:val="Strong"/>
    <w:basedOn w:val="DefaultParagraphFont"/>
    <w:uiPriority w:val="99"/>
    <w:qFormat/>
    <w:rsid w:val="00D745E1"/>
    <w:rPr>
      <w:rFonts w:cs="Times New Roman"/>
      <w:b/>
    </w:rPr>
  </w:style>
  <w:style w:type="character" w:styleId="Hyperlink">
    <w:name w:val="Hyperlink"/>
    <w:basedOn w:val="DefaultParagraphFont"/>
    <w:uiPriority w:val="99"/>
    <w:rsid w:val="00D745E1"/>
    <w:rPr>
      <w:rFonts w:cs="Times New Roman"/>
      <w:color w:val="0000FF"/>
      <w:u w:val="single"/>
    </w:rPr>
  </w:style>
  <w:style w:type="character" w:customStyle="1" w:styleId="HeaderChar1">
    <w:name w:val="Header Char1"/>
    <w:link w:val="Header"/>
    <w:uiPriority w:val="99"/>
    <w:semiHidden/>
    <w:locked/>
    <w:rsid w:val="00D745E1"/>
    <w:rPr>
      <w:sz w:val="18"/>
    </w:rPr>
  </w:style>
  <w:style w:type="character" w:customStyle="1" w:styleId="FooterChar1">
    <w:name w:val="Footer Char1"/>
    <w:link w:val="Footer"/>
    <w:uiPriority w:val="99"/>
    <w:locked/>
    <w:rsid w:val="00D745E1"/>
    <w:rPr>
      <w:sz w:val="18"/>
    </w:rPr>
  </w:style>
  <w:style w:type="character" w:customStyle="1" w:styleId="BodyTextChar1">
    <w:name w:val="Body Text Char1"/>
    <w:link w:val="BodyText"/>
    <w:uiPriority w:val="99"/>
    <w:locked/>
    <w:rsid w:val="00D745E1"/>
    <w:rPr>
      <w:rFonts w:ascii="仿宋_GB2312" w:eastAsia="仿宋_GB2312" w:hAnsi="Times New Roman"/>
      <w:sz w:val="24"/>
    </w:rPr>
  </w:style>
  <w:style w:type="paragraph" w:customStyle="1" w:styleId="Default">
    <w:name w:val="Default"/>
    <w:uiPriority w:val="99"/>
    <w:rsid w:val="00D745E1"/>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D745E1"/>
    <w:pPr>
      <w:ind w:firstLineChars="200" w:firstLine="420"/>
    </w:pPr>
  </w:style>
  <w:style w:type="paragraph" w:customStyle="1" w:styleId="TOCHeading1">
    <w:name w:val="TOC Heading1"/>
    <w:basedOn w:val="Heading1"/>
    <w:next w:val="Normal"/>
    <w:uiPriority w:val="99"/>
    <w:rsid w:val="00D745E1"/>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oP6rW536yC8nUGas_vOirwvfRqUiHPwjAcp9E6BQioWzp_hOr2jcmw7qQzB_BaECLB0-SkGTYTwqebsivH74la" TargetMode="External"/><Relationship Id="rId18" Type="http://schemas.openxmlformats.org/officeDocument/2006/relationships/hyperlink" Target="http://www.baidu.com/link?url=xyZUuHz7v8j1-pzhT-tPONibCShIeVnMo53TzGfWuAFXLMMjL8dcLSbpiyZ51_G7lkkd0g3XAFiH0lNdtcg3-zMAQV6I_I69u-1bPhwTAt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idu.com/link?url=a84eYwJsQRU-SoMZB48BmSNmvccRPN8NgK66hrgLpKcC5UCjF3Lk9MusriaZyNRI2zu8udwsRxAnLchHJaQIFK" TargetMode="External"/><Relationship Id="rId7" Type="http://schemas.openxmlformats.org/officeDocument/2006/relationships/header" Target="header1.xml"/><Relationship Id="rId12" Type="http://schemas.openxmlformats.org/officeDocument/2006/relationships/hyperlink" Target="http://www.baidu.com/link?url=UhjWWgtPqq83eOLPx2ahKw72UJguMirpNxRBXrGD3eFNhbAO0ssjRLN7VcoAsXhx2Dg-2PzMJ-4BaiREeC0-prUNqkG0K5tQ44pm5ryeRtW" TargetMode="External"/><Relationship Id="rId17" Type="http://schemas.openxmlformats.org/officeDocument/2006/relationships/hyperlink" Target="http://www.baidu.com/link?url=SeQIP9Pw6s1G_xZ6InSCYAoZWY74m0CZyEAbJS-NHOwNpPL7JmagunPwuHA1Tvzm0hKPzbqca0gc1qYC8qi-rqlLteqUSd8Z5JklBTqZNu_"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aidu.com/link?url=guh-UtOJY-DYriGYPyTaudvMasktlWg10h43P5k8oI2oMQ0TR_fcC4Ztl-mqw-Xkl3o3KpCe84IOzYRFid334tbJ9LLtYMDbXfN_wfXuRpa" TargetMode="External"/><Relationship Id="rId20" Type="http://schemas.openxmlformats.org/officeDocument/2006/relationships/hyperlink" Target="http://www.baidu.com/link?url=oP6rW536yC8nUGas_vOirwvfRqUiHPwjAcp9E6BQioWzp_hOr2jcmw7qQzB_BaECLB0-SkGTYTwqebsivH74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xyZUuHz7v8j1-pzhT-tPONibCShIeVnMo53TzGfWuAFXLMMjL8dcLSbpiyZ51_G7lkkd0g3XAFiH0lNdtcg3-zMAQV6I_I69u-1bPhwTAtW"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aidu.com/link?url=VxXANjhZUyc7opwIyVC2KS7T85zL3ZWQ41dqpCq4VLRG3fhG0KzuYIG-W55-m_EBU61hji6sBG7Z_Im4q3VTt_" TargetMode="External"/><Relationship Id="rId23" Type="http://schemas.openxmlformats.org/officeDocument/2006/relationships/hyperlink" Target="http://www.baidu.com/link?url=guh-UtOJY-DYriGYPyTaudvMasktlWg10h43P5k8oI2oMQ0TR_fcC4Ztl-mqw-Xkl3o3KpCe84IOzYRFid334tbJ9LLtYMDbXfN_wfXuRpa" TargetMode="External"/><Relationship Id="rId10" Type="http://schemas.openxmlformats.org/officeDocument/2006/relationships/hyperlink" Target="http://www.baidu.com/link?url=SeQIP9Pw6s1G_xZ6InSCYAoZWY74m0CZyEAbJS-NHOwNpPL7JmagunPwuHA1Tvzm0hKPzbqca0gc1qYC8qi-rqlLteqUSd8Z5JklBTqZNu_" TargetMode="External"/><Relationship Id="rId19" Type="http://schemas.openxmlformats.org/officeDocument/2006/relationships/hyperlink" Target="http://www.baidu.com/link?url=UhjWWgtPqq83eOLPx2ahKw72UJguMirpNxRBXrGD3eFNhbAO0ssjRLN7VcoAsXhx2Dg-2PzMJ-4BaiREeC0-prUNqkG0K5tQ44pm5ryeRtW"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aidu.com/link?url=a84eYwJsQRU-SoMZB48BmSNmvccRPN8NgK66hrgLpKcC5UCjF3Lk9MusriaZyNRI2zu8udwsRxAnLchHJaQIFK" TargetMode="External"/><Relationship Id="rId22" Type="http://schemas.openxmlformats.org/officeDocument/2006/relationships/hyperlink" Target="http://www.baidu.com/link?url=VxXANjhZUyc7opwIyVC2KS7T85zL3ZWQ41dqpCq4VLRG3fhG0KzuYIG-W55-m_EBU61hji6sBG7Z_Im4q3VTt_"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51</Pages>
  <Words>5054</Words>
  <Characters>28810</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谢颖</cp:lastModifiedBy>
  <cp:revision>8</cp:revision>
  <cp:lastPrinted>2019-08-29T08:59:00Z</cp:lastPrinted>
  <dcterms:created xsi:type="dcterms:W3CDTF">2019-08-19T00:45:00Z</dcterms:created>
  <dcterms:modified xsi:type="dcterms:W3CDTF">2020-08-21T05:08:00Z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